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rdbvau"/>
        <w:pBdr>
          <w:bottom/>
        </w:pBdr>
        <w:rPr/>
      </w:pPr>
      <w:r>
        <w:rPr/>
        <w:t>虎鲸AI产品文档</w:t>
      </w:r>
    </w:p>
    <w:p>
      <w:pPr>
        <w:pStyle w:val="ablt93"/>
        <w:numPr/>
        <w:pBdr/>
        <w:ind w:left="0"/>
        <w:rPr>
          <w:b w:val="false"/>
          <w:i w:val="false"/>
          <w:strike w:val="false"/>
          <w:spacing w:val="0"/>
          <w:u w:val="none"/>
        </w:rPr>
      </w:pPr>
    </w:p>
    <w:p>
      <w:pPr>
        <w:pStyle w:val="joaxc8"/>
        <w:numPr/>
        <w:pBdr/>
        <w:rPr/>
      </w:pPr>
      <w:r>
        <w:rPr/>
        <w:t>1</w:t>
      </w:r>
      <w:r>
        <w:rPr/>
        <w:t>.</w:t>
      </w:r>
      <w:r>
        <w:rPr/>
        <w:t>产品介绍</w:t>
      </w:r>
    </w:p>
    <w:p>
      <w:pPr>
        <w:pStyle w:val="ablt93"/>
        <w:numPr/>
        <w:pBdr/>
        <w:ind w:left="0" w:leftChars="0" w:firstLineChars="200"/>
        <w:rPr>
          <w:rFonts w:ascii="微软雅黑" w:hAnsi="微软雅黑" w:eastAsia="微软雅黑" w:cs="微软雅黑"/>
        </w:rPr>
      </w:pPr>
      <w:r>
        <w:rPr>
          <w:rFonts w:ascii="微软雅黑" w:hAnsi="微软雅黑" w:eastAsia="微软雅黑" w:cs="微软雅黑"/>
        </w:rPr>
        <w:t>虎鲸AI是壹药网数据产品和算法团队基于Dify平台结合LLM及Agent的方式实现的ChatBI智能分析平台。虎鲸AI智能数据分析平台可以为用户提供更加灵活方便的数据分析形式，普通业务用户无需学习复杂的敏捷BI的工具使用，数据分析师也无需编写SQL，通过自然语言即可实现和大数据平台数据进行交互，完成数据的提取和分析。</w:t>
      </w:r>
    </w:p>
    <w:p>
      <w:pPr>
        <w:pStyle w:val="joaxc8"/>
        <w:numPr/>
        <w:pBdr/>
        <w:rPr/>
      </w:pPr>
      <w:r>
        <w:rPr/>
        <w:t>2</w:t>
      </w:r>
      <w:r>
        <w:rPr/>
        <w:t>.</w:t>
      </w:r>
      <w:r>
        <w:rPr/>
        <w:t>产品架构</w:t>
      </w:r>
    </w:p>
    <w:p>
      <w:pPr>
        <w:pStyle w:val="ablt93"/>
        <w:pBdr/>
        <w:rPr/>
      </w:pPr>
      <w:r>
        <w:rPr/>
        <w:drawing>
          <wp:inline distT="0" distB="0" distL="0" distR="0">
            <wp:extent cx="6447035" cy="5197751"/>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rcRect l="0" t="0" r="0" b="0"/>
                    <a:stretch/>
                  </pic:blipFill>
                  <pic:spPr>
                    <a:xfrm rot="0">
                      <a:off x="0" y="0"/>
                      <a:ext cx="6447035" cy="5197751"/>
                    </a:xfrm>
                    <a:prstGeom prst="rect">
                      <a:avLst/>
                    </a:prstGeom>
                    <a:solidFill/>
                    <a:ln/>
                  </pic:spPr>
                </pic:pic>
              </a:graphicData>
            </a:graphic>
          </wp:inline>
        </w:drawing>
      </w:r>
    </w:p>
    <w:p>
      <w:pPr>
        <w:pStyle w:val="ablt93"/>
        <w:numPr/>
        <w:pBdr/>
        <w:ind w:left="0" w:firstLineChars="200"/>
        <w:jc w:val="both"/>
        <w:rPr>
          <w:rFonts w:ascii="微软雅黑" w:hAnsi="微软雅黑" w:eastAsia="微软雅黑" w:cs="微软雅黑"/>
        </w:rPr>
      </w:pPr>
      <w:r>
        <w:rPr>
          <w:rFonts w:ascii="微软雅黑" w:hAnsi="微软雅黑" w:eastAsia="微软雅黑" w:cs="微软雅黑"/>
        </w:rPr>
        <w:t>虎鲸AI的整个产品建设过程是从简到繁到简的过程，初期我们利用Dify快速以对话工作流的方式，接入LLM，通过Prompt验证了大模型的在NL2SQL上的优势，再不断完善整个产品技术框架，从规则模型到通用化能力的建设，不断优化服务层，结合内测用户的使用问题逐步提升准确率，降低大模型"幻觉"。</w:t>
      </w:r>
    </w:p>
    <w:p>
      <w:pPr>
        <w:pStyle w:val="ablt93"/>
        <w:pBdr/>
        <w:rPr/>
      </w:pPr>
    </w:p>
    <w:p>
      <w:pPr>
        <w:pStyle w:val="joaxc8"/>
        <w:rPr/>
      </w:pPr>
      <w:r>
        <w:rPr/>
        <w:t>3</w:t>
      </w:r>
      <w:r>
        <w:rPr/>
        <w:t>.</w:t>
      </w:r>
      <w:r>
        <w:rPr/>
        <w:t>项目管理</w:t>
      </w:r>
    </w:p>
    <w:p>
      <w:pPr>
        <w:pStyle w:val="ablt93"/>
        <w:pBdr/>
        <w:rPr/>
      </w:pPr>
      <w:r>
        <w:rPr>
          <w:rStyle w:val="8gpncu"/>
          <w:color/>
        </w:rPr>
        <w:fldChar w:fldCharType="begin"/>
      </w:r>
      <w:r>
        <w:rPr>
          <w:rStyle w:val="8gpncu"/>
          <w:color/>
        </w:rPr>
        <w:instrText>HYPERLINK https://doc.weixin.qq.com/smartsheet/s3_AE0AOAbuAEoCNXG6BgTpXSDKCvPDp?scode=AEQA-QfUAA0outa9g0AE0AOAbuAEo&amp;tab=tH6mCN&amp;viewId=vqzGB7 docLink \tdft Doc \tdfe 8 \tdfid s.1970325069036868.2NALLhw-100002_sm.749714817rmtq \tdlt inline \tdlf FromPaste \tdtf 1 \l \tdsub docLink \tdkey k0409e</w:instrText>
      </w:r>
      <w:r>
        <w:rPr>
          <w:rStyle w:val="8gpncu"/>
          <w:color/>
        </w:rPr>
        <w:fldChar w:fldCharType="separate"/>
      </w:r>
      <w:r>
        <w:rPr>
          <w:rStyle w:val="8gpncu"/>
          <w:color/>
        </w:rPr>
        <w:t>虎鲸AI产品项目管理</w:t>
      </w:r>
      <w:r>
        <w:rPr>
          <w:rStyle w:val="8gpncu"/>
          <w:color/>
        </w:rPr>
        <w:fldChar w:fldCharType="end"/>
      </w:r>
    </w:p>
    <w:p>
      <w:pPr>
        <w:pStyle w:val="ablt93"/>
        <w:pBdr/>
        <w:rPr/>
      </w:pPr>
    </w:p>
    <w:p>
      <w:pPr>
        <w:pStyle w:val="joaxc8"/>
        <w:pBdr/>
        <w:rPr/>
      </w:pPr>
      <w:r>
        <w:rPr/>
        <w:t>4</w:t>
      </w:r>
      <w:r>
        <w:rPr/>
        <w:t>.</w:t>
      </w:r>
      <w:r>
        <w:rPr/>
        <w:t>平台</w:t>
      </w:r>
      <w:r>
        <w:rPr/>
        <w:t>层</w:t>
      </w:r>
    </w:p>
    <w:p>
      <w:pPr>
        <w:pStyle w:val="vmww42"/>
        <w:numPr/>
        <w:pBdr/>
        <w:rPr/>
      </w:pPr>
      <w:r>
        <w:rPr/>
        <w:t>4</w:t>
      </w:r>
      <w:r>
        <w:rPr/>
        <w:t>.</w:t>
      </w:r>
      <w:r>
        <w:rPr/>
        <w:t>1</w:t>
      </w:r>
      <w:r>
        <w:rPr/>
        <w:t>AI开发平台</w:t>
      </w:r>
    </w:p>
    <w:p>
      <w:pPr>
        <w:pStyle w:val="ablt93"/>
        <w:rPr/>
      </w:pPr>
    </w:p>
    <w:p>
      <w:pPr>
        <w:pStyle w:val="joaxc8"/>
        <w:numPr/>
        <w:pBdr>
          <w:bottom/>
        </w:pBdr>
        <w:rPr/>
      </w:pPr>
      <w:r>
        <w:rPr/>
        <w:t>5</w:t>
      </w:r>
      <w:r>
        <w:rPr/>
        <w:t>.数据层</w:t>
      </w:r>
    </w:p>
    <w:p>
      <w:pPr>
        <w:pStyle w:val="vmww42"/>
        <w:numPr/>
        <w:pBdr/>
        <w:rPr/>
      </w:pPr>
      <w:r>
        <w:rPr/>
        <w:t>5</w:t>
      </w:r>
      <w:r>
        <w:rPr/>
        <w:t>.1计算平台</w:t>
      </w:r>
    </w:p>
    <w:p>
      <w:pPr>
        <w:pStyle w:val="vmww42"/>
        <w:rPr/>
      </w:pPr>
      <w:r>
        <w:rPr/>
        <w:t>5.2 数据集</w:t>
      </w:r>
    </w:p>
    <w:p>
      <w:pPr>
        <w:pStyle w:val="vmww42"/>
        <w:numPr/>
        <w:rPr/>
      </w:pPr>
      <w:r>
        <w:rPr/>
        <w:t>5</w:t>
      </w:r>
      <w:r>
        <w:rPr/>
        <w:t>.2标注系统</w:t>
      </w:r>
    </w:p>
    <w:p>
      <w:pPr>
        <w:pStyle w:val="ablt93"/>
        <w:pBdr/>
        <w:rPr/>
      </w:pPr>
    </w:p>
    <w:p>
      <w:pPr>
        <w:pStyle w:val="joaxc8"/>
        <w:rPr/>
      </w:pPr>
      <w:r>
        <w:rPr/>
        <w:t>6</w:t>
      </w:r>
      <w:r>
        <w:rPr/>
        <w:t>.</w:t>
      </w:r>
      <w:r>
        <w:rPr/>
        <w:t>服务层</w:t>
      </w:r>
    </w:p>
    <w:p>
      <w:pPr>
        <w:pStyle w:val="vmww42"/>
        <w:numPr/>
        <w:pBdr>
          <w:bottom/>
        </w:pBdr>
        <w:rPr/>
      </w:pPr>
      <w:r>
        <w:rPr/>
        <w:t>6</w:t>
      </w:r>
      <w:r>
        <w:rPr/>
        <w:t>.</w:t>
      </w:r>
      <w:r>
        <w:rPr/>
        <w:t>1</w:t>
      </w:r>
      <w:r>
        <w:rPr/>
        <w:t>LLM服务</w:t>
      </w:r>
    </w:p>
    <w:p>
      <w:pPr>
        <w:pStyle w:val="ablt93"/>
        <w:pBdr/>
        <w:rPr/>
      </w:pPr>
    </w:p>
    <w:p>
      <w:pPr>
        <w:pStyle w:val="joaxc8"/>
        <w:numPr/>
        <w:rPr/>
      </w:pPr>
      <w:r>
        <w:rPr/>
        <w:t>7</w:t>
      </w:r>
      <w:r>
        <w:rPr/>
        <w:t>.应用层</w:t>
      </w:r>
    </w:p>
    <w:p>
      <w:pPr>
        <w:pStyle w:val="ablt93"/>
        <w:pBdr/>
        <w:rPr/>
      </w:pPr>
    </w:p>
    <w:p>
      <w:pPr>
        <w:pStyle w:val="ablt93"/>
        <w:rPr/>
      </w:pPr>
    </w:p>
    <w:p>
      <w:pPr>
        <w:pStyle w:val="joaxc8"/>
        <w:numPr>
          <w:ilvl w:val="0"/>
          <w:numId w:val="1"/>
        </w:numPr>
        <w:pBdr/>
        <w:rPr/>
      </w:pPr>
      <w:r>
        <w:rPr/>
        <w:t>数据范围</w:t>
      </w:r>
    </w:p>
    <w:p>
      <w:pPr>
        <w:pStyle w:val="vmww42"/>
        <w:rPr/>
      </w:pPr>
      <w:r>
        <w:rPr/>
        <w:t>1.1 查询数据范围</w:t>
      </w:r>
      <w:r>
        <w:rPr/>
        <w:t xml:space="preserve"> </w:t>
      </w:r>
    </w:p>
    <w:tbl>
      <w:tblPr>
        <w:tblStyle w:val="qubwbq"/>
        <w:tblLayout w:type="fixed"/>
      </w:tblPr>
      <w:tblGrid>
        <w:gridCol w:w="1389"/>
        <w:gridCol w:w="2679"/>
        <w:gridCol w:w="1149"/>
        <w:gridCol w:w="1627"/>
        <w:gridCol w:w="1843"/>
        <w:gridCol w:w="1803"/>
        <w:gridCol w:w="1803"/>
        <w:gridCol w:w="1803"/>
      </w:tblGrid>
      <w:tr>
        <w:trPr/>
        <w:tc>
          <w:tcPr>
            <w:tcW w:w="1389" w:type="dxa"/>
            <w:shd w:val="clear" w:color="auto" w:fill="001E53"/>
          </w:tcPr>
          <w:p>
            <w:pPr>
              <w:jc w:val="center"/>
              <w:rPr>
                <w:b w:val="false"/>
                <w:i w:val="false"/>
                <w:strike w:val="false"/>
                <w:color w:val="FFFFFF"/>
                <w:spacing w:val="0"/>
                <w:u w:val="none"/>
              </w:rPr>
            </w:pPr>
            <w:r>
              <w:rPr>
                <w:b w:val="false"/>
                <w:i w:val="false"/>
                <w:strike w:val="false"/>
                <w:color w:val="FFFFFF"/>
                <w:spacing w:val="0"/>
                <w:u w:val="none"/>
              </w:rPr>
              <w:t>业务域</w:t>
            </w:r>
          </w:p>
        </w:tc>
        <w:tc>
          <w:tcPr>
            <w:tcW w:w="2679" w:type="dxa"/>
            <w:shd w:val="clear" w:color="auto" w:fill="001E53"/>
          </w:tcPr>
          <w:p>
            <w:pPr>
              <w:jc w:val="center"/>
              <w:rPr>
                <w:b w:val="false"/>
                <w:i w:val="false"/>
                <w:strike w:val="false"/>
                <w:color w:val="FFFFFF"/>
                <w:spacing w:val="0"/>
                <w:u w:val="none"/>
              </w:rPr>
            </w:pPr>
            <w:r>
              <w:rPr>
                <w:b w:val="false"/>
                <w:i w:val="false"/>
                <w:strike w:val="false"/>
                <w:color w:val="FFFFFF"/>
                <w:spacing w:val="0"/>
                <w:u w:val="none"/>
              </w:rPr>
              <w:t>数据库表</w:t>
            </w:r>
          </w:p>
        </w:tc>
        <w:tc>
          <w:tcPr>
            <w:tcW w:w="1149" w:type="dxa"/>
            <w:shd w:val="clear" w:color="auto" w:fill="001E53"/>
          </w:tcPr>
          <w:p>
            <w:pPr>
              <w:jc w:val="center"/>
              <w:rPr>
                <w:b w:val="false"/>
                <w:i w:val="false"/>
                <w:strike w:val="false"/>
                <w:color w:val="FFFFFF"/>
                <w:spacing w:val="0"/>
                <w:u w:val="none"/>
              </w:rPr>
            </w:pPr>
            <w:r>
              <w:rPr>
                <w:b w:val="false"/>
                <w:i w:val="false"/>
                <w:strike w:val="false"/>
                <w:color w:val="FFFFFF"/>
                <w:spacing w:val="0"/>
                <w:u w:val="none"/>
              </w:rPr>
              <w:t>限制口径</w:t>
            </w:r>
          </w:p>
        </w:tc>
        <w:tc>
          <w:tcPr>
            <w:tcW w:w="1627" w:type="dxa"/>
            <w:shd w:val="clear" w:color="auto" w:fill="001E53"/>
          </w:tcPr>
          <w:p>
            <w:pPr>
              <w:jc w:val="center"/>
              <w:rPr>
                <w:b w:val="false"/>
                <w:i w:val="false"/>
                <w:strike w:val="false"/>
                <w:color w:val="FFFFFF"/>
                <w:spacing w:val="0"/>
                <w:u w:val="none"/>
              </w:rPr>
            </w:pPr>
            <w:r>
              <w:rPr>
                <w:b w:val="false"/>
                <w:i w:val="false"/>
                <w:strike w:val="false"/>
                <w:color w:val="FFFFFF"/>
                <w:spacing w:val="0"/>
                <w:u w:val="none"/>
              </w:rPr>
              <w:t>限制字段</w:t>
            </w:r>
          </w:p>
        </w:tc>
        <w:tc>
          <w:tcPr>
            <w:tcW w:w="1843" w:type="dxa"/>
            <w:shd w:val="clear" w:color="auto" w:fill="001E53"/>
          </w:tcPr>
          <w:p>
            <w:pPr>
              <w:jc w:val="center"/>
              <w:rPr>
                <w:b w:val="false"/>
                <w:i w:val="false"/>
                <w:strike w:val="false"/>
                <w:color w:val="FFFFFF"/>
                <w:spacing w:val="0"/>
                <w:u w:val="none"/>
              </w:rPr>
            </w:pPr>
            <w:r>
              <w:rPr>
                <w:b w:val="false"/>
                <w:i w:val="false"/>
                <w:strike w:val="false"/>
                <w:color w:val="FFFFFF"/>
                <w:spacing w:val="0"/>
                <w:u w:val="none"/>
              </w:rPr>
              <w:t>时间限制</w:t>
            </w:r>
          </w:p>
        </w:tc>
        <w:tc>
          <w:tcPr>
            <w:tcW w:w="1803" w:type="dxa"/>
            <w:shd w:val="clear" w:color="auto" w:fill="001E53"/>
          </w:tcPr>
          <w:p>
            <w:pPr>
              <w:jc w:val="center"/>
              <w:rPr>
                <w:b w:val="false"/>
                <w:i w:val="false"/>
                <w:strike w:val="false"/>
                <w:color w:val="FFFFFF"/>
                <w:spacing w:val="0"/>
                <w:u w:val="none"/>
              </w:rPr>
            </w:pPr>
            <w:r>
              <w:rPr>
                <w:b w:val="false"/>
                <w:i w:val="false"/>
                <w:strike w:val="false"/>
                <w:color w:val="FFFFFF"/>
                <w:spacing w:val="0"/>
                <w:u w:val="none"/>
              </w:rPr>
              <w:t>单次查询维度限制</w:t>
            </w:r>
          </w:p>
        </w:tc>
        <w:tc>
          <w:tcPr>
            <w:tcW w:w="1803" w:type="dxa"/>
            <w:shd w:val="clear" w:color="auto" w:fill="001E53"/>
          </w:tcPr>
          <w:p>
            <w:pPr>
              <w:jc w:val="center"/>
              <w:rPr>
                <w:b w:val="false"/>
                <w:i w:val="false"/>
                <w:strike w:val="false"/>
                <w:color w:val="FFFFFF"/>
                <w:spacing w:val="0"/>
                <w:u w:val="none"/>
              </w:rPr>
            </w:pPr>
            <w:r>
              <w:rPr>
                <w:b w:val="false"/>
                <w:i w:val="false"/>
                <w:strike w:val="false"/>
                <w:color w:val="FFFFFF"/>
                <w:spacing w:val="0"/>
                <w:u w:val="none"/>
              </w:rPr>
              <w:t>单次查询指标限制</w:t>
            </w:r>
          </w:p>
        </w:tc>
        <w:tc>
          <w:tcPr>
            <w:tcW w:w="1803" w:type="dxa"/>
            <w:shd w:val="clear" w:color="auto" w:fill="001E53"/>
          </w:tcPr>
          <w:p>
            <w:pPr>
              <w:jc w:val="center"/>
              <w:rPr>
                <w:b w:val="false"/>
                <w:i w:val="false"/>
                <w:strike w:val="false"/>
                <w:color w:val="FFFFFF"/>
                <w:spacing w:val="0"/>
                <w:u w:val="none"/>
              </w:rPr>
            </w:pPr>
            <w:r>
              <w:rPr>
                <w:b w:val="false"/>
                <w:i w:val="false"/>
                <w:strike w:val="false"/>
                <w:color w:val="FFFFFF"/>
                <w:spacing w:val="0"/>
                <w:u w:val="none"/>
              </w:rPr>
              <w:t>行数限制</w:t>
            </w:r>
          </w:p>
        </w:tc>
      </w:tr>
      <w:tr>
        <w:trPr/>
        <w:tc>
          <w:tcPr>
            <w:tcW w:w="1389" w:type="dxa"/>
          </w:tcPr>
          <w:p>
            <w:pPr>
              <w:jc w:val="center"/>
              <w:rPr>
                <w:b w:val="false"/>
                <w:i w:val="false"/>
                <w:strike w:val="false"/>
                <w:spacing w:val="0"/>
                <w:u w:val="none"/>
              </w:rPr>
            </w:pPr>
            <w:r>
              <w:rPr>
                <w:b w:val="false"/>
                <w:i w:val="false"/>
                <w:strike w:val="false"/>
                <w:spacing w:val="0"/>
                <w:u w:val="none"/>
              </w:rPr>
              <w:t>药城销售数据</w:t>
            </w:r>
          </w:p>
        </w:tc>
        <w:tc>
          <w:tcPr>
            <w:tcW w:w="2679" w:type="dxa"/>
          </w:tcPr>
          <w:p>
            <w:pPr>
              <w:jc w:val="center"/>
              <w:rPr>
                <w:b w:val="false"/>
                <w:i w:val="false"/>
                <w:strike w:val="false"/>
                <w:spacing w:val="0"/>
                <w:u w:val="none"/>
              </w:rPr>
            </w:pPr>
            <w:r>
              <w:rPr>
                <w:b w:val="false"/>
                <w:i w:val="false"/>
                <w:strike w:val="false"/>
                <w:spacing w:val="0"/>
                <w:u w:val="none"/>
              </w:rPr>
              <w:t>yw_dw.fact_b_search</w:t>
            </w:r>
          </w:p>
        </w:tc>
        <w:tc>
          <w:tcPr>
            <w:tcW w:w="1149" w:type="dxa"/>
          </w:tcPr>
          <w:p>
            <w:pPr>
              <w:jc w:val="center"/>
              <w:rPr>
                <w:b w:val="false"/>
                <w:i w:val="false"/>
                <w:strike w:val="false"/>
                <w:spacing w:val="0"/>
                <w:u w:val="none"/>
              </w:rPr>
            </w:pPr>
            <w:r>
              <w:rPr>
                <w:b w:val="false"/>
                <w:i w:val="false"/>
                <w:strike w:val="false"/>
                <w:spacing w:val="0"/>
                <w:u w:val="none"/>
              </w:rPr>
              <w:t>出库日期</w:t>
            </w:r>
          </w:p>
        </w:tc>
        <w:tc>
          <w:tcPr>
            <w:tcW w:w="1627" w:type="dxa"/>
          </w:tcPr>
          <w:p>
            <w:pPr>
              <w:jc w:val="center"/>
              <w:rPr>
                <w:b w:val="false"/>
                <w:i w:val="false"/>
                <w:strike w:val="false"/>
                <w:spacing w:val="0"/>
                <w:u w:val="none"/>
              </w:rPr>
            </w:pPr>
            <w:r>
              <w:rPr>
                <w:rStyle w:val="8gpncu"/>
                <w:color/>
              </w:rPr>
              <w:fldChar w:fldCharType="begin"/>
            </w:r>
            <w:r>
              <w:rPr>
                <w:rStyle w:val="8gpncu"/>
                <w:color/>
              </w:rPr>
              <w:instrText>HYPERLINK https://doc.weixin.qq.com/sheet/e3_m_CiydyzDuBkhi?scode=AEQA-QfUAA0qPVRhr5AE0AOAbuAEo&amp;is_external=0&amp;commentVersion=1719826350000&amp;doc_title=%E6%99%BA%E8%83%BDBI%E6%95%B0%E6%8D%AE%E6%9F%A5%E8%AF%A2%E6%96%87%E6%A1%A3&amp;wxworkQt=1&amp;qt_source=Conv&amp;qt_report_identifier=1720691329016&amp;open_source=timeline&amp;tab=3kgu2m docLink \tdft Doc \tdfe 1 \tdfid s.1970325069036868.2NALLhw-100002_e3.CiydyzDuBkhi \tdlt inline \tdlf FromPaste \tdtf 1 \l \tdsub docLink \tdkey nb5mnr</w:instrText>
            </w:r>
            <w:r>
              <w:rPr>
                <w:rStyle w:val="8gpncu"/>
                <w:color/>
              </w:rPr>
              <w:fldChar w:fldCharType="separate"/>
            </w:r>
            <w:r>
              <w:rPr>
                <w:rStyle w:val="8gpncu"/>
                <w:color/>
              </w:rPr>
              <w:t>智能BI数据查询文档</w:t>
            </w:r>
            <w:r>
              <w:rPr>
                <w:rStyle w:val="8gpncu"/>
                <w:color/>
              </w:rPr>
              <w:fldChar w:fldCharType="end"/>
            </w:r>
          </w:p>
        </w:tc>
        <w:tc>
          <w:tcPr>
            <w:tcW w:w="1843" w:type="dxa"/>
          </w:tcPr>
          <w:p>
            <w:pPr>
              <w:numPr/>
              <w:pBdr/>
              <w:jc w:val="center"/>
              <w:rPr>
                <w:b w:val="false"/>
                <w:i w:val="false"/>
                <w:strike w:val="false"/>
                <w:spacing w:val="0"/>
                <w:u w:val="none"/>
              </w:rPr>
            </w:pPr>
            <w:r>
              <w:rPr>
                <w:b w:val="false"/>
                <w:i w:val="false"/>
                <w:strike w:val="false"/>
                <w:spacing w:val="0"/>
                <w:u w:val="none"/>
              </w:rPr>
              <w:t>&gt;=2023-01-01</w:t>
            </w:r>
          </w:p>
          <w:p>
            <w:pPr>
              <w:jc w:val="center"/>
              <w:rPr>
                <w:b w:val="false"/>
                <w:i w:val="false"/>
                <w:strike w:val="false"/>
                <w:spacing w:val="0"/>
                <w:u w:val="none"/>
              </w:rPr>
            </w:pPr>
            <w:r>
              <w:rPr>
                <w:b w:val="false"/>
                <w:i w:val="false"/>
                <w:strike w:val="false"/>
                <w:spacing w:val="0"/>
                <w:u w:val="none"/>
              </w:rPr>
              <w:t>&lt;= 昨日</w:t>
            </w:r>
          </w:p>
        </w:tc>
        <w:tc>
          <w:tcPr>
            <w:tcW w:w="1803" w:type="dxa"/>
          </w:tcPr>
          <w:p>
            <w:pPr>
              <w:jc w:val="center"/>
              <w:rPr>
                <w:b w:val="false"/>
                <w:i w:val="false"/>
                <w:strike w:val="false"/>
                <w:spacing w:val="0"/>
                <w:u w:val="none"/>
              </w:rPr>
            </w:pPr>
            <w:r>
              <w:rPr>
                <w:b w:val="false"/>
                <w:i w:val="false"/>
                <w:strike w:val="false"/>
                <w:spacing w:val="0"/>
                <w:u w:val="none"/>
              </w:rPr>
              <w:t>最多3个</w:t>
            </w:r>
          </w:p>
        </w:tc>
        <w:tc>
          <w:tcPr>
            <w:tcW w:w="1803" w:type="dxa"/>
          </w:tcPr>
          <w:p>
            <w:pPr>
              <w:jc w:val="center"/>
              <w:rPr>
                <w:b w:val="false"/>
                <w:i w:val="false"/>
                <w:strike w:val="false"/>
                <w:spacing w:val="0"/>
                <w:u w:val="none"/>
              </w:rPr>
            </w:pPr>
            <w:r>
              <w:rPr>
                <w:b w:val="false"/>
                <w:i w:val="false"/>
                <w:strike w:val="false"/>
                <w:spacing w:val="0"/>
                <w:u w:val="none"/>
              </w:rPr>
              <w:t>最多3个</w:t>
            </w:r>
          </w:p>
        </w:tc>
        <w:tc>
          <w:tcPr>
            <w:tcW w:w="1803" w:type="dxa"/>
          </w:tcPr>
          <w:p>
            <w:pPr>
              <w:jc w:val="center"/>
              <w:rPr>
                <w:b w:val="false"/>
                <w:i w:val="false"/>
                <w:strike w:val="false"/>
                <w:spacing w:val="0"/>
                <w:u w:val="none"/>
              </w:rPr>
            </w:pPr>
            <w:r>
              <w:rPr>
                <w:b w:val="false"/>
                <w:i w:val="false"/>
                <w:strike w:val="false"/>
                <w:spacing w:val="0"/>
                <w:u w:val="none"/>
              </w:rPr>
              <w:t>50</w:t>
            </w:r>
          </w:p>
        </w:tc>
      </w:tr>
      <w:tr>
        <w:trPr/>
        <w:tc>
          <w:tcPr>
            <w:tcW w:w="1389" w:type="dxa"/>
          </w:tcPr>
          <w:p>
            <w:pPr>
              <w:jc w:val="center"/>
              <w:rPr>
                <w:b w:val="false"/>
                <w:i w:val="false"/>
                <w:strike w:val="false"/>
                <w:spacing w:val="0"/>
                <w:u w:val="none"/>
              </w:rPr>
            </w:pPr>
            <w:r>
              <w:rPr>
                <w:b w:val="false"/>
                <w:i w:val="false"/>
                <w:strike w:val="false"/>
                <w:spacing w:val="0"/>
                <w:u w:val="none"/>
              </w:rPr>
              <w:t>药网销售数据</w:t>
            </w:r>
          </w:p>
        </w:tc>
        <w:tc>
          <w:tcPr>
            <w:tcW w:w="2679" w:type="dxa"/>
          </w:tcPr>
          <w:p>
            <w:pPr>
              <w:numPr/>
              <w:pBdr>
                <w:bottom/>
              </w:pBdr>
              <w:jc w:val="center"/>
              <w:rPr>
                <w:b w:val="false"/>
                <w:i w:val="false"/>
                <w:strike w:val="false"/>
                <w:spacing w:val="0"/>
                <w:u w:val="none"/>
              </w:rPr>
            </w:pPr>
            <w:r>
              <w:rPr>
                <w:b w:val="false"/>
                <w:i w:val="false"/>
                <w:strike w:val="false"/>
                <w:spacing w:val="0"/>
                <w:u w:val="none"/>
              </w:rPr>
              <w:t>yw_dw.fact_c_search_new</w:t>
            </w:r>
          </w:p>
        </w:tc>
        <w:tc>
          <w:tcPr>
            <w:tcW w:w="1149" w:type="dxa"/>
          </w:tcPr>
          <w:p>
            <w:pPr>
              <w:pBdr>
                <w:bottom/>
              </w:pBdr>
              <w:jc w:val="center"/>
              <w:rPr>
                <w:b w:val="false"/>
                <w:i w:val="false"/>
                <w:strike w:val="false"/>
                <w:spacing w:val="0"/>
                <w:u w:val="none"/>
              </w:rPr>
            </w:pPr>
            <w:r>
              <w:rPr>
                <w:b w:val="false"/>
                <w:i w:val="false"/>
                <w:strike w:val="false"/>
                <w:spacing w:val="0"/>
                <w:u w:val="none"/>
              </w:rPr>
              <w:t>出库日期</w:t>
            </w:r>
          </w:p>
        </w:tc>
        <w:tc>
          <w:tcPr>
            <w:tcW w:w="1627" w:type="dxa"/>
          </w:tcPr>
          <w:p>
            <w:pPr>
              <w:pBdr>
                <w:bottom/>
              </w:pBdr>
              <w:jc w:val="center"/>
              <w:rPr>
                <w:b w:val="false"/>
                <w:i w:val="false"/>
                <w:strike w:val="false"/>
                <w:spacing w:val="0"/>
                <w:u w:val="none"/>
              </w:rPr>
            </w:pPr>
          </w:p>
        </w:tc>
        <w:tc>
          <w:tcPr>
            <w:tcW w:w="1843" w:type="dxa"/>
          </w:tcPr>
          <w:p>
            <w:pPr>
              <w:numPr/>
              <w:pBdr/>
              <w:jc w:val="center"/>
              <w:rPr>
                <w:b w:val="false"/>
                <w:i w:val="false"/>
                <w:strike w:val="false"/>
                <w:spacing w:val="0"/>
                <w:u w:val="none"/>
              </w:rPr>
            </w:pPr>
            <w:r>
              <w:rPr>
                <w:b w:val="false"/>
                <w:i w:val="false"/>
                <w:strike w:val="false"/>
                <w:spacing w:val="0"/>
                <w:u w:val="none"/>
              </w:rPr>
              <w:t>&gt;=2023-01-01</w:t>
            </w:r>
          </w:p>
          <w:p>
            <w:pPr>
              <w:numPr/>
              <w:pBdr>
                <w:bottom/>
              </w:pBdr>
              <w:jc w:val="center"/>
              <w:rPr>
                <w:b w:val="false"/>
                <w:i w:val="false"/>
                <w:strike w:val="false"/>
                <w:spacing w:val="0"/>
                <w:u w:val="none"/>
              </w:rPr>
            </w:pPr>
            <w:r>
              <w:rPr>
                <w:b w:val="false"/>
                <w:i w:val="false"/>
                <w:strike w:val="false"/>
                <w:spacing w:val="0"/>
                <w:u w:val="none"/>
              </w:rPr>
              <w:t>&lt;= 昨日</w:t>
            </w:r>
          </w:p>
        </w:tc>
        <w:tc>
          <w:tcPr>
            <w:tcW w:w="1803" w:type="dxa"/>
          </w:tcPr>
          <w:p>
            <w:pPr>
              <w:numPr/>
              <w:pBdr>
                <w:bottom/>
              </w:pBdr>
              <w:jc w:val="center"/>
              <w:rPr>
                <w:b w:val="false"/>
                <w:i w:val="false"/>
                <w:strike w:val="false"/>
                <w:spacing w:val="0"/>
                <w:u w:val="none"/>
              </w:rPr>
            </w:pPr>
            <w:r>
              <w:rPr>
                <w:b w:val="false"/>
                <w:i w:val="false"/>
                <w:strike w:val="false"/>
                <w:spacing w:val="0"/>
                <w:u w:val="none"/>
              </w:rPr>
              <w:t>最多3个</w:t>
            </w:r>
          </w:p>
        </w:tc>
        <w:tc>
          <w:tcPr>
            <w:tcW w:w="1803" w:type="dxa"/>
          </w:tcPr>
          <w:p>
            <w:pPr>
              <w:numPr/>
              <w:pBdr>
                <w:bottom/>
              </w:pBdr>
              <w:jc w:val="center"/>
              <w:rPr>
                <w:b w:val="false"/>
                <w:i w:val="false"/>
                <w:strike w:val="false"/>
                <w:spacing w:val="0"/>
                <w:u w:val="none"/>
              </w:rPr>
            </w:pPr>
            <w:r>
              <w:rPr>
                <w:b w:val="false"/>
                <w:i w:val="false"/>
                <w:strike w:val="false"/>
                <w:spacing w:val="0"/>
                <w:u w:val="none"/>
              </w:rPr>
              <w:t>最多3个</w:t>
            </w:r>
          </w:p>
        </w:tc>
        <w:tc>
          <w:tcPr>
            <w:tcW w:w="1803" w:type="dxa"/>
          </w:tcPr>
          <w:p>
            <w:pPr>
              <w:pBdr>
                <w:bottom/>
              </w:pBdr>
              <w:jc w:val="center"/>
              <w:rPr>
                <w:b w:val="false"/>
                <w:i w:val="false"/>
                <w:strike w:val="false"/>
                <w:spacing w:val="0"/>
                <w:u w:val="none"/>
              </w:rPr>
            </w:pPr>
            <w:r>
              <w:rPr>
                <w:b w:val="false"/>
                <w:i w:val="false"/>
                <w:strike w:val="false"/>
                <w:spacing w:val="0"/>
                <w:u w:val="none"/>
              </w:rPr>
              <w:t>50</w:t>
            </w:r>
          </w:p>
        </w:tc>
      </w:tr>
      <w:tr>
        <w:trPr/>
        <w:tc>
          <w:tcPr>
            <w:tcW w:w="1389" w:type="dxa"/>
          </w:tcPr>
          <w:p>
            <w:pPr>
              <w:jc w:val="center"/>
              <w:rPr>
                <w:b w:val="false"/>
                <w:i w:val="false"/>
                <w:strike w:val="false"/>
                <w:spacing w:val="0"/>
                <w:u w:val="none"/>
              </w:rPr>
            </w:pPr>
            <w:r>
              <w:rPr>
                <w:b w:val="false"/>
                <w:i w:val="false"/>
                <w:strike w:val="false"/>
                <w:spacing w:val="0"/>
                <w:u w:val="none"/>
              </w:rPr>
              <w:t>供应链进销存</w:t>
            </w:r>
          </w:p>
        </w:tc>
        <w:tc>
          <w:tcPr>
            <w:tcW w:w="2679" w:type="dxa"/>
          </w:tcPr>
          <w:p>
            <w:pPr>
              <w:jc w:val="center"/>
              <w:rPr>
                <w:b w:val="false"/>
                <w:i w:val="false"/>
                <w:strike w:val="false"/>
                <w:spacing w:val="0"/>
                <w:u w:val="none"/>
              </w:rPr>
            </w:pPr>
            <w:r>
              <w:rPr>
                <w:b w:val="false"/>
                <w:i w:val="false"/>
                <w:strike w:val="false"/>
                <w:spacing w:val="0"/>
                <w:u w:val="none"/>
              </w:rPr>
              <w:t>h_dw.dws_all_product_zy_prd_supplier_purchase_sale_stock_d</w:t>
            </w:r>
          </w:p>
        </w:tc>
        <w:tc>
          <w:tcPr>
            <w:tcW w:w="1149" w:type="dxa"/>
          </w:tcPr>
          <w:p>
            <w:pPr>
              <w:jc w:val="center"/>
              <w:rPr>
                <w:b w:val="false"/>
                <w:i w:val="false"/>
                <w:strike w:val="false"/>
                <w:spacing w:val="0"/>
                <w:u w:val="none"/>
              </w:rPr>
            </w:pPr>
            <w:r>
              <w:rPr>
                <w:b w:val="false"/>
                <w:i w:val="false"/>
                <w:strike w:val="false"/>
                <w:spacing w:val="0"/>
                <w:u w:val="none"/>
              </w:rPr>
              <w:t>统计日期</w:t>
            </w:r>
          </w:p>
        </w:tc>
        <w:tc>
          <w:tcPr>
            <w:tcW w:w="1627" w:type="dxa"/>
          </w:tcPr>
          <w:p>
            <w:pPr>
              <w:jc w:val="center"/>
              <w:rPr>
                <w:b w:val="false"/>
                <w:i w:val="false"/>
                <w:strike w:val="false"/>
                <w:spacing w:val="0"/>
                <w:u w:val="none"/>
              </w:rPr>
            </w:pPr>
          </w:p>
        </w:tc>
        <w:tc>
          <w:tcPr>
            <w:tcW w:w="1843" w:type="dxa"/>
          </w:tcPr>
          <w:p>
            <w:pPr>
              <w:numPr/>
              <w:pBdr/>
              <w:jc w:val="center"/>
              <w:rPr>
                <w:b w:val="false"/>
                <w:i w:val="false"/>
                <w:strike w:val="false"/>
                <w:spacing w:val="0"/>
                <w:u w:val="none"/>
              </w:rPr>
            </w:pPr>
            <w:r>
              <w:rPr>
                <w:b w:val="false"/>
                <w:i w:val="false"/>
                <w:strike w:val="false"/>
                <w:spacing w:val="0"/>
                <w:u w:val="none"/>
              </w:rPr>
              <w:t>&gt;=2023-01-01</w:t>
            </w:r>
          </w:p>
          <w:p>
            <w:pPr>
              <w:numPr/>
              <w:pBdr>
                <w:bottom/>
              </w:pBdr>
              <w:jc w:val="center"/>
              <w:rPr>
                <w:b w:val="false"/>
                <w:i w:val="false"/>
                <w:strike w:val="false"/>
                <w:spacing w:val="0"/>
                <w:u w:val="none"/>
              </w:rPr>
            </w:pPr>
            <w:r>
              <w:rPr>
                <w:b w:val="false"/>
                <w:i w:val="false"/>
                <w:strike w:val="false"/>
                <w:spacing w:val="0"/>
                <w:u w:val="none"/>
              </w:rPr>
              <w:t>&lt;= 昨日</w:t>
            </w:r>
          </w:p>
        </w:tc>
        <w:tc>
          <w:tcPr>
            <w:tcW w:w="1803" w:type="dxa"/>
          </w:tcPr>
          <w:p>
            <w:pPr>
              <w:jc w:val="center"/>
              <w:rPr>
                <w:b w:val="false"/>
                <w:i w:val="false"/>
                <w:strike w:val="false"/>
                <w:spacing w:val="0"/>
                <w:u w:val="none"/>
              </w:rPr>
            </w:pPr>
          </w:p>
        </w:tc>
        <w:tc>
          <w:tcPr>
            <w:tcW w:w="1803" w:type="dxa"/>
          </w:tcPr>
          <w:p>
            <w:pPr>
              <w:jc w:val="center"/>
              <w:rPr>
                <w:b w:val="false"/>
                <w:i w:val="false"/>
                <w:strike w:val="false"/>
                <w:spacing w:val="0"/>
                <w:u w:val="none"/>
              </w:rPr>
            </w:pPr>
          </w:p>
        </w:tc>
        <w:tc>
          <w:tcPr>
            <w:tcW w:w="1803" w:type="dxa"/>
          </w:tcPr>
          <w:p>
            <w:pPr>
              <w:jc w:val="center"/>
              <w:rPr>
                <w:b w:val="false"/>
                <w:i w:val="false"/>
                <w:strike w:val="false"/>
                <w:spacing w:val="0"/>
                <w:u w:val="none"/>
              </w:rPr>
            </w:pPr>
          </w:p>
        </w:tc>
      </w:tr>
    </w:tbl>
    <w:p>
      <w:pPr>
        <w:pStyle w:val="ablt93"/>
        <w:pBdr/>
        <w:rPr>
          <w:b w:val="false"/>
          <w:i w:val="false"/>
          <w:strike w:val="false"/>
          <w:spacing w:val="0"/>
          <w:u w:val="none"/>
        </w:rPr>
      </w:pPr>
      <w:r>
        <w:rPr>
          <w:b w:val="false"/>
          <w:i w:val="false"/>
          <w:strike w:val="false"/>
          <w:spacing w:val="0"/>
          <w:u w:val="none"/>
        </w:rPr>
        <w:t>说明：</w:t>
      </w:r>
    </w:p>
    <w:p>
      <w:pPr>
        <w:pStyle w:val="ablt93"/>
        <w:numPr>
          <w:ilvl w:val="0"/>
          <w:numId w:val="2"/>
        </w:numPr>
        <w:pBdr/>
        <w:rPr>
          <w:b w:val="false"/>
          <w:i w:val="false"/>
          <w:strike w:val="false"/>
          <w:spacing w:val="0"/>
          <w:u w:val="none"/>
        </w:rPr>
      </w:pPr>
      <w:r>
        <w:rPr>
          <w:b w:val="false"/>
          <w:i w:val="false"/>
          <w:strike w:val="false"/>
          <w:spacing w:val="0"/>
          <w:u w:val="none"/>
        </w:rPr>
        <w:t>药城药网销售数据，默认日期都是选取</w:t>
      </w:r>
      <w:r>
        <w:rPr>
          <w:b/>
          <w:i w:val="false"/>
          <w:strike w:val="false"/>
          <w:spacing w:val="0"/>
          <w:u w:val="none"/>
        </w:rPr>
        <w:t>出库日期</w:t>
      </w:r>
      <w:r>
        <w:rPr>
          <w:b w:val="false"/>
          <w:i w:val="false"/>
          <w:strike w:val="false"/>
          <w:spacing w:val="0"/>
          <w:u w:val="none"/>
        </w:rPr>
        <w:t>进行统计查询</w:t>
      </w:r>
    </w:p>
    <w:p>
      <w:pPr>
        <w:pStyle w:val="ablt93"/>
        <w:numPr>
          <w:ilvl w:val="0"/>
          <w:numId w:val="2"/>
        </w:numPr>
        <w:pBdr/>
        <w:rPr>
          <w:b w:val="false"/>
          <w:i w:val="false"/>
          <w:strike w:val="false"/>
          <w:spacing w:val="0"/>
          <w:u w:val="none"/>
        </w:rPr>
      </w:pPr>
      <w:r>
        <w:rPr>
          <w:b w:val="false"/>
          <w:i w:val="false"/>
          <w:strike w:val="false"/>
          <w:spacing w:val="0"/>
          <w:u w:val="none"/>
        </w:rPr>
        <w:t>时间限制在出库日期为23年1月1日后，</w:t>
      </w:r>
      <w:r>
        <w:rPr>
          <w:b/>
          <w:i w:val="false"/>
          <w:strike w:val="false"/>
          <w:spacing w:val="0"/>
          <w:u w:val="none"/>
        </w:rPr>
        <w:t xml:space="preserve">且不含今日    </w:t>
      </w:r>
      <w:r>
        <w:rPr>
          <w:b/>
          <w:i w:val="false"/>
          <w:strike/>
          <w:spacing w:val="0"/>
          <w:u w:val="none"/>
        </w:rPr>
        <w:t>分区日期默认从起始日期倒推前90天</w:t>
      </w:r>
    </w:p>
    <w:p>
      <w:pPr>
        <w:pStyle w:val="ablt93"/>
        <w:numPr>
          <w:ilvl w:val="0"/>
          <w:numId w:val="2"/>
        </w:numPr>
        <w:pBdr/>
        <w:rPr>
          <w:b w:val="false"/>
          <w:i w:val="false"/>
          <w:strike w:val="false"/>
          <w:spacing w:val="0"/>
          <w:u w:val="none"/>
        </w:rPr>
      </w:pPr>
      <w:r>
        <w:rPr>
          <w:b w:val="false"/>
          <w:i w:val="false"/>
          <w:strike w:val="false"/>
          <w:spacing w:val="0"/>
          <w:u w:val="none"/>
        </w:rPr>
        <w:t>单次查询的维度和指标</w:t>
      </w:r>
      <w:r>
        <w:rPr>
          <w:b/>
          <w:i w:val="false"/>
          <w:strike w:val="false"/>
          <w:spacing w:val="0"/>
          <w:u w:val="none"/>
        </w:rPr>
        <w:t>最多三个</w:t>
      </w:r>
      <w:r>
        <w:rPr>
          <w:b w:val="false"/>
          <w:i w:val="false"/>
          <w:strike w:val="false"/>
          <w:spacing w:val="0"/>
          <w:u w:val="none"/>
        </w:rPr>
        <w:t>，如出库日期、仓库名称、业务模式、GMV、订单数、Revenue</w:t>
      </w:r>
    </w:p>
    <w:p>
      <w:pPr>
        <w:pStyle w:val="ablt93"/>
        <w:numPr/>
        <w:pBdr/>
        <w:ind w:left="0"/>
        <w:rPr>
          <w:b/>
          <w:i w:val="false"/>
          <w:strike w:val="false"/>
          <w:spacing w:val="0"/>
          <w:u w:val="none"/>
        </w:rPr>
      </w:pPr>
    </w:p>
    <w:p>
      <w:pPr>
        <w:pStyle w:val="ablt93"/>
        <w:numPr/>
        <w:pBdr/>
        <w:ind w:left="0"/>
        <w:rPr>
          <w:b/>
          <w:i w:val="false"/>
          <w:strike w:val="false"/>
          <w:spacing w:val="0"/>
          <w:u w:val="none"/>
        </w:rPr>
      </w:pPr>
      <w:r>
        <w:rPr>
          <w:b/>
          <w:i w:val="false"/>
          <w:strike w:val="false"/>
          <w:spacing w:val="0"/>
          <w:u w:val="none"/>
        </w:rPr>
        <w:t>字段限制：</w:t>
      </w:r>
    </w:p>
    <w:p>
      <w:pPr>
        <w:pStyle w:val="ablt93"/>
        <w:numPr>
          <w:ilvl w:val="0"/>
          <w:numId w:val="3"/>
        </w:numPr>
        <w:pBdr/>
        <w:ind/>
        <w:rPr>
          <w:b/>
          <w:i w:val="false"/>
          <w:strike w:val="false"/>
          <w:spacing w:val="0"/>
          <w:u w:val="none"/>
        </w:rPr>
      </w:pPr>
      <w:r>
        <w:rPr>
          <w:b/>
          <w:i w:val="false"/>
          <w:strike w:val="false"/>
          <w:spacing w:val="0"/>
          <w:u w:val="none"/>
        </w:rPr>
        <w:t>除数据查询范围限制，限制查询个别实体的指定数据。限制实体见文档备注</w:t>
      </w:r>
    </w:p>
    <w:p>
      <w:pPr>
        <w:pStyle w:val="ablt93"/>
        <w:numPr>
          <w:ilvl w:val="0"/>
          <w:numId w:val="3"/>
        </w:numPr>
        <w:pBdr/>
        <w:ind/>
        <w:rPr>
          <w:b/>
          <w:i w:val="false"/>
          <w:strike w:val="false"/>
          <w:spacing w:val="0"/>
          <w:u w:val="none"/>
        </w:rPr>
      </w:pPr>
      <w:r>
        <w:rPr>
          <w:b/>
          <w:i w:val="false"/>
          <w:strike w:val="false"/>
          <w:spacing w:val="0"/>
          <w:u w:val="none"/>
        </w:rPr>
        <w:t>限制查询数值字段见文档备注</w:t>
      </w:r>
    </w:p>
    <w:p>
      <w:pPr>
        <w:pStyle w:val="ablt93"/>
        <w:pBdr/>
        <w:ind w:left="0"/>
        <w:rPr>
          <w:b w:val="false"/>
          <w:i w:val="false"/>
          <w:strike w:val="false"/>
          <w:spacing w:val="0"/>
          <w:u w:val="none"/>
        </w:rPr>
      </w:pPr>
    </w:p>
    <w:p>
      <w:pPr>
        <w:pStyle w:val="vmww42"/>
        <w:rPr/>
      </w:pPr>
      <w:r>
        <w:rPr/>
        <w:t>1.2 关键词判断选取业务域数据</w:t>
      </w:r>
    </w:p>
    <w:tbl>
      <w:tblPr>
        <w:tblStyle w:val="qubwbq"/>
        <w:tblLayout w:type="fixed"/>
        <w:tblLook/>
      </w:tblPr>
      <w:tblGrid>
        <w:gridCol w:w="2690"/>
        <w:gridCol w:w="10562"/>
      </w:tblGrid>
      <w:tr>
        <w:trPr>
          <w:wBefore/>
          <w:trHeight w:val="505"/>
        </w:trPr>
        <w:tc>
          <w:tcPr>
            <w:tcW w:w="2690" w:type="dxa"/>
            <w:shd w:val="clear" w:color="auto" w:fill="001E53"/>
          </w:tcPr>
          <w:p>
            <w:pPr>
              <w:jc w:val="center"/>
              <w:rPr>
                <w:b w:val="false"/>
                <w:i w:val="false"/>
                <w:strike w:val="false"/>
                <w:color w:val="FFFFFF"/>
                <w:spacing w:val="0"/>
                <w:u w:val="none"/>
              </w:rPr>
            </w:pPr>
            <w:r>
              <w:rPr>
                <w:b w:val="false"/>
                <w:i w:val="false"/>
                <w:strike w:val="false"/>
                <w:color w:val="FFFFFF"/>
                <w:spacing w:val="0"/>
                <w:u w:val="none"/>
              </w:rPr>
              <w:t>业务域</w:t>
            </w:r>
          </w:p>
        </w:tc>
        <w:tc>
          <w:tcPr>
            <w:tcW w:w="10562" w:type="dxa"/>
            <w:shd w:val="clear" w:color="auto" w:fill="001E53"/>
          </w:tcPr>
          <w:p>
            <w:pPr>
              <w:jc w:val="center"/>
              <w:rPr>
                <w:b w:val="false"/>
                <w:i w:val="false"/>
                <w:strike w:val="false"/>
                <w:color w:val="FFFFFF"/>
                <w:spacing w:val="0"/>
                <w:u w:val="none"/>
              </w:rPr>
            </w:pPr>
            <w:r>
              <w:rPr>
                <w:b w:val="false"/>
                <w:i w:val="false"/>
                <w:strike w:val="false"/>
                <w:color w:val="FFFFFF"/>
                <w:spacing w:val="0"/>
                <w:u w:val="none"/>
              </w:rPr>
              <w:t>关键字</w:t>
            </w:r>
          </w:p>
        </w:tc>
      </w:tr>
      <w:tr>
        <w:trPr>
          <w:wBefore/>
          <w:trHeight w:val="505"/>
        </w:trPr>
        <w:tc>
          <w:tcPr>
            <w:tcW w:w="2690" w:type="dxa"/>
            <w:vMerge w:val="restart"/>
          </w:tcPr>
          <w:p>
            <w:pPr>
              <w:numPr/>
              <w:pBdr>
                <w:bottom/>
              </w:pBdr>
              <w:jc w:val="center"/>
              <w:rPr>
                <w:b w:val="false"/>
                <w:i w:val="false"/>
                <w:strike w:val="false"/>
                <w:spacing w:val="0"/>
                <w:u w:val="none"/>
              </w:rPr>
            </w:pPr>
            <w:r>
              <w:rPr>
                <w:b w:val="false"/>
                <w:i w:val="false"/>
                <w:strike w:val="false"/>
                <w:spacing w:val="0"/>
                <w:u w:val="none"/>
              </w:rPr>
              <w:t>药城销售</w:t>
            </w:r>
          </w:p>
        </w:tc>
        <w:tc>
          <w:tcPr>
            <w:tcW w:w="10562" w:type="dxa"/>
          </w:tcPr>
          <w:p>
            <w:pPr>
              <w:jc w:val="center"/>
              <w:rPr>
                <w:b w:val="false"/>
                <w:i w:val="false"/>
                <w:strike w:val="false"/>
                <w:spacing w:val="0"/>
                <w:u w:val="none"/>
              </w:rPr>
            </w:pPr>
            <w:r>
              <w:rPr>
                <w:b w:val="false"/>
                <w:i w:val="false"/>
                <w:strike w:val="false"/>
                <w:spacing w:val="0"/>
                <w:u w:val="none"/>
              </w:rPr>
              <w:t>药城、1药城、B、B端、B2B</w:t>
            </w:r>
          </w:p>
        </w:tc>
      </w:tr>
      <w:tr>
        <w:trPr>
          <w:wBefore/>
          <w:trHeight w:val="876"/>
        </w:trPr>
        <w:tc>
          <w:tcPr>
            <w:tcW w:w="2690" w:type="dxa"/>
            <w:vMerge w:val="continue"/>
          </w:tcPr>
          <w:p>
            <w:pPr>
              <w:pBdr>
                <w:bottom/>
              </w:pBdr>
              <w:jc w:val="center"/>
              <w:rPr>
                <w:b w:val="false"/>
                <w:i w:val="false"/>
                <w:strike w:val="false"/>
                <w:spacing w:val="0"/>
                <w:u w:val="none"/>
              </w:rPr>
            </w:pPr>
          </w:p>
        </w:tc>
        <w:tc>
          <w:tcPr>
            <w:tcW w:w="10562" w:type="dxa"/>
          </w:tcPr>
          <w:p>
            <w:pPr>
              <w:pBdr>
                <w:bottom/>
              </w:pBdr>
              <w:jc w:val="center"/>
              <w:rPr>
                <w:b w:val="false"/>
                <w:i w:val="false"/>
                <w:strike w:val="false"/>
                <w:spacing w:val="0"/>
                <w:u w:val="none"/>
              </w:rPr>
            </w:pPr>
            <w:r>
              <w:rPr>
                <w:b w:val="false"/>
                <w:i w:val="false"/>
                <w:strike w:val="false"/>
                <w:spacing w:val="0"/>
                <w:u w:val="none"/>
              </w:rPr>
              <w:t>云南壹号、内蒙古壹号、天津药业仓、昆山亿方药业仓、武汉药业仓、沈阳药业仓、河南壹号、甘肃亿方、西安药业仓、重庆药业仓（包含对应近义词）</w:t>
            </w:r>
          </w:p>
        </w:tc>
      </w:tr>
      <w:tr>
        <w:trPr>
          <w:wBefore/>
          <w:trHeight w:val="505"/>
        </w:trPr>
        <w:tc>
          <w:tcPr>
            <w:tcW w:w="2690" w:type="dxa"/>
            <w:vMerge w:val="continue"/>
          </w:tcPr>
          <w:p>
            <w:pPr>
              <w:pBdr>
                <w:bottom/>
              </w:pBdr>
              <w:jc w:val="center"/>
              <w:rPr>
                <w:b w:val="false"/>
                <w:i w:val="false"/>
                <w:strike w:val="false"/>
                <w:spacing w:val="0"/>
                <w:u w:val="none"/>
              </w:rPr>
            </w:pPr>
          </w:p>
        </w:tc>
        <w:tc>
          <w:tcPr>
            <w:tcW w:w="10562" w:type="dxa"/>
          </w:tcPr>
          <w:p>
            <w:pPr>
              <w:pBdr>
                <w:bottom/>
              </w:pBdr>
              <w:jc w:val="center"/>
              <w:rPr>
                <w:b w:val="false"/>
                <w:i w:val="false"/>
                <w:strike/>
                <w:spacing w:val="0"/>
                <w:u w:val="none"/>
              </w:rPr>
            </w:pPr>
            <w:r>
              <w:rPr>
                <w:b w:val="false"/>
                <w:i w:val="false"/>
                <w:strike/>
                <w:spacing w:val="0"/>
                <w:u w:val="none"/>
              </w:rPr>
              <w:t>采购商、药店、药店名</w:t>
            </w:r>
          </w:p>
        </w:tc>
      </w:tr>
      <w:tr>
        <w:trPr>
          <w:wBefore/>
          <w:trHeight w:val="876"/>
        </w:trPr>
        <w:tc>
          <w:tcPr>
            <w:tcW w:w="2690" w:type="dxa"/>
            <w:vMerge w:val="continue"/>
          </w:tcPr>
          <w:p>
            <w:pPr>
              <w:pBdr>
                <w:bottom/>
              </w:pBdr>
              <w:jc w:val="center"/>
              <w:rPr>
                <w:b w:val="false"/>
                <w:i w:val="false"/>
                <w:strike w:val="false"/>
                <w:spacing w:val="0"/>
                <w:u w:val="none"/>
              </w:rPr>
            </w:pPr>
          </w:p>
        </w:tc>
        <w:tc>
          <w:tcPr>
            <w:tcW w:w="10562" w:type="dxa"/>
          </w:tcPr>
          <w:p>
            <w:pPr>
              <w:pBdr>
                <w:bottom/>
              </w:pBdr>
              <w:jc w:val="center"/>
              <w:rPr>
                <w:b w:val="false"/>
                <w:i w:val="false"/>
                <w:strike w:val="false"/>
                <w:spacing w:val="0"/>
                <w:u w:val="none"/>
              </w:rPr>
            </w:pPr>
            <w:r>
              <w:rPr>
                <w:b w:val="false"/>
                <w:i w:val="false"/>
                <w:strike w:val="false"/>
                <w:spacing w:val="0"/>
                <w:u w:val="none"/>
              </w:rPr>
              <w:t>批发企业、生产企业、、单体药店、非公立医疗机构、连锁特许经营、公立医疗机构、连锁总店、个体诊所</w:t>
            </w:r>
          </w:p>
        </w:tc>
      </w:tr>
      <w:tr>
        <w:trPr>
          <w:wBefore/>
          <w:trHeight w:val="505"/>
        </w:trPr>
        <w:tc>
          <w:tcPr>
            <w:tcW w:w="2690" w:type="dxa"/>
            <w:vMerge w:val="continue"/>
          </w:tcPr>
          <w:p>
            <w:pPr>
              <w:pBdr>
                <w:bottom/>
              </w:pBdr>
              <w:jc w:val="center"/>
              <w:rPr>
                <w:b w:val="false"/>
                <w:i w:val="false"/>
                <w:strike w:val="false"/>
                <w:spacing w:val="0"/>
                <w:u w:val="none"/>
              </w:rPr>
            </w:pPr>
          </w:p>
        </w:tc>
        <w:tc>
          <w:tcPr>
            <w:tcW w:w="10562" w:type="dxa"/>
          </w:tcPr>
          <w:p>
            <w:pPr>
              <w:pBdr>
                <w:bottom/>
              </w:pBdr>
              <w:jc w:val="center"/>
              <w:rPr>
                <w:b w:val="false"/>
                <w:i w:val="false"/>
                <w:strike w:val="false"/>
                <w:spacing w:val="0"/>
                <w:u w:val="none"/>
              </w:rPr>
            </w:pPr>
            <w:r>
              <w:rPr>
                <w:b w:val="false"/>
                <w:i w:val="false"/>
                <w:strike w:val="false"/>
                <w:spacing w:val="0"/>
                <w:u w:val="none"/>
              </w:rPr>
              <w:t>单体诊疗、连锁批发</w:t>
            </w:r>
          </w:p>
        </w:tc>
      </w:tr>
      <w:tr>
        <w:trPr>
          <w:wBefore/>
          <w:trHeight w:val="505"/>
        </w:trPr>
        <w:tc>
          <w:tcPr>
            <w:tcW w:w="2690" w:type="dxa"/>
            <w:vMerge w:val="continue"/>
          </w:tcPr>
          <w:p>
            <w:pPr>
              <w:numPr/>
              <w:pBdr>
                <w:bottom/>
              </w:pBdr>
              <w:jc w:val="center"/>
              <w:rPr>
                <w:b w:val="false"/>
                <w:i w:val="false"/>
                <w:strike w:val="false"/>
                <w:spacing w:val="0"/>
                <w:u w:val="none"/>
              </w:rPr>
            </w:pPr>
          </w:p>
        </w:tc>
        <w:tc>
          <w:tcPr>
            <w:tcW w:w="10562" w:type="dxa"/>
          </w:tcPr>
          <w:p>
            <w:pPr>
              <w:pBdr>
                <w:bottom/>
              </w:pBdr>
              <w:jc w:val="center"/>
              <w:rPr>
                <w:b w:val="false"/>
                <w:i w:val="false"/>
                <w:strike w:val="false"/>
                <w:spacing w:val="0"/>
                <w:u w:val="none"/>
              </w:rPr>
            </w:pPr>
            <w:r>
              <w:rPr>
                <w:b w:val="false"/>
                <w:i w:val="false"/>
                <w:strike w:val="false"/>
                <w:spacing w:val="0"/>
                <w:u w:val="none"/>
              </w:rPr>
              <w:t>金标</w:t>
            </w:r>
          </w:p>
        </w:tc>
      </w:tr>
      <w:tr>
        <w:trPr>
          <w:wBefore/>
          <w:trHeight w:val="505"/>
        </w:trPr>
        <w:tc>
          <w:tcPr>
            <w:tcW w:w="2690" w:type="dxa"/>
            <w:vMerge w:val="restart"/>
          </w:tcPr>
          <w:p>
            <w:pPr>
              <w:pBdr>
                <w:bottom/>
              </w:pBdr>
              <w:jc w:val="center"/>
              <w:rPr>
                <w:b w:val="false"/>
                <w:i w:val="false"/>
                <w:strike w:val="false"/>
                <w:spacing w:val="0"/>
                <w:u w:val="none"/>
              </w:rPr>
            </w:pPr>
            <w:r>
              <w:rPr>
                <w:b w:val="false"/>
                <w:i w:val="false"/>
                <w:strike w:val="false"/>
                <w:spacing w:val="0"/>
                <w:u w:val="none"/>
              </w:rPr>
              <w:t>药网销售</w:t>
            </w:r>
          </w:p>
        </w:tc>
        <w:tc>
          <w:tcPr>
            <w:tcW w:w="10562" w:type="dxa"/>
          </w:tcPr>
          <w:p>
            <w:pPr>
              <w:pBdr>
                <w:bottom/>
              </w:pBdr>
              <w:jc w:val="center"/>
              <w:rPr>
                <w:b w:val="false"/>
                <w:i w:val="false"/>
                <w:strike w:val="false"/>
                <w:spacing w:val="0"/>
                <w:u w:val="none"/>
              </w:rPr>
            </w:pPr>
            <w:r>
              <w:rPr>
                <w:b w:val="false"/>
                <w:i w:val="false"/>
                <w:strike w:val="false"/>
                <w:spacing w:val="0"/>
                <w:u w:val="none"/>
              </w:rPr>
              <w:t>药网、1药网、C、C端、B2C</w:t>
            </w:r>
          </w:p>
        </w:tc>
      </w:tr>
      <w:tr>
        <w:trPr>
          <w:wBefore/>
          <w:trHeight w:val="505"/>
        </w:trPr>
        <w:tc>
          <w:tcPr>
            <w:tcW w:w="2690" w:type="dxa"/>
            <w:vMerge w:val="continue"/>
          </w:tcPr>
          <w:p>
            <w:pPr>
              <w:pBdr>
                <w:bottom/>
              </w:pBdr>
              <w:jc w:val="center"/>
              <w:rPr>
                <w:b w:val="false"/>
                <w:i w:val="false"/>
                <w:strike w:val="false"/>
                <w:spacing w:val="0"/>
                <w:u w:val="none"/>
              </w:rPr>
            </w:pPr>
          </w:p>
        </w:tc>
        <w:tc>
          <w:tcPr>
            <w:tcW w:w="10562" w:type="dxa"/>
          </w:tcPr>
          <w:p>
            <w:pPr>
              <w:pBdr>
                <w:bottom/>
              </w:pBdr>
              <w:jc w:val="center"/>
              <w:rPr>
                <w:b w:val="false"/>
                <w:i w:val="false"/>
                <w:strike w:val="false"/>
                <w:spacing w:val="0"/>
                <w:u w:val="none"/>
              </w:rPr>
            </w:pPr>
            <w:r>
              <w:rPr>
                <w:b w:val="false"/>
                <w:i w:val="false"/>
                <w:strike w:val="false"/>
                <w:spacing w:val="0"/>
                <w:u w:val="none"/>
              </w:rPr>
              <w:t>昆山药网仓库</w:t>
            </w:r>
          </w:p>
        </w:tc>
      </w:tr>
      <w:tr>
        <w:trPr>
          <w:wBefore/>
          <w:trHeight w:val="505"/>
        </w:trPr>
        <w:tc>
          <w:tcPr>
            <w:tcW w:w="2690" w:type="dxa"/>
            <w:vMerge w:val="continue"/>
          </w:tcPr>
          <w:p>
            <w:pPr>
              <w:pBdr>
                <w:bottom/>
              </w:pBdr>
              <w:jc w:val="center"/>
              <w:rPr>
                <w:b w:val="false"/>
                <w:i w:val="false"/>
                <w:strike w:val="false"/>
                <w:spacing w:val="0"/>
                <w:u w:val="none"/>
              </w:rPr>
            </w:pPr>
          </w:p>
        </w:tc>
        <w:tc>
          <w:tcPr>
            <w:tcW w:w="10562" w:type="dxa"/>
          </w:tcPr>
          <w:p>
            <w:pPr>
              <w:pBdr>
                <w:bottom/>
              </w:pBdr>
              <w:jc w:val="center"/>
              <w:rPr>
                <w:b w:val="false"/>
                <w:i w:val="false"/>
                <w:strike w:val="false"/>
                <w:spacing w:val="0"/>
                <w:u w:val="none"/>
              </w:rPr>
            </w:pPr>
            <w:r>
              <w:rPr>
                <w:b w:val="false"/>
                <w:i w:val="false"/>
                <w:strike w:val="false"/>
                <w:spacing w:val="0"/>
                <w:u w:val="none"/>
              </w:rPr>
              <w:t>三方、天猫、京东、拼多多、PDD、JD、快手、抖音、美团、官网</w:t>
            </w:r>
          </w:p>
        </w:tc>
      </w:tr>
    </w:tbl>
    <w:p>
      <w:pPr>
        <w:pStyle w:val="ablt93"/>
        <w:pBdr/>
        <w:rPr>
          <w:b w:val="false"/>
          <w:i w:val="false"/>
          <w:strike w:val="false"/>
          <w:spacing w:val="0"/>
          <w:u w:val="none"/>
        </w:rPr>
      </w:pPr>
      <w:r>
        <w:rPr>
          <w:b/>
          <w:i w:val="false"/>
          <w:strike w:val="false"/>
          <w:spacing w:val="0"/>
          <w:u w:val="none"/>
        </w:rPr>
        <w:t>单业务场景：</w:t>
      </w:r>
    </w:p>
    <w:p>
      <w:pPr>
        <w:pStyle w:val="ablt93"/>
        <w:numPr>
          <w:ilvl w:val="0"/>
          <w:numId w:val="4"/>
        </w:numPr>
        <w:pBdr/>
        <w:rPr>
          <w:b w:val="false"/>
          <w:i w:val="false"/>
          <w:strike w:val="false"/>
          <w:spacing w:val="0"/>
          <w:u w:val="none"/>
        </w:rPr>
      </w:pPr>
      <w:r>
        <w:rPr>
          <w:b w:val="false"/>
          <w:i w:val="false"/>
          <w:strike w:val="false"/>
          <w:spacing w:val="0"/>
          <w:u w:val="none"/>
        </w:rPr>
        <w:t>当触发关键字后则走对应的业务域获取数据</w:t>
      </w:r>
    </w:p>
    <w:p>
      <w:pPr>
        <w:pStyle w:val="ablt93"/>
        <w:numPr>
          <w:ilvl w:val="0"/>
          <w:numId w:val="4"/>
        </w:numPr>
        <w:pBdr/>
        <w:rPr>
          <w:b w:val="false"/>
          <w:i w:val="false"/>
          <w:strike w:val="false"/>
          <w:spacing w:val="0"/>
          <w:u w:val="none"/>
        </w:rPr>
      </w:pPr>
      <w:r>
        <w:rPr>
          <w:b w:val="false"/>
          <w:i w:val="false"/>
          <w:strike w:val="false"/>
          <w:spacing w:val="0"/>
          <w:u w:val="none"/>
        </w:rPr>
        <w:t>如存在歧义或未出现以上关键字则需询问是药网还是药城业务数据</w:t>
      </w:r>
    </w:p>
    <w:p>
      <w:pPr>
        <w:pStyle w:val="ablt93"/>
        <w:pBdr/>
        <w:rPr>
          <w:b w:val="false"/>
          <w:i w:val="false"/>
          <w:strike w:val="false"/>
          <w:spacing w:val="0"/>
          <w:u w:val="none"/>
        </w:rPr>
      </w:pPr>
    </w:p>
    <w:p>
      <w:pPr>
        <w:pStyle w:val="ablt93"/>
        <w:pBdr/>
        <w:rPr>
          <w:b/>
          <w:i w:val="false"/>
          <w:strike w:val="false"/>
          <w:spacing w:val="0"/>
          <w:u w:val="none"/>
        </w:rPr>
      </w:pPr>
      <w:r>
        <w:rPr>
          <w:b/>
          <w:i w:val="false"/>
          <w:strike w:val="false"/>
          <w:spacing w:val="0"/>
          <w:u w:val="none"/>
        </w:rPr>
        <w:t>数据库表：yw_dw_rpt.aibi_business_key_list</w:t>
      </w:r>
    </w:p>
    <w:p>
      <w:pPr>
        <w:pStyle w:val="ablt93"/>
        <w:pBdr/>
        <w:rPr>
          <w:b w:val="false"/>
          <w:i w:val="false"/>
          <w:strike w:val="false"/>
          <w:spacing w:val="0"/>
          <w:u w:val="none"/>
        </w:rPr>
      </w:pPr>
    </w:p>
    <w:p>
      <w:pPr>
        <w:pStyle w:val="vmww42"/>
        <w:pBdr>
          <w:bottom/>
        </w:pBdr>
        <w:rPr/>
      </w:pPr>
      <w:r>
        <w:rPr/>
        <w:t>1.3 特殊词包含关系</w:t>
      </w:r>
    </w:p>
    <w:tbl>
      <w:tblPr>
        <w:tblStyle w:val="qubwbq"/>
        <w:tblLayout w:type="fixed"/>
        <w:tblLook/>
      </w:tblPr>
      <w:tblGrid>
        <w:gridCol w:w="2210"/>
        <w:gridCol w:w="5936"/>
        <w:gridCol w:w="5936"/>
      </w:tblGrid>
      <w:tr>
        <w:trPr>
          <w:wBefore/>
          <w:trHeight w:val="435"/>
        </w:trPr>
        <w:tc>
          <w:tcPr>
            <w:tcW w:w="2210" w:type="dxa"/>
            <w:shd w:val="clear" w:color="auto" w:fill="001E53"/>
          </w:tcPr>
          <w:p>
            <w:pPr>
              <w:numPr/>
              <w:jc w:val="center"/>
              <w:rPr>
                <w:b w:val="false"/>
                <w:i w:val="false"/>
                <w:strike w:val="false"/>
                <w:color w:val="FFFFFF"/>
                <w:spacing w:val="0"/>
                <w:u w:val="none"/>
              </w:rPr>
            </w:pPr>
            <w:r>
              <w:rPr>
                <w:b w:val="false"/>
                <w:i w:val="false"/>
                <w:strike w:val="false"/>
                <w:color w:val="FFFFFF"/>
                <w:spacing w:val="0"/>
                <w:u w:val="none"/>
              </w:rPr>
              <w:t>业务域</w:t>
            </w:r>
          </w:p>
        </w:tc>
        <w:tc>
          <w:tcPr>
            <w:tcW w:w="5936" w:type="dxa"/>
            <w:shd w:val="clear" w:color="auto" w:fill="001E53"/>
          </w:tcPr>
          <w:p>
            <w:pPr>
              <w:numPr/>
              <w:jc w:val="center"/>
              <w:rPr>
                <w:b w:val="false"/>
                <w:i w:val="false"/>
                <w:strike w:val="false"/>
                <w:color w:val="FFFFFF"/>
                <w:spacing w:val="0"/>
                <w:u w:val="none"/>
              </w:rPr>
            </w:pPr>
            <w:r>
              <w:rPr>
                <w:b w:val="false"/>
                <w:i w:val="false"/>
                <w:strike w:val="false"/>
                <w:color w:val="FFFFFF"/>
                <w:spacing w:val="0"/>
                <w:u w:val="none"/>
              </w:rPr>
              <w:t>关键字</w:t>
            </w:r>
          </w:p>
        </w:tc>
        <w:tc>
          <w:tcPr>
            <w:tcW w:w="5936" w:type="dxa"/>
            <w:shd w:val="clear" w:color="auto" w:fill="001E53"/>
          </w:tcPr>
          <w:p>
            <w:pPr>
              <w:jc w:val="center"/>
              <w:rPr>
                <w:b w:val="false"/>
                <w:i w:val="false"/>
                <w:strike w:val="false"/>
                <w:color w:val="FFFFFF"/>
                <w:spacing w:val="0"/>
                <w:u w:val="none"/>
              </w:rPr>
            </w:pPr>
            <w:r>
              <w:rPr>
                <w:b w:val="false"/>
                <w:i w:val="false"/>
                <w:strike w:val="false"/>
                <w:color w:val="FFFFFF"/>
                <w:spacing w:val="0"/>
                <w:u w:val="none"/>
              </w:rPr>
              <w:t>包含关系</w:t>
            </w:r>
          </w:p>
        </w:tc>
      </w:tr>
      <w:tr>
        <w:trPr>
          <w:wBefore/>
          <w:trHeight w:val="435"/>
        </w:trPr>
        <w:tc>
          <w:tcPr>
            <w:tcW w:w="2210" w:type="dxa"/>
            <w:vMerge w:val="restart"/>
          </w:tcPr>
          <w:p>
            <w:pPr>
              <w:numPr/>
              <w:pBdr>
                <w:bottom/>
              </w:pBdr>
              <w:jc w:val="center"/>
              <w:rPr>
                <w:b w:val="false"/>
                <w:i w:val="false"/>
                <w:strike w:val="false"/>
                <w:spacing w:val="0"/>
                <w:u w:val="none"/>
              </w:rPr>
            </w:pPr>
            <w:r>
              <w:rPr>
                <w:b w:val="false"/>
                <w:i w:val="false"/>
                <w:strike w:val="false"/>
                <w:spacing w:val="0"/>
                <w:u w:val="none"/>
              </w:rPr>
              <w:t>药城销售数据</w:t>
            </w:r>
          </w:p>
        </w:tc>
        <w:tc>
          <w:tcPr>
            <w:tcW w:w="5936" w:type="dxa"/>
          </w:tcPr>
          <w:p>
            <w:pPr>
              <w:numPr/>
              <w:jc w:val="center"/>
              <w:rPr>
                <w:b w:val="false"/>
                <w:i w:val="false"/>
                <w:strike w:val="false"/>
                <w:spacing w:val="0"/>
                <w:u w:val="none"/>
              </w:rPr>
            </w:pPr>
            <w:r>
              <w:rPr>
                <w:b w:val="false"/>
                <w:i w:val="false"/>
                <w:strike w:val="false"/>
                <w:spacing w:val="0"/>
                <w:u w:val="none"/>
              </w:rPr>
              <w:t>自营、自营整体</w:t>
            </w:r>
          </w:p>
        </w:tc>
        <w:tc>
          <w:tcPr>
            <w:tcW w:w="5936" w:type="dxa"/>
          </w:tcPr>
          <w:p>
            <w:pPr>
              <w:jc w:val="center"/>
              <w:rPr>
                <w:b w:val="false"/>
                <w:i w:val="false"/>
                <w:strike w:val="false"/>
                <w:spacing w:val="0"/>
                <w:u w:val="none"/>
              </w:rPr>
            </w:pPr>
            <w:r>
              <w:rPr>
                <w:b w:val="false"/>
                <w:i w:val="false"/>
                <w:strike w:val="false"/>
                <w:spacing w:val="0"/>
                <w:u w:val="none"/>
              </w:rPr>
              <w:t>业务模式：自营备货+自营JBP</w:t>
            </w:r>
          </w:p>
        </w:tc>
      </w:tr>
      <w:tr>
        <w:trPr>
          <w:wBefore/>
          <w:trHeight w:val="674"/>
        </w:trPr>
        <w:tc>
          <w:tcPr>
            <w:tcW w:w="2210" w:type="dxa"/>
            <w:vMerge w:val="continue"/>
          </w:tcPr>
          <w:p>
            <w:pPr>
              <w:numPr/>
              <w:pBdr>
                <w:bottom/>
              </w:pBdr>
              <w:jc w:val="center"/>
              <w:rPr>
                <w:b w:val="false"/>
                <w:i w:val="false"/>
                <w:strike w:val="false"/>
                <w:spacing w:val="0"/>
                <w:u w:val="none"/>
              </w:rPr>
            </w:pPr>
          </w:p>
        </w:tc>
        <w:tc>
          <w:tcPr>
            <w:tcW w:w="5936" w:type="dxa"/>
          </w:tcPr>
          <w:p>
            <w:pPr>
              <w:numPr/>
              <w:pBdr>
                <w:bottom/>
              </w:pBdr>
              <w:jc w:val="center"/>
              <w:rPr>
                <w:b w:val="false"/>
                <w:i w:val="false"/>
                <w:strike w:val="false"/>
                <w:spacing w:val="0"/>
                <w:u w:val="none"/>
              </w:rPr>
            </w:pPr>
            <w:r>
              <w:rPr>
                <w:b w:val="false"/>
                <w:i w:val="false"/>
                <w:strike w:val="false"/>
                <w:spacing w:val="0"/>
                <w:u w:val="none"/>
              </w:rPr>
              <w:t>单体诊疗、单体</w:t>
            </w:r>
          </w:p>
        </w:tc>
        <w:tc>
          <w:tcPr>
            <w:tcW w:w="5936" w:type="dxa"/>
          </w:tcPr>
          <w:p>
            <w:pPr>
              <w:pBdr>
                <w:bottom/>
              </w:pBdr>
              <w:jc w:val="center"/>
              <w:rPr>
                <w:b w:val="false"/>
                <w:i w:val="false"/>
                <w:strike w:val="false"/>
                <w:spacing w:val="0"/>
                <w:u w:val="none"/>
              </w:rPr>
            </w:pPr>
            <w:r>
              <w:rPr>
                <w:b w:val="false"/>
                <w:i w:val="false"/>
                <w:strike w:val="false"/>
                <w:spacing w:val="0"/>
                <w:u w:val="none"/>
              </w:rPr>
              <w:t>BU区域：川渝特区+单体北区+单体西区+单体诊疗</w:t>
            </w:r>
          </w:p>
        </w:tc>
      </w:tr>
      <w:tr>
        <w:trPr>
          <w:wBefore/>
          <w:trHeight w:val="435"/>
        </w:trPr>
        <w:tc>
          <w:tcPr>
            <w:tcW w:w="2210" w:type="dxa"/>
            <w:vMerge w:val="continue"/>
          </w:tcPr>
          <w:p>
            <w:pPr>
              <w:numPr/>
              <w:pBdr>
                <w:bottom/>
              </w:pBdr>
              <w:jc w:val="center"/>
              <w:rPr>
                <w:b w:val="false"/>
                <w:i w:val="false"/>
                <w:strike w:val="false"/>
                <w:spacing w:val="0"/>
                <w:u w:val="none"/>
              </w:rPr>
            </w:pPr>
          </w:p>
        </w:tc>
        <w:tc>
          <w:tcPr>
            <w:tcW w:w="5936" w:type="dxa"/>
          </w:tcPr>
          <w:p>
            <w:pPr>
              <w:numPr/>
              <w:pBdr>
                <w:bottom/>
              </w:pBdr>
              <w:jc w:val="center"/>
              <w:rPr>
                <w:b w:val="false"/>
                <w:i w:val="false"/>
                <w:strike w:val="false"/>
                <w:spacing w:val="0"/>
                <w:u w:val="none"/>
              </w:rPr>
            </w:pPr>
            <w:r>
              <w:rPr>
                <w:b w:val="false"/>
                <w:i w:val="false"/>
                <w:strike w:val="false"/>
                <w:spacing w:val="0"/>
                <w:u w:val="none"/>
              </w:rPr>
              <w:t>单体客户</w:t>
            </w:r>
          </w:p>
        </w:tc>
        <w:tc>
          <w:tcPr>
            <w:tcW w:w="5936" w:type="dxa"/>
          </w:tcPr>
          <w:p>
            <w:pPr>
              <w:pBdr>
                <w:bottom/>
              </w:pBdr>
              <w:snapToGrid/>
              <w:spacing w:line="240"/>
              <w:rPr/>
            </w:pPr>
            <w:r>
              <w:rPr>
                <w:b w:val="false"/>
                <w:i w:val="false"/>
                <w:strike w:val="false"/>
                <w:spacing w:val="0"/>
                <w:u w:val="none"/>
              </w:rPr>
              <w:t>采购商细分类型一级：单体药店+非公立医疗机构+连锁特许经营+公立医疗机构+个体诊所</w:t>
            </w:r>
          </w:p>
        </w:tc>
      </w:tr>
      <w:tr>
        <w:trPr>
          <w:wBefore/>
          <w:trHeight w:val="600"/>
        </w:trPr>
        <w:tc>
          <w:tcPr>
            <w:tcW w:w="2210" w:type="dxa"/>
            <w:vMerge w:val="continue"/>
          </w:tcPr>
          <w:p>
            <w:pPr>
              <w:numPr/>
              <w:pBdr>
                <w:bottom/>
              </w:pBdr>
              <w:jc w:val="center"/>
              <w:rPr>
                <w:b w:val="false"/>
                <w:i w:val="false"/>
                <w:strike w:val="false"/>
                <w:spacing w:val="0"/>
                <w:u w:val="none"/>
              </w:rPr>
            </w:pPr>
          </w:p>
        </w:tc>
        <w:tc>
          <w:tcPr>
            <w:tcW w:w="5936" w:type="dxa"/>
          </w:tcPr>
          <w:p>
            <w:pPr>
              <w:numPr/>
              <w:pBdr>
                <w:bottom/>
              </w:pBdr>
              <w:jc w:val="center"/>
              <w:rPr>
                <w:b w:val="false"/>
                <w:i w:val="false"/>
                <w:strike w:val="false"/>
                <w:spacing w:val="0"/>
                <w:u w:val="none"/>
              </w:rPr>
            </w:pPr>
          </w:p>
        </w:tc>
        <w:tc>
          <w:tcPr>
            <w:tcW w:w="5936" w:type="dxa"/>
          </w:tcPr>
          <w:p>
            <w:pPr>
              <w:pBdr>
                <w:bottom/>
              </w:pBdr>
              <w:jc w:val="center"/>
              <w:rPr>
                <w:b w:val="false"/>
                <w:i w:val="false"/>
                <w:strike w:val="false"/>
                <w:spacing w:val="0"/>
                <w:u w:val="none"/>
              </w:rPr>
            </w:pPr>
          </w:p>
        </w:tc>
      </w:tr>
      <w:tr>
        <w:trPr>
          <w:wBefore/>
          <w:trHeight w:val="435"/>
        </w:trPr>
        <w:tc>
          <w:tcPr>
            <w:tcW w:w="2210" w:type="dxa"/>
            <w:vMerge w:val="continue"/>
          </w:tcPr>
          <w:p>
            <w:pPr>
              <w:numPr/>
              <w:pBdr>
                <w:bottom/>
              </w:pBdr>
              <w:jc w:val="center"/>
              <w:rPr>
                <w:b w:val="false"/>
                <w:i w:val="false"/>
                <w:strike w:val="false"/>
                <w:spacing w:val="0"/>
                <w:u w:val="none"/>
              </w:rPr>
            </w:pPr>
          </w:p>
        </w:tc>
        <w:tc>
          <w:tcPr>
            <w:tcW w:w="5936" w:type="dxa"/>
          </w:tcPr>
          <w:p>
            <w:pPr>
              <w:numPr/>
              <w:pBdr>
                <w:bottom/>
              </w:pBdr>
              <w:jc w:val="center"/>
              <w:rPr>
                <w:b w:val="false"/>
                <w:i w:val="false"/>
                <w:strike w:val="false"/>
                <w:spacing w:val="0"/>
                <w:u w:val="none"/>
              </w:rPr>
            </w:pPr>
          </w:p>
        </w:tc>
        <w:tc>
          <w:tcPr>
            <w:tcW w:w="5936" w:type="dxa"/>
          </w:tcPr>
          <w:p>
            <w:pPr>
              <w:pBdr>
                <w:bottom/>
              </w:pBdr>
              <w:jc w:val="center"/>
              <w:rPr>
                <w:b w:val="false"/>
                <w:i w:val="false"/>
                <w:strike w:val="false"/>
                <w:spacing w:val="0"/>
                <w:u w:val="none"/>
              </w:rPr>
            </w:pPr>
          </w:p>
        </w:tc>
      </w:tr>
      <w:tr>
        <w:trPr>
          <w:wBefore/>
          <w:trHeight w:val="435"/>
        </w:trPr>
        <w:tc>
          <w:tcPr>
            <w:tcW w:w="2210" w:type="dxa"/>
            <w:vMerge w:val="continue"/>
          </w:tcPr>
          <w:p>
            <w:pPr>
              <w:numPr/>
              <w:pBdr>
                <w:bottom/>
              </w:pBdr>
              <w:jc w:val="center"/>
              <w:rPr>
                <w:b w:val="false"/>
                <w:i w:val="false"/>
                <w:strike w:val="false"/>
                <w:spacing w:val="0"/>
                <w:u w:val="none"/>
              </w:rPr>
            </w:pPr>
          </w:p>
        </w:tc>
        <w:tc>
          <w:tcPr>
            <w:tcW w:w="5936" w:type="dxa"/>
          </w:tcPr>
          <w:p>
            <w:pPr>
              <w:numPr/>
              <w:pBdr>
                <w:bottom/>
              </w:pBdr>
              <w:jc w:val="center"/>
              <w:rPr>
                <w:b w:val="false"/>
                <w:i w:val="false"/>
                <w:strike w:val="false"/>
                <w:spacing w:val="0"/>
                <w:u w:val="none"/>
              </w:rPr>
            </w:pPr>
          </w:p>
        </w:tc>
        <w:tc>
          <w:tcPr>
            <w:tcW w:w="5936" w:type="dxa"/>
          </w:tcPr>
          <w:p>
            <w:pPr>
              <w:pBdr>
                <w:bottom/>
              </w:pBdr>
              <w:jc w:val="center"/>
              <w:rPr>
                <w:b w:val="false"/>
                <w:i w:val="false"/>
                <w:strike w:val="false"/>
                <w:spacing w:val="0"/>
                <w:u w:val="none"/>
              </w:rPr>
            </w:pPr>
          </w:p>
        </w:tc>
      </w:tr>
      <w:tr>
        <w:trPr>
          <w:wBefore/>
          <w:trHeight w:val="435"/>
        </w:trPr>
        <w:tc>
          <w:tcPr>
            <w:tcW w:w="2210" w:type="dxa"/>
            <w:vMerge w:val="restart"/>
          </w:tcPr>
          <w:p>
            <w:pPr>
              <w:numPr/>
              <w:pBdr>
                <w:bottom/>
              </w:pBdr>
              <w:jc w:val="center"/>
              <w:rPr>
                <w:b w:val="false"/>
                <w:i w:val="false"/>
                <w:strike w:val="false"/>
                <w:spacing w:val="0"/>
                <w:u w:val="none"/>
              </w:rPr>
            </w:pPr>
            <w:r>
              <w:rPr>
                <w:b w:val="false"/>
                <w:i w:val="false"/>
                <w:strike w:val="false"/>
                <w:spacing w:val="0"/>
                <w:u w:val="none"/>
              </w:rPr>
              <w:t>药网销售数据</w:t>
            </w:r>
          </w:p>
        </w:tc>
        <w:tc>
          <w:tcPr>
            <w:tcW w:w="5936" w:type="dxa"/>
          </w:tcPr>
          <w:p>
            <w:pPr>
              <w:numPr/>
              <w:pBdr>
                <w:bottom/>
              </w:pBdr>
              <w:jc w:val="center"/>
              <w:rPr>
                <w:b w:val="false"/>
                <w:i w:val="false"/>
                <w:strike w:val="false"/>
                <w:spacing w:val="0"/>
                <w:u w:val="none"/>
              </w:rPr>
            </w:pPr>
          </w:p>
        </w:tc>
        <w:tc>
          <w:tcPr>
            <w:tcW w:w="5936" w:type="dxa"/>
          </w:tcPr>
          <w:p>
            <w:pPr>
              <w:pBdr>
                <w:bottom/>
              </w:pBdr>
              <w:jc w:val="center"/>
              <w:rPr>
                <w:b w:val="false"/>
                <w:i w:val="false"/>
                <w:strike w:val="false"/>
                <w:spacing w:val="0"/>
                <w:u w:val="none"/>
              </w:rPr>
            </w:pPr>
          </w:p>
        </w:tc>
      </w:tr>
      <w:tr>
        <w:trPr>
          <w:wBefore/>
          <w:trHeight w:val="435"/>
        </w:trPr>
        <w:tc>
          <w:tcPr>
            <w:tcW w:w="2210" w:type="dxa"/>
            <w:vMerge w:val="continue"/>
          </w:tcPr>
          <w:p>
            <w:pPr>
              <w:numPr/>
              <w:pBdr>
                <w:bottom/>
              </w:pBdr>
              <w:jc w:val="center"/>
              <w:rPr>
                <w:b w:val="false"/>
                <w:i w:val="false"/>
                <w:strike w:val="false"/>
                <w:spacing w:val="0"/>
                <w:u w:val="none"/>
              </w:rPr>
            </w:pPr>
          </w:p>
        </w:tc>
        <w:tc>
          <w:tcPr>
            <w:tcW w:w="5936" w:type="dxa"/>
          </w:tcPr>
          <w:p>
            <w:pPr>
              <w:numPr/>
              <w:pBdr>
                <w:bottom/>
              </w:pBdr>
              <w:jc w:val="center"/>
              <w:rPr>
                <w:b w:val="false"/>
                <w:i w:val="false"/>
                <w:strike w:val="false"/>
                <w:spacing w:val="0"/>
                <w:u w:val="none"/>
              </w:rPr>
            </w:pPr>
          </w:p>
        </w:tc>
        <w:tc>
          <w:tcPr>
            <w:tcW w:w="5936" w:type="dxa"/>
          </w:tcPr>
          <w:p>
            <w:pPr>
              <w:pBdr>
                <w:bottom/>
              </w:pBdr>
              <w:jc w:val="center"/>
              <w:rPr>
                <w:b w:val="false"/>
                <w:i w:val="false"/>
                <w:strike w:val="false"/>
                <w:spacing w:val="0"/>
                <w:u w:val="none"/>
              </w:rPr>
            </w:pPr>
          </w:p>
        </w:tc>
      </w:tr>
      <w:tr>
        <w:trPr>
          <w:wBefore/>
          <w:trHeight w:val="435"/>
        </w:trPr>
        <w:tc>
          <w:tcPr>
            <w:tcW w:w="2210" w:type="dxa"/>
            <w:vMerge w:val="continue"/>
          </w:tcPr>
          <w:p>
            <w:pPr>
              <w:numPr/>
              <w:pBdr>
                <w:bottom/>
              </w:pBdr>
              <w:jc w:val="center"/>
              <w:rPr>
                <w:b w:val="false"/>
                <w:i w:val="false"/>
                <w:strike w:val="false"/>
                <w:spacing w:val="0"/>
                <w:u w:val="none"/>
              </w:rPr>
            </w:pPr>
          </w:p>
        </w:tc>
        <w:tc>
          <w:tcPr>
            <w:tcW w:w="5936" w:type="dxa"/>
          </w:tcPr>
          <w:p>
            <w:pPr>
              <w:numPr/>
              <w:pBdr>
                <w:bottom/>
              </w:pBdr>
              <w:jc w:val="center"/>
              <w:rPr>
                <w:b w:val="false"/>
                <w:i w:val="false"/>
                <w:strike w:val="false"/>
                <w:spacing w:val="0"/>
                <w:u w:val="none"/>
              </w:rPr>
            </w:pPr>
          </w:p>
        </w:tc>
        <w:tc>
          <w:tcPr>
            <w:tcW w:w="5936" w:type="dxa"/>
          </w:tcPr>
          <w:p>
            <w:pPr>
              <w:pBdr>
                <w:bottom/>
              </w:pBdr>
              <w:jc w:val="center"/>
              <w:rPr>
                <w:b w:val="false"/>
                <w:i w:val="false"/>
                <w:strike w:val="false"/>
                <w:spacing w:val="0"/>
                <w:u w:val="none"/>
              </w:rPr>
            </w:pPr>
          </w:p>
        </w:tc>
      </w:tr>
    </w:tbl>
    <w:p>
      <w:pPr>
        <w:pStyle w:val="ablt93"/>
        <w:numPr/>
        <w:pBdr>
          <w:bottom/>
        </w:pBdr>
        <w:rPr>
          <w:b/>
          <w:i w:val="false"/>
          <w:strike w:val="false"/>
          <w:spacing w:val="0"/>
          <w:u w:val="none"/>
        </w:rPr>
      </w:pPr>
      <w:r>
        <w:rPr>
          <w:b/>
          <w:i w:val="false"/>
          <w:strike w:val="false"/>
          <w:spacing w:val="0"/>
          <w:u w:val="none"/>
        </w:rPr>
        <w:t>数据库表：yw_dw_rpt.aibi_include_key_list</w:t>
      </w:r>
    </w:p>
    <w:p>
      <w:pPr>
        <w:pStyle w:val="ablt93"/>
        <w:numPr/>
        <w:pBdr/>
        <w:rPr>
          <w:b/>
          <w:i w:val="false"/>
          <w:strike w:val="false"/>
          <w:spacing w:val="0"/>
          <w:u w:val="none"/>
        </w:rPr>
      </w:pPr>
    </w:p>
    <w:p>
      <w:pPr>
        <w:pStyle w:val="vmww42"/>
        <w:numPr/>
        <w:pBdr/>
        <w:rPr/>
      </w:pPr>
      <w:r>
        <w:rPr/>
        <w:t>1.4 会话限制</w:t>
      </w:r>
    </w:p>
    <w:p>
      <w:pPr>
        <w:pStyle w:val="ablt93"/>
        <w:pBdr>
          <w:bottom/>
        </w:pBdr>
        <w:rPr/>
      </w:pPr>
      <w:r>
        <w:rPr/>
        <w:t>1、当问题完整可查询并返回结果后，结束当前会话的session，可继续在当前会话中提问，暂时无需和之前问题进行上下文关联</w:t>
      </w:r>
    </w:p>
    <w:p>
      <w:pPr>
        <w:pStyle w:val="ablt93"/>
        <w:numPr/>
        <w:pBdr>
          <w:bottom/>
        </w:pBdr>
        <w:rPr>
          <w:b/>
          <w:i w:val="false"/>
          <w:strike w:val="false"/>
          <w:spacing w:val="0"/>
          <w:u w:val="none"/>
        </w:rPr>
      </w:pPr>
    </w:p>
    <w:p>
      <w:pPr>
        <w:pStyle w:val="joaxc8"/>
        <w:rPr/>
      </w:pPr>
      <w:r>
        <w:rPr/>
        <w:t>2.  问答场景示例</w:t>
      </w:r>
    </w:p>
    <w:p>
      <w:pPr>
        <w:pStyle w:val="vmww42"/>
        <w:pBdr/>
        <w:rPr/>
      </w:pPr>
      <w:r>
        <w:rPr/>
        <w:t>2.1 简单查询</w:t>
      </w:r>
    </w:p>
    <w:p>
      <w:pPr>
        <w:pStyle w:val="9wpxga"/>
        <w:rPr/>
      </w:pPr>
      <w:r>
        <w:rPr/>
        <w:t>2.1.1 KPI指标</w:t>
      </w:r>
    </w:p>
    <w:p>
      <w:pPr>
        <w:pStyle w:val="ablt93"/>
        <w:numPr/>
        <w:pBdr/>
        <w:rPr>
          <w:b/>
          <w:i w:val="false"/>
          <w:strike w:val="false"/>
          <w:spacing w:val="0"/>
          <w:u w:val="none"/>
        </w:rPr>
      </w:pPr>
      <w:r>
        <w:rPr>
          <w:b/>
          <w:i w:val="false"/>
          <w:strike w:val="false"/>
          <w:spacing w:val="0"/>
          <w:u w:val="none"/>
        </w:rPr>
        <w:t>销售数据：</w:t>
      </w:r>
    </w:p>
    <w:p>
      <w:pPr>
        <w:pStyle w:val="ablt93"/>
        <w:numPr/>
        <w:pBdr>
          <w:bottom/>
        </w:pBdr>
        <w:rPr>
          <w:b/>
          <w:i w:val="false"/>
          <w:strike w:val="false"/>
          <w:spacing w:val="0"/>
          <w:u w:val="none"/>
        </w:rPr>
      </w:pPr>
      <w:r>
        <w:rPr>
          <w:b/>
          <w:i w:val="false"/>
          <w:strike w:val="false"/>
          <w:spacing w:val="0"/>
          <w:u w:val="none"/>
        </w:rPr>
        <w:t>case 1 （时间+业务域+单指标）</w:t>
      </w:r>
    </w:p>
    <w:p>
      <w:pPr>
        <w:pStyle w:val="ablt93"/>
        <w:pBdr/>
        <w:rPr>
          <w:b w:val="false"/>
          <w:i w:val="false"/>
          <w:strike w:val="false"/>
          <w:spacing w:val="0"/>
          <w:u w:val="none"/>
        </w:rPr>
      </w:pPr>
      <w:r>
        <w:rPr>
          <w:b/>
          <w:i w:val="false"/>
          <w:strike w:val="false"/>
          <w:spacing w:val="0"/>
          <w:u w:val="none"/>
        </w:rPr>
        <w:t>Q：</w:t>
      </w:r>
      <w:r>
        <w:rPr>
          <w:b w:val="false"/>
          <w:i w:val="false"/>
          <w:strike w:val="false"/>
          <w:spacing w:val="0"/>
          <w:u w:val="none"/>
        </w:rPr>
        <w:t>本月药城GMV是多少？</w:t>
      </w:r>
    </w:p>
    <w:p>
      <w:pPr>
        <w:pBdr/>
        <w:snapToGrid/>
        <w:spacing w:line="343"/>
        <w:rPr>
          <w:b/>
          <w:i w:val="false"/>
          <w:strike w:val="false"/>
          <w:spacing w:val="0"/>
          <w:u w:val="none"/>
        </w:rPr>
      </w:pPr>
      <w:r>
        <w:rPr>
          <w:b/>
          <w:i w:val="false"/>
          <w:strike w:val="false"/>
          <w:spacing w:val="0"/>
          <w:u w:val="none"/>
        </w:rPr>
        <w:t>SQL:</w:t>
      </w:r>
    </w:p>
    <w:p>
      <w:pPr>
        <w:pBdr/>
        <w:snapToGrid/>
        <w:spacing w:line="343"/>
        <w:rPr>
          <w:rFonts w:ascii="Menlo" w:hAnsi="Menlo" w:eastAsia="Menlo" w:cs="Menlo"/>
          <w:b w:val="false"/>
          <w:i w:val="false"/>
          <w:strike w:val="false"/>
          <w:color w:val="000000"/>
          <w:sz w:val="20"/>
          <w:u w:val="none"/>
          <w:shd w:val="clear" w:color="auto" w:fill="F8F8FA"/>
        </w:rPr>
      </w:pPr>
      <w:r>
        <w:rPr>
          <w:rFonts w:ascii="Menlo" w:hAnsi="Menlo" w:eastAsia="Menlo" w:cs="Menlo"/>
          <w:b w:val="false"/>
          <w:i w:val="false"/>
          <w:strike w:val="false"/>
          <w:color w:val="0000FF"/>
          <w:sz w:val="20"/>
          <w:u w:val="none"/>
          <w:shd w:val="clear" w:color="auto" w:fill="F8F8FA"/>
        </w:rPr>
        <w:t>select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 xml:space="preserve">(gmv) gmv </w:t>
      </w:r>
    </w:p>
    <w:p>
      <w:pPr>
        <w:snapToGrid/>
        <w:spacing w:line="343"/>
        <w:rPr/>
      </w:pPr>
      <w:r>
        <w:rPr>
          <w:rFonts w:ascii="Menlo" w:hAnsi="Menlo" w:eastAsia="Menlo" w:cs="Menlo"/>
          <w:b w:val="false"/>
          <w:i w:val="false"/>
          <w:strike w:val="false"/>
          <w:color w:val="0000FF"/>
          <w:sz w:val="20"/>
          <w:u w:val="none"/>
          <w:shd w:val="clear" w:color="auto" w:fill="F8F8FA"/>
        </w:rPr>
        <w:t>from</w:t>
      </w:r>
      <w:r>
        <w:rPr>
          <w:rFonts w:ascii="Menlo" w:hAnsi="Menlo" w:eastAsia="Menlo" w:cs="Menlo"/>
          <w:b w:val="false"/>
          <w:i w:val="false"/>
          <w:strike w:val="false"/>
          <w:color w:val="000000"/>
          <w:sz w:val="20"/>
          <w:u w:val="none"/>
          <w:shd w:val="clear" w:color="auto" w:fill="F8F8FA"/>
        </w:rPr>
        <w:t xml:space="preserve"> yw_dw.fact_b_search </w:t>
      </w:r>
    </w:p>
    <w:p>
      <w:pPr>
        <w:snapToGrid/>
        <w:spacing w:line="343"/>
        <w:rPr/>
      </w:pPr>
      <w:r>
        <w:rPr>
          <w:rFonts w:ascii="Menlo" w:hAnsi="Menlo" w:eastAsia="Menlo" w:cs="Menlo"/>
          <w:b w:val="false"/>
          <w:i w:val="false"/>
          <w:strike w:val="false"/>
          <w:color w:val="0000FF"/>
          <w:sz w:val="20"/>
          <w:u w:val="none"/>
          <w:shd w:val="clear" w:color="auto" w:fill="F8F8FA"/>
        </w:rPr>
        <w:t>where</w:t>
      </w:r>
      <w:r>
        <w:rPr>
          <w:rFonts w:ascii="Menlo" w:hAnsi="Menlo" w:eastAsia="Menlo" w:cs="Menlo"/>
          <w:b w:val="false"/>
          <w:i w:val="false"/>
          <w:strike w:val="false"/>
          <w:color w:val="000000"/>
          <w:sz w:val="20"/>
          <w:u w:val="none"/>
          <w:shd w:val="clear" w:color="auto" w:fill="F8F8FA"/>
        </w:rPr>
        <w:t xml:space="preserve"> pt_d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DATE_ADD</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FF0000"/>
          <w:sz w:val="20"/>
          <w:u w:val="none"/>
          <w:shd w:val="clear" w:color="auto" w:fill="F8F8FA"/>
        </w:rPr>
        <w:t>'2024-07-01'</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w:t>
      </w:r>
      <w:r>
        <w:rPr>
          <w:rFonts w:ascii="Menlo" w:hAnsi="Menlo" w:eastAsia="Menlo" w:cs="Menlo"/>
          <w:b w:val="false"/>
          <w:i w:val="false"/>
          <w:strike w:val="false"/>
          <w:color w:val="098658"/>
          <w:sz w:val="20"/>
          <w:u w:val="none"/>
          <w:shd w:val="clear" w:color="auto" w:fill="F8F8FA"/>
        </w:rPr>
        <w:t>90</w:t>
      </w:r>
      <w:r>
        <w:rPr>
          <w:rFonts w:ascii="Menlo" w:hAnsi="Menlo" w:eastAsia="Menlo" w:cs="Menlo"/>
          <w:b w:val="false"/>
          <w:i w:val="false"/>
          <w:strike w:val="false"/>
          <w:color w:val="000000"/>
          <w:sz w:val="20"/>
          <w:u w:val="none"/>
          <w:shd w:val="clear" w:color="auto" w:fill="F8F8FA"/>
        </w:rPr>
        <w:t>)</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'2024-07-01'</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&lt;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CURRENT_DATE</w:t>
      </w:r>
      <w:r>
        <w:rPr>
          <w:rFonts w:ascii="Menlo" w:hAnsi="Menlo" w:eastAsia="Menlo" w:cs="Menlo"/>
          <w:b w:val="false"/>
          <w:i w:val="false"/>
          <w:strike w:val="false"/>
          <w:color w:val="0000FF"/>
          <w:sz w:val="20"/>
          <w:u w:val="none"/>
          <w:shd w:val="clear" w:color="auto" w:fill="F8F8FA"/>
        </w:rPr>
        <w:t>;</w:t>
      </w:r>
    </w:p>
    <w:p>
      <w:pPr>
        <w:numPr/>
        <w:pBdr/>
        <w:snapToGrid/>
        <w:spacing w:line="343"/>
        <w:rPr>
          <w:b w:val="false"/>
          <w:i w:val="false"/>
          <w:strike w:val="false"/>
          <w:spacing w:val="0"/>
          <w:u w:val="none"/>
        </w:rPr>
      </w:pPr>
      <w:r>
        <w:rPr>
          <w:b/>
          <w:i w:val="false"/>
          <w:strike w:val="false"/>
          <w:spacing w:val="0"/>
          <w:u w:val="none"/>
        </w:rPr>
        <w:t>A：</w:t>
      </w:r>
      <w:r>
        <w:rPr>
          <w:b w:val="false"/>
          <w:i w:val="false"/>
          <w:strike w:val="false"/>
          <w:spacing w:val="0"/>
          <w:u w:val="none"/>
        </w:rPr>
        <w:t>565,731,671</w:t>
      </w:r>
    </w:p>
    <w:p>
      <w:pPr>
        <w:numPr/>
        <w:pBdr>
          <w:bottom w:val="dotted" w:color="050304" w:sz="8"/>
        </w:pBdr>
        <w:snapToGrid/>
        <w:spacing w:line="343"/>
        <w:rPr>
          <w:b w:val="false"/>
          <w:i w:val="false"/>
          <w:strike w:val="false"/>
          <w:spacing w:val="0"/>
          <w:u w:val="none"/>
        </w:rPr>
      </w:pPr>
      <w:r>
        <w:rPr>
          <w:b w:val="false"/>
          <w:i w:val="false"/>
          <w:strike w:val="false"/>
          <w:spacing w:val="0"/>
          <w:u w:val="none"/>
          <w:shd/>
        </w:rPr>
        <w:drawing>
          <wp:inline distT="0" distB="0" distL="0" distR="0">
            <wp:extent cx="3713629" cy="1347672"/>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rcRect l="0" t="0" r="0" b="0"/>
                    <a:stretch/>
                  </pic:blipFill>
                  <pic:spPr>
                    <a:xfrm rot="0">
                      <a:off x="0" y="0"/>
                      <a:ext cx="3713629" cy="1347672"/>
                    </a:xfrm>
                    <a:prstGeom prst="rect">
                      <a:avLst/>
                    </a:prstGeom>
                  </pic:spPr>
                </pic:pic>
              </a:graphicData>
            </a:graphic>
          </wp:inline>
        </w:drawing>
      </w:r>
    </w:p>
    <w:p>
      <w:pPr>
        <w:pStyle w:val="ablt93"/>
        <w:numPr/>
        <w:pBdr>
          <w:bottom/>
        </w:pBdr>
        <w:rPr>
          <w:b/>
          <w:i w:val="false"/>
          <w:strike w:val="false"/>
          <w:spacing w:val="0"/>
          <w:u w:val="none"/>
        </w:rPr>
      </w:pPr>
      <w:r>
        <w:rPr>
          <w:b/>
          <w:i w:val="false"/>
          <w:strike w:val="false"/>
          <w:spacing w:val="0"/>
          <w:u w:val="none"/>
        </w:rPr>
        <w:t>case 2（时间+业务域+场景+单指标）场景关键字有包含关系</w:t>
      </w:r>
    </w:p>
    <w:p>
      <w:pPr>
        <w:pStyle w:val="ablt93"/>
        <w:numPr/>
        <w:pBdr/>
        <w:rPr>
          <w:b w:val="false"/>
          <w:i w:val="false"/>
          <w:strike w:val="false"/>
          <w:spacing w:val="0"/>
          <w:u w:val="none"/>
        </w:rPr>
      </w:pPr>
      <w:r>
        <w:rPr>
          <w:b/>
          <w:i w:val="false"/>
          <w:strike w:val="false"/>
          <w:spacing w:val="0"/>
          <w:u w:val="none"/>
        </w:rPr>
        <w:t>Q：</w:t>
      </w:r>
      <w:r>
        <w:rPr>
          <w:b w:val="false"/>
          <w:i w:val="false"/>
          <w:strike w:val="false"/>
          <w:spacing w:val="0"/>
          <w:u w:val="none"/>
        </w:rPr>
        <w:t>本月药城自营GMV是多少</w:t>
      </w:r>
    </w:p>
    <w:p>
      <w:pPr>
        <w:numPr/>
        <w:pBdr/>
        <w:snapToGrid/>
        <w:spacing w:line="343"/>
        <w:rPr>
          <w:b/>
          <w:i w:val="false"/>
          <w:strike w:val="false"/>
          <w:spacing w:val="0"/>
          <w:u w:val="none"/>
        </w:rPr>
      </w:pPr>
      <w:r>
        <w:rPr>
          <w:b/>
          <w:i w:val="false"/>
          <w:strike w:val="false"/>
          <w:spacing w:val="0"/>
          <w:u w:val="none"/>
        </w:rPr>
        <w:t>SQL:</w:t>
      </w:r>
    </w:p>
    <w:p>
      <w:pPr>
        <w:snapToGrid/>
        <w:spacing w:line="343"/>
        <w:rPr/>
      </w:pPr>
      <w:r>
        <w:rPr>
          <w:rFonts w:ascii="Menlo" w:hAnsi="Menlo" w:eastAsia="Menlo" w:cs="Menlo"/>
          <w:b w:val="false"/>
          <w:i w:val="false"/>
          <w:strike w:val="false"/>
          <w:color w:val="0000FF"/>
          <w:sz w:val="20"/>
          <w:u w:val="none"/>
          <w:shd w:val="clear" w:color="auto" w:fill="F8F8FA"/>
        </w:rPr>
        <w:t>select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 xml:space="preserve">(gmv) gmv </w:t>
      </w:r>
    </w:p>
    <w:p>
      <w:pPr>
        <w:snapToGrid/>
        <w:spacing w:line="343"/>
        <w:rPr/>
      </w:pPr>
      <w:r>
        <w:rPr>
          <w:rFonts w:ascii="Menlo" w:hAnsi="Menlo" w:eastAsia="Menlo" w:cs="Menlo"/>
          <w:b w:val="false"/>
          <w:i w:val="false"/>
          <w:strike w:val="false"/>
          <w:color w:val="0000FF"/>
          <w:sz w:val="20"/>
          <w:u w:val="none"/>
          <w:shd w:val="clear" w:color="auto" w:fill="F8F8FA"/>
        </w:rPr>
        <w:t>from</w:t>
      </w:r>
      <w:r>
        <w:rPr>
          <w:rFonts w:ascii="Menlo" w:hAnsi="Menlo" w:eastAsia="Menlo" w:cs="Menlo"/>
          <w:b w:val="false"/>
          <w:i w:val="false"/>
          <w:strike w:val="false"/>
          <w:color w:val="000000"/>
          <w:sz w:val="20"/>
          <w:u w:val="none"/>
          <w:shd w:val="clear" w:color="auto" w:fill="F8F8FA"/>
        </w:rPr>
        <w:t xml:space="preserve"> yw_dw.fact_b_search </w:t>
      </w:r>
    </w:p>
    <w:p>
      <w:pPr>
        <w:snapToGrid/>
        <w:spacing w:line="343"/>
        <w:rPr/>
      </w:pPr>
      <w:r>
        <w:rPr>
          <w:rFonts w:ascii="Menlo" w:hAnsi="Menlo" w:eastAsia="Menlo" w:cs="Menlo"/>
          <w:b w:val="false"/>
          <w:i w:val="false"/>
          <w:strike w:val="false"/>
          <w:color w:val="0000FF"/>
          <w:sz w:val="20"/>
          <w:u w:val="none"/>
          <w:shd w:val="clear" w:color="auto" w:fill="F8F8FA"/>
        </w:rPr>
        <w:t>where</w:t>
      </w:r>
      <w:r>
        <w:rPr>
          <w:rFonts w:ascii="Menlo" w:hAnsi="Menlo" w:eastAsia="Menlo" w:cs="Menlo"/>
          <w:b w:val="false"/>
          <w:i w:val="false"/>
          <w:strike w:val="false"/>
          <w:color w:val="000000"/>
          <w:sz w:val="20"/>
          <w:u w:val="none"/>
          <w:shd w:val="clear" w:color="auto" w:fill="F8F8FA"/>
        </w:rPr>
        <w:t xml:space="preserve"> pt_d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DATE_ADD</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FF0000"/>
          <w:sz w:val="20"/>
          <w:u w:val="none"/>
          <w:shd w:val="clear" w:color="auto" w:fill="F8F8FA"/>
        </w:rPr>
        <w:t>'2024-07-01'</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w:t>
      </w:r>
      <w:r>
        <w:rPr>
          <w:rFonts w:ascii="Menlo" w:hAnsi="Menlo" w:eastAsia="Menlo" w:cs="Menlo"/>
          <w:b w:val="false"/>
          <w:i w:val="false"/>
          <w:strike w:val="false"/>
          <w:color w:val="098658"/>
          <w:sz w:val="20"/>
          <w:u w:val="none"/>
          <w:shd w:val="clear" w:color="auto" w:fill="F8F8FA"/>
        </w:rPr>
        <w:t>90</w:t>
      </w:r>
      <w:r>
        <w:rPr>
          <w:rFonts w:ascii="Menlo" w:hAnsi="Menlo" w:eastAsia="Menlo" w:cs="Menlo"/>
          <w:b w:val="false"/>
          <w:i w:val="false"/>
          <w:strike w:val="false"/>
          <w:color w:val="000000"/>
          <w:sz w:val="20"/>
          <w:u w:val="none"/>
          <w:shd w:val="clear" w:color="auto" w:fill="F8F8FA"/>
        </w:rPr>
        <w:t>)</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'2024-07-01'</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&lt;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CURRENT_DATE</w:t>
      </w:r>
      <w:r>
        <w:rPr>
          <w:rFonts w:ascii="Menlo" w:hAnsi="Menlo" w:eastAsia="Menlo" w:cs="Menlo"/>
          <w:b w:val="false"/>
          <w:i w:val="false"/>
          <w:strike w:val="false"/>
          <w:color w:val="000000"/>
          <w:sz w:val="20"/>
          <w:u w:val="none"/>
          <w:shd w:val="clear" w:color="auto" w:fill="F8F8FA"/>
        </w:rPr>
        <w:t xml:space="preserve"> </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biz_model </w:t>
      </w:r>
      <w:r>
        <w:rPr>
          <w:rFonts w:ascii="Menlo" w:hAnsi="Menlo" w:eastAsia="Menlo" w:cs="Menlo"/>
          <w:b w:val="false"/>
          <w:i w:val="false"/>
          <w:strike w:val="false"/>
          <w:color w:val="0000FF"/>
          <w:sz w:val="20"/>
          <w:u w:val="none"/>
          <w:shd w:val="clear" w:color="auto" w:fill="F8F8FA"/>
        </w:rPr>
        <w:t>in</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'自营备货'</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FF0000"/>
          <w:sz w:val="20"/>
          <w:u w:val="none"/>
          <w:shd w:val="clear" w:color="auto" w:fill="F8F8FA"/>
        </w:rPr>
        <w:t>'自营JBP'</w:t>
      </w:r>
      <w:r>
        <w:rPr>
          <w:rFonts w:ascii="Menlo" w:hAnsi="Menlo" w:eastAsia="Menlo" w:cs="Menlo"/>
          <w:b w:val="false"/>
          <w:i w:val="false"/>
          <w:strike w:val="false"/>
          <w:color w:val="000000"/>
          <w:sz w:val="20"/>
          <w:u w:val="none"/>
          <w:shd w:val="clear" w:color="auto" w:fill="F8F8FA"/>
        </w:rPr>
        <w:t>);</w:t>
      </w:r>
    </w:p>
    <w:p>
      <w:pPr>
        <w:numPr/>
        <w:pBdr/>
        <w:snapToGrid/>
        <w:spacing w:line="343"/>
        <w:rPr>
          <w:b w:val="false"/>
          <w:i w:val="false"/>
          <w:strike w:val="false"/>
          <w:spacing w:val="0"/>
          <w:u w:val="none"/>
        </w:rPr>
      </w:pPr>
      <w:r>
        <w:rPr>
          <w:b/>
          <w:i w:val="false"/>
          <w:strike w:val="false"/>
          <w:spacing w:val="0"/>
          <w:u w:val="none"/>
        </w:rPr>
        <w:t>A：</w:t>
      </w:r>
      <w:r>
        <w:rPr>
          <w:b w:val="false"/>
          <w:i w:val="false"/>
          <w:strike w:val="false"/>
          <w:spacing w:val="0"/>
          <w:u w:val="none"/>
        </w:rPr>
        <w:t>498,742,546</w:t>
      </w:r>
    </w:p>
    <w:p>
      <w:pPr>
        <w:numPr/>
        <w:pBdr>
          <w:bottom w:val="dotted" w:color="040105" w:sz="8"/>
        </w:pBdr>
        <w:snapToGrid/>
        <w:spacing w:line="343"/>
        <w:rPr>
          <w:b w:val="false"/>
          <w:i w:val="false"/>
          <w:strike w:val="false"/>
          <w:spacing w:val="0"/>
          <w:u w:val="none"/>
        </w:rPr>
      </w:pPr>
      <w:r>
        <w:rPr>
          <w:b w:val="false"/>
          <w:i w:val="false"/>
          <w:strike w:val="false"/>
          <w:spacing w:val="0"/>
          <w:u w:val="none"/>
          <w:shd/>
        </w:rPr>
        <w:drawing>
          <wp:inline distT="0" distB="0" distL="0" distR="0">
            <wp:extent cx="3988858" cy="1388714"/>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6"/>
                    <a:srcRect l="0" t="0" r="0" b="0"/>
                    <a:stretch/>
                  </pic:blipFill>
                  <pic:spPr>
                    <a:xfrm rot="0">
                      <a:off x="0" y="0"/>
                      <a:ext cx="3988858" cy="1388714"/>
                    </a:xfrm>
                    <a:prstGeom prst="rect">
                      <a:avLst/>
                    </a:prstGeom>
                  </pic:spPr>
                </pic:pic>
              </a:graphicData>
            </a:graphic>
          </wp:inline>
        </w:drawing>
      </w:r>
    </w:p>
    <w:p>
      <w:pPr>
        <w:pStyle w:val="ablt93"/>
        <w:numPr/>
        <w:pBdr>
          <w:bottom/>
        </w:pBdr>
        <w:rPr>
          <w:b/>
          <w:i w:val="false"/>
          <w:strike w:val="false"/>
          <w:spacing w:val="0"/>
          <w:u w:val="none"/>
        </w:rPr>
      </w:pPr>
      <w:r>
        <w:rPr>
          <w:b/>
          <w:i w:val="false"/>
          <w:strike w:val="false"/>
          <w:spacing w:val="0"/>
          <w:u w:val="none"/>
        </w:rPr>
        <w:t>case 3（时间+场景+单指标）场景关键字有包含关系、无业务域</w:t>
      </w:r>
    </w:p>
    <w:p>
      <w:pPr>
        <w:pStyle w:val="ablt93"/>
        <w:numPr/>
        <w:pBdr/>
        <w:rPr>
          <w:b w:val="false"/>
          <w:i w:val="false"/>
          <w:strike w:val="false"/>
          <w:spacing w:val="0"/>
          <w:u w:val="none"/>
        </w:rPr>
      </w:pPr>
      <w:r>
        <w:rPr>
          <w:b/>
          <w:i w:val="false"/>
          <w:strike w:val="false"/>
          <w:spacing w:val="0"/>
          <w:u w:val="none"/>
        </w:rPr>
        <w:t>Q：</w:t>
      </w:r>
      <w:r>
        <w:rPr>
          <w:b w:val="false"/>
          <w:i w:val="false"/>
          <w:strike w:val="false"/>
          <w:spacing w:val="0"/>
          <w:u w:val="none"/>
        </w:rPr>
        <w:t>本月自营GMV是多少</w:t>
      </w:r>
    </w:p>
    <w:p>
      <w:pPr>
        <w:pStyle w:val="ablt93"/>
        <w:numPr/>
        <w:pBdr/>
        <w:rPr>
          <w:b w:val="false"/>
          <w:i w:val="false"/>
          <w:strike w:val="false"/>
          <w:spacing w:val="0"/>
          <w:u w:val="none"/>
        </w:rPr>
      </w:pPr>
      <w:r>
        <w:rPr>
          <w:b/>
          <w:i w:val="false"/>
          <w:strike w:val="false"/>
          <w:spacing w:val="0"/>
          <w:u w:val="none"/>
        </w:rPr>
        <w:t>A：</w:t>
      </w:r>
      <w:r>
        <w:rPr>
          <w:b w:val="false"/>
          <w:i w:val="false"/>
          <w:strike w:val="false"/>
          <w:spacing w:val="0"/>
          <w:u w:val="none"/>
        </w:rPr>
        <w:t>请问需要咨询药城还是药网的业务？</w:t>
      </w:r>
    </w:p>
    <w:p>
      <w:pPr>
        <w:pStyle w:val="ablt93"/>
        <w:numPr/>
        <w:pBdr/>
        <w:rPr>
          <w:b w:val="false"/>
          <w:i w:val="false"/>
          <w:strike w:val="false"/>
          <w:spacing w:val="0"/>
          <w:u w:val="none"/>
        </w:rPr>
      </w:pPr>
      <w:r>
        <w:rPr>
          <w:b/>
          <w:i w:val="false"/>
          <w:strike w:val="false"/>
          <w:spacing w:val="0"/>
          <w:u w:val="none"/>
        </w:rPr>
        <w:t>Q：</w:t>
      </w:r>
      <w:r>
        <w:rPr>
          <w:b w:val="false"/>
          <w:i w:val="false"/>
          <w:strike w:val="false"/>
          <w:spacing w:val="0"/>
          <w:u w:val="none"/>
        </w:rPr>
        <w:t>药城</w:t>
      </w:r>
    </w:p>
    <w:p>
      <w:pPr>
        <w:numPr/>
        <w:pBdr/>
        <w:snapToGrid/>
        <w:spacing w:line="343"/>
        <w:rPr>
          <w:b/>
          <w:i w:val="false"/>
          <w:strike w:val="false"/>
          <w:spacing w:val="0"/>
          <w:u w:val="none"/>
        </w:rPr>
      </w:pPr>
      <w:r>
        <w:rPr>
          <w:b/>
          <w:i w:val="false"/>
          <w:strike w:val="false"/>
          <w:spacing w:val="0"/>
          <w:u w:val="none"/>
        </w:rPr>
        <w:t>SQL:</w:t>
      </w:r>
    </w:p>
    <w:p>
      <w:pPr>
        <w:numPr/>
        <w:snapToGrid/>
        <w:spacing w:line="343"/>
        <w:rPr/>
      </w:pPr>
      <w:r>
        <w:rPr>
          <w:rFonts w:ascii="Menlo" w:hAnsi="Menlo" w:eastAsia="Menlo" w:cs="Menlo"/>
          <w:b w:val="false"/>
          <w:i w:val="false"/>
          <w:strike w:val="false"/>
          <w:color w:val="0000FF"/>
          <w:sz w:val="20"/>
          <w:u w:val="none"/>
          <w:shd w:val="clear" w:color="auto" w:fill="F8F8FA"/>
        </w:rPr>
        <w:t>select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 xml:space="preserve">(gmv) gmv </w:t>
      </w:r>
    </w:p>
    <w:p>
      <w:pPr>
        <w:numPr/>
        <w:snapToGrid/>
        <w:spacing w:line="343"/>
        <w:rPr/>
      </w:pPr>
      <w:r>
        <w:rPr>
          <w:rFonts w:ascii="Menlo" w:hAnsi="Menlo" w:eastAsia="Menlo" w:cs="Menlo"/>
          <w:b w:val="false"/>
          <w:i w:val="false"/>
          <w:strike w:val="false"/>
          <w:color w:val="0000FF"/>
          <w:sz w:val="20"/>
          <w:u w:val="none"/>
          <w:shd w:val="clear" w:color="auto" w:fill="F8F8FA"/>
        </w:rPr>
        <w:t>from</w:t>
      </w:r>
      <w:r>
        <w:rPr>
          <w:rFonts w:ascii="Menlo" w:hAnsi="Menlo" w:eastAsia="Menlo" w:cs="Menlo"/>
          <w:b w:val="false"/>
          <w:i w:val="false"/>
          <w:strike w:val="false"/>
          <w:color w:val="000000"/>
          <w:sz w:val="20"/>
          <w:u w:val="none"/>
          <w:shd w:val="clear" w:color="auto" w:fill="F8F8FA"/>
        </w:rPr>
        <w:t xml:space="preserve"> yw_dw.fact_b_search </w:t>
      </w:r>
    </w:p>
    <w:p>
      <w:pPr>
        <w:numPr/>
        <w:snapToGrid/>
        <w:spacing w:line="343"/>
        <w:rPr/>
      </w:pPr>
      <w:r>
        <w:rPr>
          <w:rFonts w:ascii="Menlo" w:hAnsi="Menlo" w:eastAsia="Menlo" w:cs="Menlo"/>
          <w:b w:val="false"/>
          <w:i w:val="false"/>
          <w:strike w:val="false"/>
          <w:color w:val="0000FF"/>
          <w:sz w:val="20"/>
          <w:u w:val="none"/>
          <w:shd w:val="clear" w:color="auto" w:fill="F8F8FA"/>
        </w:rPr>
        <w:t>where</w:t>
      </w:r>
      <w:r>
        <w:rPr>
          <w:rFonts w:ascii="Menlo" w:hAnsi="Menlo" w:eastAsia="Menlo" w:cs="Menlo"/>
          <w:b w:val="false"/>
          <w:i w:val="false"/>
          <w:strike w:val="false"/>
          <w:color w:val="000000"/>
          <w:sz w:val="20"/>
          <w:u w:val="none"/>
          <w:shd w:val="clear" w:color="auto" w:fill="F8F8FA"/>
        </w:rPr>
        <w:t xml:space="preserve"> pt_d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DATE_ADD</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FF0000"/>
          <w:sz w:val="20"/>
          <w:u w:val="none"/>
          <w:shd w:val="clear" w:color="auto" w:fill="F8F8FA"/>
        </w:rPr>
        <w:t>'2024-07-01'</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w:t>
      </w:r>
      <w:r>
        <w:rPr>
          <w:rFonts w:ascii="Menlo" w:hAnsi="Menlo" w:eastAsia="Menlo" w:cs="Menlo"/>
          <w:b w:val="false"/>
          <w:i w:val="false"/>
          <w:strike w:val="false"/>
          <w:color w:val="098658"/>
          <w:sz w:val="20"/>
          <w:u w:val="none"/>
          <w:shd w:val="clear" w:color="auto" w:fill="F8F8FA"/>
        </w:rPr>
        <w:t>90</w:t>
      </w:r>
      <w:r>
        <w:rPr>
          <w:rFonts w:ascii="Menlo" w:hAnsi="Menlo" w:eastAsia="Menlo" w:cs="Menlo"/>
          <w:b w:val="false"/>
          <w:i w:val="false"/>
          <w:strike w:val="false"/>
          <w:color w:val="000000"/>
          <w:sz w:val="20"/>
          <w:u w:val="none"/>
          <w:shd w:val="clear" w:color="auto" w:fill="F8F8FA"/>
        </w:rPr>
        <w:t>)</w:t>
      </w:r>
    </w:p>
    <w:p>
      <w:pPr>
        <w:num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'2024-07-01'</w:t>
      </w:r>
    </w:p>
    <w:p>
      <w:pPr>
        <w:num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&lt;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CURRENT_DATE</w:t>
      </w:r>
      <w:r>
        <w:rPr>
          <w:rFonts w:ascii="Menlo" w:hAnsi="Menlo" w:eastAsia="Menlo" w:cs="Menlo"/>
          <w:b w:val="false"/>
          <w:i w:val="false"/>
          <w:strike w:val="false"/>
          <w:color w:val="000000"/>
          <w:sz w:val="20"/>
          <w:u w:val="none"/>
          <w:shd w:val="clear" w:color="auto" w:fill="F8F8FA"/>
        </w:rPr>
        <w:t xml:space="preserve"> </w:t>
      </w:r>
    </w:p>
    <w:p>
      <w:pPr>
        <w:num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biz_model </w:t>
      </w:r>
      <w:r>
        <w:rPr>
          <w:rFonts w:ascii="Menlo" w:hAnsi="Menlo" w:eastAsia="Menlo" w:cs="Menlo"/>
          <w:b w:val="false"/>
          <w:i w:val="false"/>
          <w:strike w:val="false"/>
          <w:color w:val="0000FF"/>
          <w:sz w:val="20"/>
          <w:u w:val="none"/>
          <w:shd w:val="clear" w:color="auto" w:fill="F8F8FA"/>
        </w:rPr>
        <w:t>in</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'自营备货'</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FF0000"/>
          <w:sz w:val="20"/>
          <w:u w:val="none"/>
          <w:shd w:val="clear" w:color="auto" w:fill="F8F8FA"/>
        </w:rPr>
        <w:t>'自营JBP'</w:t>
      </w:r>
      <w:r>
        <w:rPr>
          <w:rFonts w:ascii="Menlo" w:hAnsi="Menlo" w:eastAsia="Menlo" w:cs="Menlo"/>
          <w:b w:val="false"/>
          <w:i w:val="false"/>
          <w:strike w:val="false"/>
          <w:color w:val="000000"/>
          <w:sz w:val="20"/>
          <w:u w:val="none"/>
          <w:shd w:val="clear" w:color="auto" w:fill="F8F8FA"/>
        </w:rPr>
        <w:t>);</w:t>
      </w:r>
    </w:p>
    <w:p>
      <w:pPr>
        <w:numPr/>
        <w:pBdr>
          <w:bottom w:val="dotted" w:color="040105" w:sz="8"/>
        </w:pBdr>
        <w:snapToGrid/>
        <w:spacing w:line="343"/>
        <w:rPr>
          <w:b w:val="false"/>
          <w:i w:val="false"/>
          <w:strike w:val="false"/>
          <w:spacing w:val="0"/>
          <w:u w:val="none"/>
        </w:rPr>
      </w:pPr>
      <w:r>
        <w:rPr>
          <w:b/>
          <w:i w:val="false"/>
          <w:strike w:val="false"/>
          <w:spacing w:val="0"/>
          <w:u w:val="none"/>
        </w:rPr>
        <w:t>A：</w:t>
      </w:r>
      <w:r>
        <w:rPr>
          <w:b w:val="false"/>
          <w:i w:val="false"/>
          <w:strike w:val="false"/>
          <w:spacing w:val="0"/>
          <w:u w:val="none"/>
        </w:rPr>
        <w:t>498,742,546</w:t>
      </w:r>
    </w:p>
    <w:p>
      <w:pPr>
        <w:pStyle w:val="ablt93"/>
        <w:numPr/>
        <w:pBdr>
          <w:bottom/>
        </w:pBdr>
        <w:rPr>
          <w:b/>
          <w:i w:val="false"/>
          <w:strike/>
          <w:spacing w:val="0"/>
          <w:u w:val="none"/>
        </w:rPr>
      </w:pPr>
      <w:r>
        <w:rPr>
          <w:b/>
          <w:i w:val="false"/>
          <w:strike/>
          <w:spacing w:val="0"/>
          <w:u w:val="none"/>
        </w:rPr>
        <w:t>case 4（实体+指标）根据关键字判断是否药城订单否则询问（暂不支持个别实体查询）</w:t>
      </w:r>
    </w:p>
    <w:p>
      <w:pPr>
        <w:pStyle w:val="ablt93"/>
        <w:numPr/>
        <w:pBdr/>
        <w:rPr>
          <w:b w:val="false"/>
          <w:i w:val="false"/>
          <w:strike/>
          <w:spacing w:val="0"/>
          <w:u w:val="none"/>
        </w:rPr>
      </w:pPr>
      <w:r>
        <w:rPr>
          <w:b/>
          <w:i w:val="false"/>
          <w:strike/>
          <w:spacing w:val="0"/>
          <w:u w:val="none"/>
        </w:rPr>
        <w:t>Q：</w:t>
      </w:r>
      <w:r>
        <w:rPr>
          <w:b w:val="false"/>
          <w:i w:val="false"/>
          <w:strike/>
          <w:spacing w:val="0"/>
          <w:u w:val="none"/>
        </w:rPr>
        <w:t>请问这个订单ZQD202407111435397281的GMV是多少？</w:t>
      </w:r>
    </w:p>
    <w:p>
      <w:pPr>
        <w:numPr/>
        <w:pBdr/>
        <w:snapToGrid/>
        <w:spacing w:line="343"/>
        <w:rPr>
          <w:b/>
          <w:i w:val="false"/>
          <w:strike/>
          <w:spacing w:val="0"/>
          <w:u w:val="none"/>
        </w:rPr>
      </w:pPr>
      <w:r>
        <w:rPr>
          <w:b/>
          <w:i w:val="false"/>
          <w:strike/>
          <w:spacing w:val="0"/>
          <w:u w:val="none"/>
        </w:rPr>
        <w:t>SQL:</w:t>
      </w:r>
    </w:p>
    <w:p>
      <w:pPr>
        <w:numPr/>
        <w:snapToGrid/>
        <w:spacing w:line="343"/>
        <w:rPr>
          <w:strike/>
        </w:rPr>
      </w:pPr>
      <w:r>
        <w:rPr>
          <w:rFonts w:ascii="Menlo" w:hAnsi="Menlo" w:eastAsia="Menlo" w:cs="Menlo"/>
          <w:b w:val="false"/>
          <w:i w:val="false"/>
          <w:strike/>
          <w:color w:val="0000FF"/>
          <w:sz w:val="20"/>
          <w:u w:val="none"/>
          <w:shd w:val="clear" w:color="auto" w:fill="F8F8FA"/>
        </w:rPr>
        <w:t>select</w:t>
      </w:r>
      <w:r>
        <w:rPr>
          <w:rFonts w:ascii="Menlo" w:hAnsi="Menlo" w:eastAsia="Menlo" w:cs="Menlo"/>
          <w:b w:val="false"/>
          <w:i w:val="false"/>
          <w:strike/>
          <w:color w:val="000000"/>
          <w:sz w:val="20"/>
          <w:u w:val="none"/>
          <w:shd w:val="clear" w:color="auto" w:fill="F8F8FA"/>
        </w:rPr>
        <w:t xml:space="preserve"> </w:t>
      </w:r>
      <w:r>
        <w:rPr>
          <w:rFonts w:ascii="Menlo" w:hAnsi="Menlo" w:eastAsia="Menlo" w:cs="Menlo"/>
          <w:b w:val="false"/>
          <w:i w:val="false"/>
          <w:strike/>
          <w:color w:val="C700C7"/>
          <w:sz w:val="20"/>
          <w:u w:val="none"/>
          <w:shd w:val="clear" w:color="auto" w:fill="F8F8FA"/>
        </w:rPr>
        <w:t>sum</w:t>
      </w:r>
      <w:r>
        <w:rPr>
          <w:rFonts w:ascii="Menlo" w:hAnsi="Menlo" w:eastAsia="Menlo" w:cs="Menlo"/>
          <w:b w:val="false"/>
          <w:i w:val="false"/>
          <w:strike/>
          <w:color w:val="000000"/>
          <w:sz w:val="20"/>
          <w:u w:val="none"/>
          <w:shd w:val="clear" w:color="auto" w:fill="F8F8FA"/>
        </w:rPr>
        <w:t xml:space="preserve">(gmv) gmv </w:t>
      </w:r>
    </w:p>
    <w:p>
      <w:pPr>
        <w:numPr/>
        <w:snapToGrid/>
        <w:spacing w:line="343"/>
        <w:rPr>
          <w:strike/>
        </w:rPr>
      </w:pPr>
      <w:r>
        <w:rPr>
          <w:rFonts w:ascii="Menlo" w:hAnsi="Menlo" w:eastAsia="Menlo" w:cs="Menlo"/>
          <w:b w:val="false"/>
          <w:i w:val="false"/>
          <w:strike/>
          <w:color w:val="0000FF"/>
          <w:sz w:val="20"/>
          <w:u w:val="none"/>
          <w:shd w:val="clear" w:color="auto" w:fill="F8F8FA"/>
        </w:rPr>
        <w:t>from</w:t>
      </w:r>
      <w:r>
        <w:rPr>
          <w:rFonts w:ascii="Menlo" w:hAnsi="Menlo" w:eastAsia="Menlo" w:cs="Menlo"/>
          <w:b w:val="false"/>
          <w:i w:val="false"/>
          <w:strike/>
          <w:color w:val="000000"/>
          <w:sz w:val="20"/>
          <w:u w:val="none"/>
          <w:shd w:val="clear" w:color="auto" w:fill="F8F8FA"/>
        </w:rPr>
        <w:t xml:space="preserve"> yw_dw.fact_b_search </w:t>
      </w:r>
    </w:p>
    <w:p>
      <w:pPr>
        <w:numPr/>
        <w:snapToGrid/>
        <w:spacing w:line="343"/>
        <w:rPr>
          <w:strike/>
        </w:rPr>
      </w:pPr>
      <w:r>
        <w:rPr>
          <w:rFonts w:ascii="Menlo" w:hAnsi="Menlo" w:eastAsia="Menlo" w:cs="Menlo"/>
          <w:b w:val="false"/>
          <w:i w:val="false"/>
          <w:strike/>
          <w:color w:val="0000FF"/>
          <w:sz w:val="20"/>
          <w:u w:val="none"/>
          <w:shd w:val="clear" w:color="auto" w:fill="F8F8FA"/>
        </w:rPr>
        <w:t>where</w:t>
      </w:r>
      <w:r>
        <w:rPr>
          <w:rFonts w:ascii="Menlo" w:hAnsi="Menlo" w:eastAsia="Menlo" w:cs="Menlo"/>
          <w:b w:val="false"/>
          <w:i w:val="false"/>
          <w:strike/>
          <w:color w:val="000000"/>
          <w:sz w:val="20"/>
          <w:u w:val="none"/>
          <w:shd w:val="clear" w:color="auto" w:fill="F8F8FA"/>
        </w:rPr>
        <w:t xml:space="preserve"> pt_d </w:t>
      </w:r>
      <w:r>
        <w:rPr>
          <w:rFonts w:ascii="Menlo" w:hAnsi="Menlo" w:eastAsia="Menlo" w:cs="Menlo"/>
          <w:b w:val="false"/>
          <w:i w:val="false"/>
          <w:strike/>
          <w:color w:val="778899"/>
          <w:sz w:val="20"/>
          <w:u w:val="none"/>
          <w:shd w:val="clear" w:color="auto" w:fill="F8F8FA"/>
        </w:rPr>
        <w:t>&gt;=</w:t>
      </w:r>
      <w:r>
        <w:rPr>
          <w:rFonts w:ascii="Menlo" w:hAnsi="Menlo" w:eastAsia="Menlo" w:cs="Menlo"/>
          <w:b w:val="false"/>
          <w:i w:val="false"/>
          <w:strike/>
          <w:color w:val="000000"/>
          <w:sz w:val="20"/>
          <w:u w:val="none"/>
          <w:shd w:val="clear" w:color="auto" w:fill="F8F8FA"/>
        </w:rPr>
        <w:t xml:space="preserve"> </w:t>
      </w:r>
      <w:r>
        <w:rPr>
          <w:rFonts w:ascii="Menlo" w:hAnsi="Menlo" w:eastAsia="Menlo" w:cs="Menlo"/>
          <w:b w:val="false"/>
          <w:i w:val="false"/>
          <w:strike/>
          <w:color w:val="C700C7"/>
          <w:sz w:val="20"/>
          <w:u w:val="none"/>
          <w:shd w:val="clear" w:color="auto" w:fill="F8F8FA"/>
        </w:rPr>
        <w:t>DATE_ADD</w:t>
      </w:r>
      <w:r>
        <w:rPr>
          <w:rFonts w:ascii="Menlo" w:hAnsi="Menlo" w:eastAsia="Menlo" w:cs="Menlo"/>
          <w:b w:val="false"/>
          <w:i w:val="false"/>
          <w:strike/>
          <w:color w:val="000000"/>
          <w:sz w:val="20"/>
          <w:u w:val="none"/>
          <w:shd w:val="clear" w:color="auto" w:fill="F8F8FA"/>
        </w:rPr>
        <w:t>(</w:t>
      </w:r>
      <w:r>
        <w:rPr>
          <w:rFonts w:ascii="Menlo" w:hAnsi="Menlo" w:eastAsia="Menlo" w:cs="Menlo"/>
          <w:b w:val="false"/>
          <w:i w:val="false"/>
          <w:strike/>
          <w:color w:val="FF0000"/>
          <w:sz w:val="20"/>
          <w:u w:val="none"/>
          <w:shd w:val="clear" w:color="auto" w:fill="F8F8FA"/>
        </w:rPr>
        <w:t>'2024-07-01'</w:t>
      </w:r>
      <w:r>
        <w:rPr>
          <w:rFonts w:ascii="Menlo" w:hAnsi="Menlo" w:eastAsia="Menlo" w:cs="Menlo"/>
          <w:b w:val="false"/>
          <w:i w:val="false"/>
          <w:strike/>
          <w:color w:val="000000"/>
          <w:sz w:val="20"/>
          <w:u w:val="none"/>
          <w:shd w:val="clear" w:color="auto" w:fill="F8F8FA"/>
        </w:rPr>
        <w:t xml:space="preserve"> ,</w:t>
      </w:r>
      <w:r>
        <w:rPr>
          <w:rFonts w:ascii="Menlo" w:hAnsi="Menlo" w:eastAsia="Menlo" w:cs="Menlo"/>
          <w:b w:val="false"/>
          <w:i w:val="false"/>
          <w:strike/>
          <w:color w:val="778899"/>
          <w:sz w:val="20"/>
          <w:u w:val="none"/>
          <w:shd w:val="clear" w:color="auto" w:fill="F8F8FA"/>
        </w:rPr>
        <w:t>-</w:t>
      </w:r>
      <w:r>
        <w:rPr>
          <w:rFonts w:ascii="Menlo" w:hAnsi="Menlo" w:eastAsia="Menlo" w:cs="Menlo"/>
          <w:b w:val="false"/>
          <w:i w:val="false"/>
          <w:strike/>
          <w:color w:val="098658"/>
          <w:sz w:val="20"/>
          <w:u w:val="none"/>
          <w:shd w:val="clear" w:color="auto" w:fill="F8F8FA"/>
        </w:rPr>
        <w:t>90</w:t>
      </w:r>
      <w:r>
        <w:rPr>
          <w:rFonts w:ascii="Menlo" w:hAnsi="Menlo" w:eastAsia="Menlo" w:cs="Menlo"/>
          <w:b w:val="false"/>
          <w:i w:val="false"/>
          <w:strike/>
          <w:color w:val="000000"/>
          <w:sz w:val="20"/>
          <w:u w:val="none"/>
          <w:shd w:val="clear" w:color="auto" w:fill="F8F8FA"/>
        </w:rPr>
        <w:t>)</w:t>
      </w:r>
    </w:p>
    <w:p>
      <w:pPr>
        <w:numPr/>
        <w:snapToGrid/>
        <w:spacing w:line="343"/>
        <w:rPr>
          <w:strike/>
        </w:rPr>
      </w:pPr>
      <w:r>
        <w:rPr>
          <w:rFonts w:ascii="Menlo" w:hAnsi="Menlo" w:eastAsia="Menlo" w:cs="Menlo"/>
          <w:b w:val="false"/>
          <w:i w:val="false"/>
          <w:strike/>
          <w:color w:val="0000FF"/>
          <w:sz w:val="20"/>
          <w:u w:val="none"/>
          <w:shd w:val="clear" w:color="auto" w:fill="F8F8FA"/>
        </w:rPr>
        <w:t>and</w:t>
      </w:r>
      <w:r>
        <w:rPr>
          <w:rFonts w:ascii="Menlo" w:hAnsi="Menlo" w:eastAsia="Menlo" w:cs="Menlo"/>
          <w:b w:val="false"/>
          <w:i w:val="false"/>
          <w:strike/>
          <w:color w:val="000000"/>
          <w:sz w:val="20"/>
          <w:u w:val="none"/>
          <w:shd w:val="clear" w:color="auto" w:fill="F8F8FA"/>
        </w:rPr>
        <w:t xml:space="preserve"> ordr_id = '</w:t>
      </w:r>
      <w:r>
        <w:rPr>
          <w:b w:val="false"/>
          <w:i w:val="false"/>
          <w:strike/>
          <w:spacing w:val="0"/>
          <w:u w:val="none"/>
        </w:rPr>
        <w:t>ZQD202407111435397281</w:t>
      </w:r>
      <w:r>
        <w:rPr>
          <w:rFonts w:ascii="Menlo" w:hAnsi="Menlo" w:eastAsia="Menlo" w:cs="Menlo"/>
          <w:b w:val="false"/>
          <w:i w:val="false"/>
          <w:strike/>
          <w:color w:val="000000"/>
          <w:sz w:val="20"/>
          <w:u w:val="none"/>
          <w:shd w:val="clear" w:color="auto" w:fill="F8F8FA"/>
        </w:rPr>
        <w:t>';</w:t>
      </w:r>
    </w:p>
    <w:p>
      <w:pPr>
        <w:numPr/>
        <w:pBdr>
          <w:bottom w:val="dotted" w:color="040105" w:sz="8"/>
        </w:pBdr>
        <w:snapToGrid/>
        <w:spacing w:line="343"/>
        <w:rPr>
          <w:b w:val="false"/>
          <w:i w:val="false"/>
          <w:strike/>
          <w:spacing w:val="0"/>
          <w:u w:val="none"/>
        </w:rPr>
      </w:pPr>
      <w:r>
        <w:rPr>
          <w:b/>
          <w:i w:val="false"/>
          <w:strike/>
          <w:spacing w:val="0"/>
          <w:u w:val="none"/>
        </w:rPr>
        <w:t>A：</w:t>
      </w:r>
      <w:r>
        <w:rPr>
          <w:b w:val="false"/>
          <w:i w:val="false"/>
          <w:strike/>
          <w:spacing w:val="0"/>
          <w:u w:val="none"/>
        </w:rPr>
        <w:t>266,598.15</w:t>
      </w:r>
    </w:p>
    <w:p>
      <w:pPr>
        <w:pStyle w:val="ablt93"/>
        <w:numPr/>
        <w:pBdr>
          <w:bottom/>
        </w:pBdr>
        <w:rPr>
          <w:b/>
          <w:i w:val="false"/>
          <w:strike w:val="false"/>
          <w:spacing w:val="0"/>
          <w:u w:val="none"/>
        </w:rPr>
      </w:pPr>
      <w:r>
        <w:rPr>
          <w:b/>
          <w:i w:val="false"/>
          <w:strike w:val="false"/>
          <w:spacing w:val="0"/>
          <w:u w:val="none"/>
        </w:rPr>
        <w:t>case 5（时间+业务域+场景+单指标）场景关键字歧义</w:t>
      </w:r>
    </w:p>
    <w:p>
      <w:pPr>
        <w:pStyle w:val="ablt93"/>
        <w:numPr/>
        <w:pBdr/>
        <w:rPr>
          <w:b w:val="false"/>
          <w:i w:val="false"/>
          <w:strike w:val="false"/>
          <w:spacing w:val="0"/>
          <w:u w:val="none"/>
        </w:rPr>
      </w:pPr>
      <w:r>
        <w:rPr>
          <w:b/>
          <w:i w:val="false"/>
          <w:strike w:val="false"/>
          <w:spacing w:val="0"/>
          <w:u w:val="none"/>
        </w:rPr>
        <w:t>Q：</w:t>
      </w:r>
      <w:r>
        <w:rPr>
          <w:b w:val="false"/>
          <w:i w:val="false"/>
          <w:strike w:val="false"/>
          <w:spacing w:val="0"/>
          <w:u w:val="none"/>
        </w:rPr>
        <w:t>请问药城重庆本月GMV是多少？</w:t>
      </w:r>
    </w:p>
    <w:p>
      <w:pPr>
        <w:pStyle w:val="ablt93"/>
        <w:numPr/>
        <w:pBdr/>
        <w:rPr>
          <w:b w:val="false"/>
          <w:i w:val="false"/>
          <w:strike w:val="false"/>
          <w:spacing w:val="0"/>
          <w:u w:val="none"/>
        </w:rPr>
      </w:pPr>
      <w:r>
        <w:rPr>
          <w:b/>
          <w:i w:val="false"/>
          <w:strike w:val="false"/>
          <w:spacing w:val="0"/>
          <w:u w:val="none"/>
        </w:rPr>
        <w:t>A：</w:t>
      </w:r>
      <w:r>
        <w:rPr>
          <w:b w:val="false"/>
          <w:i w:val="false"/>
          <w:strike w:val="false"/>
          <w:spacing w:val="0"/>
          <w:u w:val="none"/>
        </w:rPr>
        <w:t>请问需要咨询重庆仓还是重庆市的数据？</w:t>
      </w:r>
    </w:p>
    <w:p>
      <w:pPr>
        <w:pStyle w:val="ablt93"/>
        <w:numPr/>
        <w:pBdr/>
        <w:rPr>
          <w:b w:val="false"/>
          <w:i w:val="false"/>
          <w:strike w:val="false"/>
          <w:spacing w:val="0"/>
          <w:u w:val="none"/>
        </w:rPr>
      </w:pPr>
      <w:r>
        <w:rPr>
          <w:b w:val="false"/>
          <w:i w:val="false"/>
          <w:strike w:val="false"/>
          <w:spacing w:val="0"/>
          <w:u w:val="none"/>
        </w:rPr>
        <w:t>重庆仓、重庆市</w:t>
      </w:r>
    </w:p>
    <w:p>
      <w:pPr>
        <w:pStyle w:val="ablt93"/>
        <w:numPr/>
        <w:pBdr/>
        <w:rPr>
          <w:b w:val="false"/>
          <w:i w:val="false"/>
          <w:strike w:val="false"/>
          <w:spacing w:val="0"/>
          <w:u w:val="none"/>
        </w:rPr>
      </w:pPr>
      <w:r>
        <w:rPr>
          <w:b/>
          <w:i w:val="false"/>
          <w:strike w:val="false"/>
          <w:spacing w:val="0"/>
          <w:u w:val="none"/>
        </w:rPr>
        <w:t>Q：</w:t>
      </w:r>
      <w:r>
        <w:rPr>
          <w:b w:val="false"/>
          <w:i w:val="false"/>
          <w:strike w:val="false"/>
          <w:spacing w:val="0"/>
          <w:u w:val="none"/>
        </w:rPr>
        <w:t>重庆仓</w:t>
      </w:r>
    </w:p>
    <w:p>
      <w:pPr>
        <w:numPr/>
        <w:pBdr/>
        <w:snapToGrid/>
        <w:spacing w:line="343"/>
        <w:rPr>
          <w:b/>
          <w:i w:val="false"/>
          <w:strike w:val="false"/>
          <w:spacing w:val="0"/>
          <w:u w:val="none"/>
        </w:rPr>
      </w:pPr>
      <w:r>
        <w:rPr>
          <w:b/>
          <w:i w:val="false"/>
          <w:strike w:val="false"/>
          <w:spacing w:val="0"/>
          <w:u w:val="none"/>
        </w:rPr>
        <w:t>SQL:</w:t>
      </w:r>
    </w:p>
    <w:p>
      <w:pPr>
        <w:snapToGrid/>
        <w:spacing w:line="343"/>
        <w:rPr/>
      </w:pPr>
      <w:r>
        <w:rPr>
          <w:rFonts w:ascii="Menlo" w:hAnsi="Menlo" w:eastAsia="Menlo" w:cs="Menlo"/>
          <w:b w:val="false"/>
          <w:i w:val="false"/>
          <w:strike w:val="false"/>
          <w:color w:val="0000FF"/>
          <w:sz w:val="20"/>
          <w:u w:val="none"/>
          <w:shd w:val="clear" w:color="auto" w:fill="F8F8FA"/>
        </w:rPr>
        <w:t>select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 xml:space="preserve">(gmv) gmv </w:t>
      </w:r>
    </w:p>
    <w:p>
      <w:pPr>
        <w:snapToGrid/>
        <w:spacing w:line="343"/>
        <w:rPr/>
      </w:pPr>
      <w:r>
        <w:rPr>
          <w:rFonts w:ascii="Menlo" w:hAnsi="Menlo" w:eastAsia="Menlo" w:cs="Menlo"/>
          <w:b w:val="false"/>
          <w:i w:val="false"/>
          <w:strike w:val="false"/>
          <w:color w:val="0000FF"/>
          <w:sz w:val="20"/>
          <w:u w:val="none"/>
          <w:shd w:val="clear" w:color="auto" w:fill="F8F8FA"/>
        </w:rPr>
        <w:t>from</w:t>
      </w:r>
      <w:r>
        <w:rPr>
          <w:rFonts w:ascii="Menlo" w:hAnsi="Menlo" w:eastAsia="Menlo" w:cs="Menlo"/>
          <w:b w:val="false"/>
          <w:i w:val="false"/>
          <w:strike w:val="false"/>
          <w:color w:val="000000"/>
          <w:sz w:val="20"/>
          <w:u w:val="none"/>
          <w:shd w:val="clear" w:color="auto" w:fill="F8F8FA"/>
        </w:rPr>
        <w:t xml:space="preserve"> yw_dw.fact_b_search </w:t>
      </w:r>
    </w:p>
    <w:p>
      <w:pPr>
        <w:snapToGrid/>
        <w:spacing w:line="343"/>
        <w:rPr/>
      </w:pPr>
      <w:r>
        <w:rPr>
          <w:rFonts w:ascii="Menlo" w:hAnsi="Menlo" w:eastAsia="Menlo" w:cs="Menlo"/>
          <w:b w:val="false"/>
          <w:i w:val="false"/>
          <w:strike w:val="false"/>
          <w:color w:val="0000FF"/>
          <w:sz w:val="20"/>
          <w:u w:val="none"/>
          <w:shd w:val="clear" w:color="auto" w:fill="F8F8FA"/>
        </w:rPr>
        <w:t>where</w:t>
      </w:r>
      <w:r>
        <w:rPr>
          <w:rFonts w:ascii="Menlo" w:hAnsi="Menlo" w:eastAsia="Menlo" w:cs="Menlo"/>
          <w:b w:val="false"/>
          <w:i w:val="false"/>
          <w:strike w:val="false"/>
          <w:color w:val="000000"/>
          <w:sz w:val="20"/>
          <w:u w:val="none"/>
          <w:shd w:val="clear" w:color="auto" w:fill="F8F8FA"/>
        </w:rPr>
        <w:t xml:space="preserve"> pt_d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DATE_ADD</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FF0000"/>
          <w:sz w:val="20"/>
          <w:u w:val="none"/>
          <w:shd w:val="clear" w:color="auto" w:fill="F8F8FA"/>
        </w:rPr>
        <w:t>'2024-07-01'</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w:t>
      </w:r>
      <w:r>
        <w:rPr>
          <w:rFonts w:ascii="Menlo" w:hAnsi="Menlo" w:eastAsia="Menlo" w:cs="Menlo"/>
          <w:b w:val="false"/>
          <w:i w:val="false"/>
          <w:strike w:val="false"/>
          <w:color w:val="098658"/>
          <w:sz w:val="20"/>
          <w:u w:val="none"/>
          <w:shd w:val="clear" w:color="auto" w:fill="F8F8FA"/>
        </w:rPr>
        <w:t>90</w:t>
      </w:r>
      <w:r>
        <w:rPr>
          <w:rFonts w:ascii="Menlo" w:hAnsi="Menlo" w:eastAsia="Menlo" w:cs="Menlo"/>
          <w:b w:val="false"/>
          <w:i w:val="false"/>
          <w:strike w:val="false"/>
          <w:color w:val="000000"/>
          <w:sz w:val="20"/>
          <w:u w:val="none"/>
          <w:shd w:val="clear" w:color="auto" w:fill="F8F8FA"/>
        </w:rPr>
        <w:t>)</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'2024-07-01'</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&lt;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CURRENT_DATE</w:t>
      </w:r>
      <w:r>
        <w:rPr>
          <w:rFonts w:ascii="Menlo" w:hAnsi="Menlo" w:eastAsia="Menlo" w:cs="Menlo"/>
          <w:b w:val="false"/>
          <w:i w:val="false"/>
          <w:strike w:val="false"/>
          <w:color w:val="000000"/>
          <w:sz w:val="20"/>
          <w:u w:val="none"/>
          <w:shd w:val="clear" w:color="auto" w:fill="F8F8FA"/>
        </w:rPr>
        <w:t xml:space="preserve"> </w:t>
      </w:r>
    </w:p>
    <w:p>
      <w:pPr>
        <w:pBdr>
          <w:bottom/>
        </w:pBd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whse_name </w:t>
      </w:r>
      <w:r>
        <w:rPr>
          <w:rFonts w:ascii="Menlo" w:hAnsi="Menlo" w:eastAsia="Menlo" w:cs="Menlo"/>
          <w:b w:val="false"/>
          <w:i w:val="false"/>
          <w:strike w:val="false"/>
          <w:color w:val="778899"/>
          <w:sz w:val="20"/>
          <w:u w:val="none"/>
          <w:shd w:val="clear" w:color="auto" w:fill="F8F8FA"/>
        </w:rPr>
        <w: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'重庆药业仓'</w:t>
      </w:r>
      <w:r>
        <w:rPr>
          <w:rFonts w:ascii="Menlo" w:hAnsi="Menlo" w:eastAsia="Menlo" w:cs="Menlo"/>
          <w:b w:val="false"/>
          <w:i w:val="false"/>
          <w:strike w:val="false"/>
          <w:color w:val="000000"/>
          <w:sz w:val="20"/>
          <w:u w:val="none"/>
          <w:shd w:val="clear" w:color="auto" w:fill="F8F8FA"/>
        </w:rPr>
        <w:t>;</w:t>
      </w:r>
    </w:p>
    <w:p>
      <w:pPr>
        <w:numPr/>
        <w:pBdr>
          <w:bottom w:val="dotted" w:color="040105" w:sz="8"/>
        </w:pBdr>
        <w:snapToGrid/>
        <w:spacing w:line="343"/>
        <w:rPr>
          <w:b w:val="false"/>
          <w:i w:val="false"/>
          <w:strike w:val="false"/>
          <w:spacing w:val="0"/>
          <w:u w:val="none"/>
        </w:rPr>
      </w:pPr>
      <w:r>
        <w:rPr>
          <w:b/>
          <w:i w:val="false"/>
          <w:strike w:val="false"/>
          <w:spacing w:val="0"/>
          <w:u w:val="none"/>
        </w:rPr>
        <w:t>A：</w:t>
      </w:r>
      <w:r>
        <w:rPr>
          <w:b w:val="false"/>
          <w:i w:val="false"/>
          <w:strike w:val="false"/>
          <w:spacing w:val="0"/>
          <w:u w:val="none"/>
        </w:rPr>
        <w:t>107,754,905</w:t>
      </w:r>
    </w:p>
    <w:p>
      <w:pPr>
        <w:pStyle w:val="ablt93"/>
        <w:numPr/>
        <w:pBdr>
          <w:bottom/>
        </w:pBdr>
        <w:rPr>
          <w:b/>
          <w:i w:val="false"/>
          <w:strike/>
          <w:spacing w:val="0"/>
          <w:u w:val="none"/>
        </w:rPr>
      </w:pPr>
      <w:r>
        <w:rPr>
          <w:b/>
          <w:i w:val="false"/>
          <w:strike/>
          <w:spacing w:val="0"/>
          <w:u w:val="none"/>
        </w:rPr>
        <w:t>case 6（时间+业务域+场景+单指标）场景关键字涉及多枚举值（暂不支持个别实体查询）</w:t>
      </w:r>
    </w:p>
    <w:p>
      <w:pPr>
        <w:pStyle w:val="ablt93"/>
        <w:numPr/>
        <w:pBdr/>
        <w:rPr>
          <w:b w:val="false"/>
          <w:i w:val="false"/>
          <w:strike w:val="false"/>
          <w:spacing w:val="0"/>
          <w:u w:val="none"/>
        </w:rPr>
      </w:pPr>
      <w:r>
        <w:rPr>
          <w:b/>
          <w:i w:val="false"/>
          <w:strike w:val="false"/>
          <w:spacing w:val="0"/>
          <w:u w:val="none"/>
        </w:rPr>
        <w:t>Q：</w:t>
      </w:r>
      <w:r>
        <w:rPr>
          <w:b w:val="false"/>
          <w:i w:val="false"/>
          <w:strike w:val="false"/>
          <w:spacing w:val="0"/>
          <w:u w:val="none"/>
        </w:rPr>
        <w:t>请问叮当智慧药房本月GMV是多少？</w:t>
      </w:r>
    </w:p>
    <w:p>
      <w:pPr>
        <w:pStyle w:val="ablt93"/>
        <w:numPr/>
        <w:pBdr/>
        <w:rPr>
          <w:b w:val="false"/>
          <w:i w:val="false"/>
          <w:strike w:val="false"/>
          <w:spacing w:val="0"/>
          <w:u w:val="none"/>
        </w:rPr>
      </w:pPr>
      <w:r>
        <w:rPr>
          <w:b/>
          <w:i w:val="false"/>
          <w:strike w:val="false"/>
          <w:spacing w:val="0"/>
          <w:u w:val="none"/>
        </w:rPr>
        <w:t>A：</w:t>
      </w:r>
      <w:r>
        <w:rPr>
          <w:b w:val="false"/>
          <w:i w:val="false"/>
          <w:strike w:val="false"/>
          <w:spacing w:val="0"/>
          <w:u w:val="none"/>
        </w:rPr>
        <w:t>请问需要咨询具体哪一家？</w:t>
      </w:r>
    </w:p>
    <w:p>
      <w:pPr>
        <w:numPr/>
        <w:pBdr/>
        <w:snapToGrid/>
        <w:spacing w:line="343"/>
        <w:rPr>
          <w:b/>
          <w:i w:val="false"/>
          <w:strike w:val="false"/>
          <w:spacing w:val="0"/>
          <w:u w:val="none"/>
        </w:rPr>
      </w:pPr>
      <w:r>
        <w:rPr>
          <w:b/>
          <w:i w:val="false"/>
          <w:strike w:val="false"/>
          <w:spacing w:val="0"/>
          <w:u w:val="none"/>
        </w:rPr>
        <w:t>SQL:</w:t>
      </w:r>
    </w:p>
    <w:p>
      <w:pPr>
        <w:numPr/>
        <w:snapToGrid/>
        <w:spacing w:line="343"/>
        <w:rPr/>
      </w:pPr>
      <w:r>
        <w:rPr>
          <w:rFonts w:ascii="Menlo" w:hAnsi="Menlo" w:eastAsia="Menlo" w:cs="Menlo"/>
          <w:b w:val="false"/>
          <w:i w:val="false"/>
          <w:strike w:val="false"/>
          <w:color w:val="0000FF"/>
          <w:sz w:val="20"/>
          <w:u w:val="none"/>
          <w:shd w:val="clear" w:color="auto" w:fill="F8F8FA"/>
        </w:rPr>
        <w:t>select</w:t>
      </w:r>
      <w:r>
        <w:rPr>
          <w:rFonts w:ascii="Menlo" w:hAnsi="Menlo" w:eastAsia="Menlo" w:cs="Menlo"/>
          <w:b w:val="false"/>
          <w:i w:val="false"/>
          <w:strike w:val="false"/>
          <w:color w:val="000000"/>
          <w:sz w:val="20"/>
          <w:u w:val="none"/>
          <w:shd w:val="clear" w:color="auto" w:fill="F8F8FA"/>
        </w:rPr>
        <w:t xml:space="preserve"> user_name</w:t>
      </w:r>
    </w:p>
    <w:p>
      <w:pPr>
        <w:numPr/>
        <w:snapToGrid/>
        <w:spacing w:line="343"/>
        <w:rPr/>
      </w:pP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 xml:space="preserve">(gmv) GMV </w:t>
      </w:r>
    </w:p>
    <w:p>
      <w:pPr>
        <w:numPr/>
        <w:snapToGrid/>
        <w:spacing w:line="343"/>
        <w:rPr/>
      </w:pPr>
      <w:r>
        <w:rPr>
          <w:rFonts w:ascii="Menlo" w:hAnsi="Menlo" w:eastAsia="Menlo" w:cs="Menlo"/>
          <w:b w:val="false"/>
          <w:i w:val="false"/>
          <w:strike w:val="false"/>
          <w:color w:val="0000FF"/>
          <w:sz w:val="20"/>
          <w:u w:val="none"/>
          <w:shd w:val="clear" w:color="auto" w:fill="F8F8FA"/>
        </w:rPr>
        <w:t>from</w:t>
      </w:r>
      <w:r>
        <w:rPr>
          <w:rFonts w:ascii="Menlo" w:hAnsi="Menlo" w:eastAsia="Menlo" w:cs="Menlo"/>
          <w:b w:val="false"/>
          <w:i w:val="false"/>
          <w:strike w:val="false"/>
          <w:color w:val="000000"/>
          <w:sz w:val="20"/>
          <w:u w:val="none"/>
          <w:shd w:val="clear" w:color="auto" w:fill="F8F8FA"/>
        </w:rPr>
        <w:t xml:space="preserve"> yw_dw.fact_b_search </w:t>
      </w:r>
    </w:p>
    <w:p>
      <w:pPr>
        <w:numPr/>
        <w:snapToGrid/>
        <w:spacing w:line="343"/>
        <w:rPr/>
      </w:pPr>
      <w:r>
        <w:rPr>
          <w:rFonts w:ascii="Menlo" w:hAnsi="Menlo" w:eastAsia="Menlo" w:cs="Menlo"/>
          <w:b w:val="false"/>
          <w:i w:val="false"/>
          <w:strike w:val="false"/>
          <w:color w:val="0000FF"/>
          <w:sz w:val="20"/>
          <w:u w:val="none"/>
          <w:shd w:val="clear" w:color="auto" w:fill="F8F8FA"/>
        </w:rPr>
        <w:t>where</w:t>
      </w:r>
      <w:r>
        <w:rPr>
          <w:rFonts w:ascii="Menlo" w:hAnsi="Menlo" w:eastAsia="Menlo" w:cs="Menlo"/>
          <w:b w:val="false"/>
          <w:i w:val="false"/>
          <w:strike w:val="false"/>
          <w:color w:val="000000"/>
          <w:sz w:val="20"/>
          <w:u w:val="none"/>
          <w:shd w:val="clear" w:color="auto" w:fill="F8F8FA"/>
        </w:rPr>
        <w:t xml:space="preserve"> pt_d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DATE_ADD</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FF0000"/>
          <w:sz w:val="20"/>
          <w:u w:val="none"/>
          <w:shd w:val="clear" w:color="auto" w:fill="F8F8FA"/>
        </w:rPr>
        <w:t>'2024-07-01'</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w:t>
      </w:r>
      <w:r>
        <w:rPr>
          <w:rFonts w:ascii="Menlo" w:hAnsi="Menlo" w:eastAsia="Menlo" w:cs="Menlo"/>
          <w:b w:val="false"/>
          <w:i w:val="false"/>
          <w:strike w:val="false"/>
          <w:color w:val="098658"/>
          <w:sz w:val="20"/>
          <w:u w:val="none"/>
          <w:shd w:val="clear" w:color="auto" w:fill="F8F8FA"/>
        </w:rPr>
        <w:t>90</w:t>
      </w:r>
      <w:r>
        <w:rPr>
          <w:rFonts w:ascii="Menlo" w:hAnsi="Menlo" w:eastAsia="Menlo" w:cs="Menlo"/>
          <w:b w:val="false"/>
          <w:i w:val="false"/>
          <w:strike w:val="false"/>
          <w:color w:val="000000"/>
          <w:sz w:val="20"/>
          <w:u w:val="none"/>
          <w:shd w:val="clear" w:color="auto" w:fill="F8F8FA"/>
        </w:rPr>
        <w:t>)</w:t>
      </w:r>
    </w:p>
    <w:p>
      <w:pPr>
        <w:num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'2024-07-01'</w:t>
      </w:r>
    </w:p>
    <w:p>
      <w:pPr>
        <w:num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&lt;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CURRENT_DATE</w:t>
      </w:r>
    </w:p>
    <w:p>
      <w:pPr>
        <w:num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user_name </w:t>
      </w:r>
      <w:r>
        <w:rPr>
          <w:rFonts w:ascii="Menlo" w:hAnsi="Menlo" w:eastAsia="Menlo" w:cs="Menlo"/>
          <w:b w:val="false"/>
          <w:i w:val="false"/>
          <w:strike w:val="false"/>
          <w:color w:val="0000FF"/>
          <w:sz w:val="20"/>
          <w:u w:val="none"/>
          <w:shd w:val="clear" w:color="auto" w:fill="F8F8FA"/>
        </w:rPr>
        <w:t>like</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'%叮当智慧药房%'</w:t>
      </w:r>
    </w:p>
    <w:p>
      <w:pPr>
        <w:numPr/>
        <w:pBdr/>
        <w:snapToGrid/>
        <w:spacing w:line="343"/>
        <w:rPr>
          <w:rFonts w:ascii="Menlo" w:hAnsi="Menlo" w:eastAsia="Menlo" w:cs="Menlo"/>
          <w:b w:val="false"/>
          <w:i w:val="false"/>
          <w:strike w:val="false"/>
          <w:color w:val="000000"/>
          <w:sz w:val="20"/>
          <w:u w:val="none"/>
          <w:shd w:val="clear" w:color="auto" w:fill="F8F8FA"/>
        </w:rPr>
      </w:pPr>
      <w:r>
        <w:rPr>
          <w:rFonts w:ascii="Menlo" w:hAnsi="Menlo" w:eastAsia="Menlo" w:cs="Menlo"/>
          <w:b w:val="false"/>
          <w:i w:val="false"/>
          <w:strike w:val="false"/>
          <w:color w:val="0000FF"/>
          <w:sz w:val="20"/>
          <w:u w:val="none"/>
          <w:shd w:val="clear" w:color="auto" w:fill="F8F8FA"/>
        </w:rPr>
        <w:t>group</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by</w:t>
      </w:r>
      <w:r>
        <w:rPr>
          <w:rFonts w:ascii="Menlo" w:hAnsi="Menlo" w:eastAsia="Menlo" w:cs="Menlo"/>
          <w:b w:val="false"/>
          <w:i w:val="false"/>
          <w:strike w:val="false"/>
          <w:color w:val="000000"/>
          <w:sz w:val="20"/>
          <w:u w:val="none"/>
          <w:shd w:val="clear" w:color="auto" w:fill="F8F8FA"/>
        </w:rPr>
        <w:t xml:space="preserve"> user_name;</w:t>
      </w:r>
    </w:p>
    <w:p>
      <w:pPr>
        <w:numPr/>
        <w:pBdr>
          <w:bottom/>
        </w:pBdr>
        <w:snapToGrid/>
        <w:spacing w:line="343"/>
        <w:rPr/>
      </w:pPr>
      <w:r>
        <w:rPr/>
        <w:t>给出清单</w:t>
      </w:r>
    </w:p>
    <w:tbl>
      <w:tblPr>
        <w:tblStyle w:val="qubwbq"/>
        <w:tblLayout w:type="fixed"/>
      </w:tblPr>
      <w:tblGrid>
        <w:gridCol w:w="4815"/>
      </w:tblGrid>
      <w:tr>
        <w:trPr/>
        <w:tc>
          <w:tcPr>
            <w:tcW w:w="4815" w:type="dxa"/>
            <w:tcBorders>
              <w:top w:val="single" w:color="CBCDD1" w:sz="6" w:space="0"/>
              <w:left w:val="single" w:color="CBCDD1" w:sz="6" w:space="0"/>
              <w:bottom w:val="single" w:color="CBCDD1" w:sz="6" w:space="0"/>
              <w:right w:val="single" w:color="CBCDD1" w:sz="6" w:space="0"/>
            </w:tcBorders>
            <w:vAlign w:val="center"/>
          </w:tcPr>
          <w:p>
            <w:pPr>
              <w:snapToGrid/>
              <w:spacing w:before="0" w:after="0" w:line="240"/>
              <w:rPr/>
            </w:pPr>
            <w:r>
              <w:rPr>
                <w:rFonts w:ascii="Arial" w:hAnsi="Arial" w:eastAsia="Arial" w:cs="Arial"/>
                <w:b w:val="false"/>
                <w:i w:val="false"/>
                <w:strike w:val="false"/>
                <w:color w:val="000000"/>
                <w:spacing w:val="0"/>
                <w:sz w:val="24"/>
                <w:u w:val="none"/>
              </w:rPr>
              <w:t>叮当智慧药房（上海）有限公司</w:t>
            </w:r>
          </w:p>
        </w:tc>
      </w:tr>
      <w:tr>
        <w:trPr/>
        <w:tc>
          <w:tcPr>
            <w:tcW w:w="4815" w:type="dxa"/>
            <w:tcBorders>
              <w:top w:val="single" w:color="CBCDD1" w:sz="6" w:space="0"/>
              <w:left w:val="single" w:color="CBCDD1" w:sz="6" w:space="0"/>
              <w:bottom w:val="single" w:color="CBCDD1" w:sz="6" w:space="0"/>
              <w:right w:val="single" w:color="CBCDD1" w:sz="6" w:space="0"/>
            </w:tcBorders>
            <w:vAlign w:val="center"/>
          </w:tcPr>
          <w:p>
            <w:pPr>
              <w:snapToGrid/>
              <w:spacing w:before="0" w:after="0" w:line="240"/>
              <w:rPr/>
            </w:pPr>
            <w:r>
              <w:rPr>
                <w:rFonts w:ascii="Arial" w:hAnsi="Arial" w:eastAsia="Arial" w:cs="Arial"/>
                <w:b w:val="false"/>
                <w:i w:val="false"/>
                <w:strike w:val="false"/>
                <w:color w:val="000000"/>
                <w:spacing w:val="0"/>
                <w:sz w:val="24"/>
                <w:u w:val="none"/>
              </w:rPr>
              <w:t>叮当智慧药房（北京）有限公司</w:t>
            </w:r>
          </w:p>
        </w:tc>
      </w:tr>
      <w:tr>
        <w:trPr/>
        <w:tc>
          <w:tcPr>
            <w:tcW w:w="4815" w:type="dxa"/>
            <w:tcBorders>
              <w:top w:val="single" w:color="CBCDD1" w:sz="6" w:space="0"/>
              <w:left w:val="single" w:color="CBCDD1" w:sz="6" w:space="0"/>
              <w:bottom w:val="single" w:color="CBCDD1" w:sz="6" w:space="0"/>
              <w:right w:val="single" w:color="CBCDD1" w:sz="6" w:space="0"/>
            </w:tcBorders>
            <w:vAlign w:val="center"/>
          </w:tcPr>
          <w:p>
            <w:pPr>
              <w:snapToGrid/>
              <w:spacing w:before="0" w:after="0" w:line="240"/>
              <w:rPr/>
            </w:pPr>
            <w:r>
              <w:rPr>
                <w:rFonts w:ascii="Arial" w:hAnsi="Arial" w:eastAsia="Arial" w:cs="Arial"/>
                <w:b w:val="false"/>
                <w:i w:val="false"/>
                <w:strike w:val="false"/>
                <w:color w:val="000000"/>
                <w:spacing w:val="0"/>
                <w:sz w:val="24"/>
                <w:u w:val="none"/>
              </w:rPr>
              <w:t>叮当智慧药房（杭州）有限公司</w:t>
            </w:r>
          </w:p>
        </w:tc>
      </w:tr>
      <w:tr>
        <w:trPr/>
        <w:tc>
          <w:tcPr>
            <w:tcW w:w="4815" w:type="dxa"/>
            <w:tcBorders>
              <w:top w:val="single" w:color="CBCDD1" w:sz="6" w:space="0"/>
              <w:left w:val="single" w:color="CBCDD1" w:sz="6" w:space="0"/>
              <w:bottom w:val="single" w:color="CBCDD1" w:sz="6" w:space="0"/>
              <w:right w:val="single" w:color="CBCDD1" w:sz="6" w:space="0"/>
            </w:tcBorders>
            <w:vAlign w:val="center"/>
          </w:tcPr>
          <w:p>
            <w:pPr>
              <w:snapToGrid/>
              <w:spacing w:before="0" w:after="0" w:line="240"/>
              <w:rPr/>
            </w:pPr>
            <w:r>
              <w:rPr>
                <w:rFonts w:ascii="Arial" w:hAnsi="Arial" w:eastAsia="Arial" w:cs="Arial"/>
                <w:b w:val="false"/>
                <w:i w:val="false"/>
                <w:strike w:val="false"/>
                <w:color w:val="000000"/>
                <w:spacing w:val="0"/>
                <w:sz w:val="24"/>
                <w:u w:val="none"/>
              </w:rPr>
              <w:t>叮当智慧药房（广东）有限公司</w:t>
            </w:r>
          </w:p>
        </w:tc>
      </w:tr>
      <w:tr>
        <w:trPr/>
        <w:tc>
          <w:tcPr>
            <w:tcW w:w="4815" w:type="dxa"/>
            <w:tcBorders>
              <w:top w:val="single" w:color="CBCDD1" w:sz="6" w:space="0"/>
              <w:left w:val="single" w:color="CBCDD1" w:sz="6" w:space="0"/>
              <w:bottom w:val="single" w:color="CBCDD1" w:sz="6" w:space="0"/>
              <w:right w:val="single" w:color="CBCDD1" w:sz="6" w:space="0"/>
            </w:tcBorders>
            <w:vAlign w:val="center"/>
          </w:tcPr>
          <w:p>
            <w:pPr>
              <w:snapToGrid/>
              <w:spacing w:before="0" w:after="0" w:line="240"/>
              <w:rPr/>
            </w:pPr>
            <w:r>
              <w:rPr>
                <w:rFonts w:ascii="Arial" w:hAnsi="Arial" w:eastAsia="Arial" w:cs="Arial"/>
                <w:b w:val="false"/>
                <w:i w:val="false"/>
                <w:strike w:val="false"/>
                <w:color w:val="000000"/>
                <w:spacing w:val="0"/>
                <w:sz w:val="24"/>
                <w:u w:val="none"/>
              </w:rPr>
              <w:t>叮当智慧药房（武汉）有限公司</w:t>
            </w:r>
          </w:p>
        </w:tc>
      </w:tr>
      <w:tr>
        <w:trPr/>
        <w:tc>
          <w:tcPr>
            <w:tcW w:w="4815" w:type="dxa"/>
            <w:tcBorders>
              <w:top w:val="single" w:color="CBCDD1" w:sz="6" w:space="0"/>
              <w:left w:val="single" w:color="CBCDD1" w:sz="6" w:space="0"/>
              <w:bottom w:val="single" w:color="CBCDD1" w:sz="6" w:space="0"/>
              <w:right w:val="single" w:color="CBCDD1" w:sz="6" w:space="0"/>
            </w:tcBorders>
            <w:vAlign w:val="center"/>
          </w:tcPr>
          <w:p>
            <w:pPr>
              <w:snapToGrid/>
              <w:spacing w:before="0" w:after="0" w:line="240"/>
              <w:rPr/>
            </w:pPr>
            <w:r>
              <w:rPr>
                <w:rFonts w:ascii="Arial" w:hAnsi="Arial" w:eastAsia="Arial" w:cs="Arial"/>
                <w:b w:val="false"/>
                <w:i w:val="false"/>
                <w:strike w:val="false"/>
                <w:color w:val="000000"/>
                <w:spacing w:val="0"/>
                <w:sz w:val="24"/>
                <w:u w:val="none"/>
              </w:rPr>
              <w:t>河南叮当智慧药房有限公司</w:t>
            </w:r>
          </w:p>
        </w:tc>
      </w:tr>
      <w:tr>
        <w:trPr/>
        <w:tc>
          <w:tcPr>
            <w:tcW w:w="4815" w:type="dxa"/>
            <w:tcBorders>
              <w:top w:val="single" w:color="CBCDD1" w:sz="6" w:space="0"/>
              <w:left w:val="single" w:color="CBCDD1" w:sz="6" w:space="0"/>
              <w:bottom w:val="single" w:color="CBCDD1" w:sz="6" w:space="0"/>
              <w:right w:val="single" w:color="CBCDD1" w:sz="6" w:space="0"/>
            </w:tcBorders>
            <w:vAlign w:val="center"/>
          </w:tcPr>
          <w:p>
            <w:pPr>
              <w:snapToGrid/>
              <w:spacing w:before="0" w:after="0" w:line="240"/>
              <w:rPr/>
            </w:pPr>
            <w:r>
              <w:rPr>
                <w:rFonts w:ascii="Arial" w:hAnsi="Arial" w:eastAsia="Arial" w:cs="Arial"/>
                <w:b w:val="false"/>
                <w:i w:val="false"/>
                <w:strike w:val="false"/>
                <w:color w:val="000000"/>
                <w:spacing w:val="0"/>
                <w:sz w:val="24"/>
                <w:u w:val="none"/>
              </w:rPr>
              <w:t>叮当智慧药房（南京）有限公司</w:t>
            </w:r>
          </w:p>
        </w:tc>
      </w:tr>
      <w:tr>
        <w:trPr/>
        <w:tc>
          <w:tcPr>
            <w:tcW w:w="4815" w:type="dxa"/>
            <w:tcBorders>
              <w:top w:val="single" w:color="CBCDD1" w:sz="6" w:space="0"/>
              <w:left w:val="single" w:color="CBCDD1" w:sz="6" w:space="0"/>
              <w:bottom w:val="single" w:color="CBCDD1" w:sz="6" w:space="0"/>
              <w:right w:val="single" w:color="CBCDD1" w:sz="6" w:space="0"/>
            </w:tcBorders>
            <w:vAlign w:val="center"/>
          </w:tcPr>
          <w:p>
            <w:pPr>
              <w:snapToGrid/>
              <w:spacing w:before="0" w:after="0" w:line="240"/>
              <w:rPr/>
            </w:pPr>
            <w:r>
              <w:rPr>
                <w:rFonts w:ascii="Arial" w:hAnsi="Arial" w:eastAsia="Arial" w:cs="Arial"/>
                <w:b w:val="false"/>
                <w:i w:val="false"/>
                <w:strike w:val="false"/>
                <w:color w:val="000000"/>
                <w:spacing w:val="0"/>
                <w:sz w:val="24"/>
                <w:u w:val="none"/>
              </w:rPr>
              <w:t>叮当智慧药房（重庆）连锁有限公司</w:t>
            </w:r>
          </w:p>
        </w:tc>
      </w:tr>
      <w:tr>
        <w:trPr/>
        <w:tc>
          <w:tcPr>
            <w:tcW w:w="4815" w:type="dxa"/>
            <w:tcBorders>
              <w:top w:val="single" w:color="CBCDD1" w:sz="6" w:space="0"/>
              <w:left w:val="single" w:color="CBCDD1" w:sz="6" w:space="0"/>
              <w:bottom w:val="single" w:color="CBCDD1" w:sz="6" w:space="0"/>
              <w:right w:val="single" w:color="CBCDD1" w:sz="6" w:space="0"/>
            </w:tcBorders>
            <w:vAlign w:val="center"/>
          </w:tcPr>
          <w:p>
            <w:pPr>
              <w:snapToGrid/>
              <w:spacing w:before="0" w:after="0" w:line="240"/>
              <w:rPr/>
            </w:pPr>
            <w:r>
              <w:rPr>
                <w:rFonts w:ascii="Arial" w:hAnsi="Arial" w:eastAsia="Arial" w:cs="Arial"/>
                <w:b w:val="false"/>
                <w:i w:val="false"/>
                <w:strike w:val="false"/>
                <w:color w:val="000000"/>
                <w:spacing w:val="0"/>
                <w:sz w:val="24"/>
                <w:u w:val="none"/>
              </w:rPr>
              <w:t>叮当智慧药房（福州）有限公司</w:t>
            </w:r>
          </w:p>
        </w:tc>
      </w:tr>
      <w:tr>
        <w:trPr/>
        <w:tc>
          <w:tcPr>
            <w:tcW w:w="4815" w:type="dxa"/>
            <w:tcBorders>
              <w:top w:val="single" w:color="CBCDD1" w:sz="6" w:space="0"/>
              <w:left w:val="single" w:color="CBCDD1" w:sz="6" w:space="0"/>
              <w:bottom w:val="single" w:color="CBCDD1" w:sz="6" w:space="0"/>
              <w:right w:val="single" w:color="CBCDD1" w:sz="6" w:space="0"/>
            </w:tcBorders>
            <w:vAlign w:val="center"/>
          </w:tcPr>
          <w:p>
            <w:pPr>
              <w:snapToGrid/>
              <w:spacing w:before="0" w:after="0" w:line="240"/>
              <w:rPr/>
            </w:pPr>
            <w:r>
              <w:rPr>
                <w:rFonts w:ascii="Arial" w:hAnsi="Arial" w:eastAsia="Arial" w:cs="Arial"/>
                <w:b w:val="false"/>
                <w:i w:val="false"/>
                <w:strike w:val="false"/>
                <w:color w:val="000000"/>
                <w:spacing w:val="0"/>
                <w:sz w:val="24"/>
                <w:u w:val="none"/>
              </w:rPr>
              <w:t>叮当智慧药房（天津）有限公司</w:t>
            </w:r>
          </w:p>
        </w:tc>
      </w:tr>
    </w:tbl>
    <w:p>
      <w:pPr>
        <w:pStyle w:val="ablt93"/>
        <w:numPr/>
        <w:pBdr/>
        <w:rPr>
          <w:b w:val="false"/>
          <w:i w:val="false"/>
          <w:strike w:val="false"/>
          <w:spacing w:val="0"/>
          <w:u w:val="none"/>
        </w:rPr>
      </w:pPr>
      <w:r>
        <w:rPr>
          <w:b/>
          <w:i w:val="false"/>
          <w:strike w:val="false"/>
          <w:spacing w:val="0"/>
          <w:u w:val="none"/>
        </w:rPr>
        <w:t>Q：</w:t>
      </w:r>
      <w:r>
        <w:rPr>
          <w:b w:val="false"/>
          <w:i w:val="false"/>
          <w:strike w:val="false"/>
          <w:spacing w:val="0"/>
          <w:u w:val="none"/>
        </w:rPr>
        <w:t>上海的</w:t>
      </w:r>
    </w:p>
    <w:p>
      <w:pPr>
        <w:numPr/>
        <w:pBdr/>
        <w:snapToGrid/>
        <w:spacing w:line="343"/>
        <w:rPr>
          <w:b/>
          <w:i w:val="false"/>
          <w:strike w:val="false"/>
          <w:spacing w:val="0"/>
          <w:u w:val="none"/>
        </w:rPr>
      </w:pPr>
      <w:r>
        <w:rPr>
          <w:b/>
          <w:i w:val="false"/>
          <w:strike w:val="false"/>
          <w:spacing w:val="0"/>
          <w:u w:val="none"/>
        </w:rPr>
        <w:t>SQL:</w:t>
      </w:r>
    </w:p>
    <w:p>
      <w:pPr>
        <w:snapToGrid/>
        <w:spacing w:line="343"/>
        <w:rPr/>
      </w:pPr>
      <w:r>
        <w:rPr>
          <w:rFonts w:ascii="Menlo" w:hAnsi="Menlo" w:eastAsia="Menlo" w:cs="Menlo"/>
          <w:b w:val="false"/>
          <w:i w:val="false"/>
          <w:strike w:val="false"/>
          <w:color w:val="0000FF"/>
          <w:sz w:val="20"/>
          <w:u w:val="none"/>
          <w:shd w:val="clear" w:color="auto" w:fill="F8F8FA"/>
        </w:rPr>
        <w:t>select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 xml:space="preserve">(gmv) GMV </w:t>
      </w:r>
    </w:p>
    <w:p>
      <w:pPr>
        <w:snapToGrid/>
        <w:spacing w:line="343"/>
        <w:rPr/>
      </w:pPr>
      <w:r>
        <w:rPr>
          <w:rFonts w:ascii="Menlo" w:hAnsi="Menlo" w:eastAsia="Menlo" w:cs="Menlo"/>
          <w:b w:val="false"/>
          <w:i w:val="false"/>
          <w:strike w:val="false"/>
          <w:color w:val="0000FF"/>
          <w:sz w:val="20"/>
          <w:u w:val="none"/>
          <w:shd w:val="clear" w:color="auto" w:fill="F8F8FA"/>
        </w:rPr>
        <w:t>from</w:t>
      </w:r>
      <w:r>
        <w:rPr>
          <w:rFonts w:ascii="Menlo" w:hAnsi="Menlo" w:eastAsia="Menlo" w:cs="Menlo"/>
          <w:b w:val="false"/>
          <w:i w:val="false"/>
          <w:strike w:val="false"/>
          <w:color w:val="000000"/>
          <w:sz w:val="20"/>
          <w:u w:val="none"/>
          <w:shd w:val="clear" w:color="auto" w:fill="F8F8FA"/>
        </w:rPr>
        <w:t xml:space="preserve"> yw_dw.fact_b_search </w:t>
      </w:r>
    </w:p>
    <w:p>
      <w:pPr>
        <w:snapToGrid/>
        <w:spacing w:line="343"/>
        <w:rPr/>
      </w:pPr>
      <w:r>
        <w:rPr>
          <w:rFonts w:ascii="Menlo" w:hAnsi="Menlo" w:eastAsia="Menlo" w:cs="Menlo"/>
          <w:b w:val="false"/>
          <w:i w:val="false"/>
          <w:strike w:val="false"/>
          <w:color w:val="0000FF"/>
          <w:sz w:val="20"/>
          <w:u w:val="none"/>
          <w:shd w:val="clear" w:color="auto" w:fill="F8F8FA"/>
        </w:rPr>
        <w:t>where</w:t>
      </w:r>
      <w:r>
        <w:rPr>
          <w:rFonts w:ascii="Menlo" w:hAnsi="Menlo" w:eastAsia="Menlo" w:cs="Menlo"/>
          <w:b w:val="false"/>
          <w:i w:val="false"/>
          <w:strike w:val="false"/>
          <w:color w:val="000000"/>
          <w:sz w:val="20"/>
          <w:u w:val="none"/>
          <w:shd w:val="clear" w:color="auto" w:fill="F8F8FA"/>
        </w:rPr>
        <w:t xml:space="preserve"> pt_d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DATE_ADD</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FF0000"/>
          <w:sz w:val="20"/>
          <w:u w:val="none"/>
          <w:shd w:val="clear" w:color="auto" w:fill="F8F8FA"/>
        </w:rPr>
        <w:t>'2024-07-01'</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w:t>
      </w:r>
      <w:r>
        <w:rPr>
          <w:rFonts w:ascii="Menlo" w:hAnsi="Menlo" w:eastAsia="Menlo" w:cs="Menlo"/>
          <w:b w:val="false"/>
          <w:i w:val="false"/>
          <w:strike w:val="false"/>
          <w:color w:val="098658"/>
          <w:sz w:val="20"/>
          <w:u w:val="none"/>
          <w:shd w:val="clear" w:color="auto" w:fill="F8F8FA"/>
        </w:rPr>
        <w:t>90</w:t>
      </w:r>
      <w:r>
        <w:rPr>
          <w:rFonts w:ascii="Menlo" w:hAnsi="Menlo" w:eastAsia="Menlo" w:cs="Menlo"/>
          <w:b w:val="false"/>
          <w:i w:val="false"/>
          <w:strike w:val="false"/>
          <w:color w:val="000000"/>
          <w:sz w:val="20"/>
          <w:u w:val="none"/>
          <w:shd w:val="clear" w:color="auto" w:fill="F8F8FA"/>
        </w:rPr>
        <w:t>)</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'2024-07-01'</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&lt;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CURRENT_DATE</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user_name </w:t>
      </w:r>
      <w:r>
        <w:rPr>
          <w:rFonts w:ascii="Menlo" w:hAnsi="Menlo" w:eastAsia="Menlo" w:cs="Menlo"/>
          <w:b w:val="false"/>
          <w:i w:val="false"/>
          <w:strike w:val="false"/>
          <w:color w:val="778899"/>
          <w:sz w:val="20"/>
          <w:u w:val="none"/>
          <w:shd w:val="clear" w:color="auto" w:fill="F8F8FA"/>
        </w:rPr>
        <w: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'叮当智慧药房（上海）有限公司'</w:t>
      </w:r>
      <w:r>
        <w:rPr>
          <w:rFonts w:ascii="Menlo" w:hAnsi="Menlo" w:eastAsia="Menlo" w:cs="Menlo"/>
          <w:b w:val="false"/>
          <w:i w:val="false"/>
          <w:strike w:val="false"/>
          <w:color w:val="000000"/>
          <w:sz w:val="20"/>
          <w:u w:val="none"/>
          <w:shd w:val="clear" w:color="auto" w:fill="F8F8FA"/>
        </w:rPr>
        <w:t>;</w:t>
      </w:r>
    </w:p>
    <w:p>
      <w:pPr>
        <w:numPr/>
        <w:pBdr>
          <w:bottom w:val="dotted" w:color="040105" w:sz="8"/>
        </w:pBdr>
        <w:snapToGrid/>
        <w:spacing w:line="343"/>
        <w:rPr>
          <w:b w:val="false"/>
          <w:i w:val="false"/>
          <w:strike w:val="false"/>
          <w:spacing w:val="0"/>
          <w:u w:val="none"/>
        </w:rPr>
      </w:pPr>
      <w:r>
        <w:rPr>
          <w:b/>
          <w:i w:val="false"/>
          <w:strike w:val="false"/>
          <w:spacing w:val="0"/>
          <w:u w:val="none"/>
        </w:rPr>
        <w:t>A：</w:t>
      </w:r>
      <w:r>
        <w:rPr>
          <w:b w:val="false"/>
          <w:i w:val="false"/>
          <w:strike w:val="false"/>
          <w:spacing w:val="0"/>
          <w:u w:val="none"/>
        </w:rPr>
        <w:t>1,723,174</w:t>
      </w:r>
    </w:p>
    <w:p>
      <w:pPr>
        <w:pStyle w:val="ablt93"/>
        <w:numPr/>
        <w:pBdr>
          <w:bottom/>
        </w:pBdr>
        <w:rPr>
          <w:b/>
          <w:i w:val="false"/>
          <w:strike w:val="false"/>
          <w:spacing w:val="0"/>
          <w:u w:val="none"/>
        </w:rPr>
      </w:pPr>
      <w:r>
        <w:rPr>
          <w:b/>
          <w:i w:val="false"/>
          <w:strike w:val="false"/>
          <w:spacing w:val="0"/>
          <w:u w:val="none"/>
        </w:rPr>
        <w:t>case 7（业务域+场景+单指标）无时间</w:t>
      </w:r>
    </w:p>
    <w:p>
      <w:pPr>
        <w:pStyle w:val="ablt93"/>
        <w:numPr/>
        <w:pBdr/>
        <w:rPr>
          <w:b w:val="false"/>
          <w:i w:val="false"/>
          <w:strike w:val="false"/>
          <w:spacing w:val="0"/>
          <w:u w:val="none"/>
        </w:rPr>
      </w:pPr>
      <w:r>
        <w:rPr>
          <w:b/>
          <w:i w:val="false"/>
          <w:strike w:val="false"/>
          <w:spacing w:val="0"/>
          <w:u w:val="none"/>
        </w:rPr>
        <w:t>Q：</w:t>
      </w:r>
      <w:r>
        <w:rPr>
          <w:b w:val="false"/>
          <w:i w:val="false"/>
          <w:strike w:val="false"/>
          <w:spacing w:val="0"/>
          <w:u w:val="none"/>
        </w:rPr>
        <w:t>重庆GMV是多少？</w:t>
      </w:r>
    </w:p>
    <w:p>
      <w:pPr>
        <w:pStyle w:val="ablt93"/>
        <w:numPr/>
        <w:pBdr/>
        <w:rPr>
          <w:b w:val="false"/>
          <w:i w:val="false"/>
          <w:strike w:val="false"/>
          <w:spacing w:val="0"/>
          <w:u w:val="none"/>
        </w:rPr>
      </w:pPr>
      <w:r>
        <w:rPr>
          <w:b/>
          <w:i w:val="false"/>
          <w:strike w:val="false"/>
          <w:spacing w:val="0"/>
          <w:u w:val="none"/>
        </w:rPr>
        <w:t>A：</w:t>
      </w:r>
      <w:r>
        <w:rPr>
          <w:b w:val="false"/>
          <w:i w:val="false"/>
          <w:strike w:val="false"/>
          <w:spacing w:val="0"/>
          <w:u w:val="none"/>
        </w:rPr>
        <w:t>请提供我需要查询的时间范围。</w:t>
      </w:r>
    </w:p>
    <w:p>
      <w:pPr>
        <w:pStyle w:val="ablt93"/>
        <w:numPr/>
        <w:pBdr/>
        <w:rPr>
          <w:b w:val="false"/>
          <w:i w:val="false"/>
          <w:strike w:val="false"/>
          <w:spacing w:val="0"/>
          <w:u w:val="none"/>
        </w:rPr>
      </w:pPr>
      <w:r>
        <w:rPr>
          <w:b w:val="false"/>
          <w:i w:val="false"/>
          <w:strike w:val="false"/>
          <w:spacing w:val="0"/>
          <w:u w:val="none"/>
        </w:rPr>
        <w:t>本周、本月、上月、上周、上月同期、上周同期</w:t>
      </w:r>
    </w:p>
    <w:p>
      <w:pPr>
        <w:pStyle w:val="ablt93"/>
        <w:numPr/>
        <w:pBdr/>
        <w:rPr>
          <w:b w:val="false"/>
          <w:i w:val="false"/>
          <w:strike w:val="false"/>
          <w:spacing w:val="0"/>
          <w:u w:val="none"/>
        </w:rPr>
      </w:pPr>
      <w:r>
        <w:rPr>
          <w:b/>
          <w:i w:val="false"/>
          <w:strike w:val="false"/>
          <w:spacing w:val="0"/>
          <w:u w:val="none"/>
        </w:rPr>
        <w:t>Q：</w:t>
      </w:r>
      <w:r>
        <w:rPr>
          <w:b w:val="false"/>
          <w:i w:val="false"/>
          <w:strike w:val="false"/>
          <w:spacing w:val="0"/>
          <w:u w:val="none"/>
        </w:rPr>
        <w:t>本月</w:t>
      </w:r>
    </w:p>
    <w:p>
      <w:pPr>
        <w:pStyle w:val="ablt93"/>
        <w:numPr/>
        <w:pBdr/>
        <w:rPr>
          <w:b w:val="false"/>
          <w:i w:val="false"/>
          <w:strike w:val="false"/>
          <w:spacing w:val="0"/>
          <w:u w:val="none"/>
        </w:rPr>
      </w:pPr>
      <w:r>
        <w:rPr>
          <w:b/>
          <w:i w:val="false"/>
          <w:strike w:val="false"/>
          <w:spacing w:val="0"/>
          <w:u w:val="none"/>
        </w:rPr>
        <w:t>A：</w:t>
      </w:r>
      <w:r>
        <w:rPr>
          <w:b w:val="false"/>
          <w:i w:val="false"/>
          <w:strike w:val="false"/>
          <w:spacing w:val="0"/>
          <w:u w:val="none"/>
        </w:rPr>
        <w:t>请问需要咨询重庆仓还是重庆市的数据？</w:t>
      </w:r>
    </w:p>
    <w:p>
      <w:pPr>
        <w:pStyle w:val="ablt93"/>
        <w:numPr/>
        <w:pBdr/>
        <w:rPr>
          <w:b w:val="false"/>
          <w:i w:val="false"/>
          <w:strike w:val="false"/>
          <w:spacing w:val="0"/>
          <w:u w:val="none"/>
        </w:rPr>
      </w:pPr>
      <w:r>
        <w:rPr>
          <w:b w:val="false"/>
          <w:i w:val="false"/>
          <w:strike w:val="false"/>
          <w:spacing w:val="0"/>
          <w:u w:val="none"/>
        </w:rPr>
        <w:t>重庆仓、重庆市</w:t>
      </w:r>
    </w:p>
    <w:p>
      <w:pPr>
        <w:pStyle w:val="ablt93"/>
        <w:numPr/>
        <w:pBdr>
          <w:bottom/>
        </w:pBdr>
        <w:rPr>
          <w:b w:val="false"/>
          <w:i w:val="false"/>
          <w:strike w:val="false"/>
          <w:spacing w:val="0"/>
          <w:u w:val="none"/>
        </w:rPr>
      </w:pPr>
      <w:r>
        <w:rPr>
          <w:b/>
          <w:i w:val="false"/>
          <w:strike w:val="false"/>
          <w:spacing w:val="0"/>
          <w:u w:val="none"/>
        </w:rPr>
        <w:t>Q：</w:t>
      </w:r>
      <w:r>
        <w:rPr>
          <w:b w:val="false"/>
          <w:i w:val="false"/>
          <w:strike w:val="false"/>
          <w:spacing w:val="0"/>
          <w:u w:val="none"/>
        </w:rPr>
        <w:t>重庆仓</w:t>
      </w:r>
    </w:p>
    <w:p>
      <w:pPr>
        <w:numPr/>
        <w:pBdr/>
        <w:snapToGrid/>
        <w:spacing w:line="343"/>
        <w:rPr>
          <w:b/>
          <w:i w:val="false"/>
          <w:strike w:val="false"/>
          <w:spacing w:val="0"/>
          <w:u w:val="none"/>
        </w:rPr>
      </w:pPr>
      <w:r>
        <w:rPr>
          <w:b/>
          <w:i w:val="false"/>
          <w:strike w:val="false"/>
          <w:spacing w:val="0"/>
          <w:u w:val="none"/>
        </w:rPr>
        <w:t>SQL:</w:t>
      </w:r>
    </w:p>
    <w:p>
      <w:pPr>
        <w:numPr/>
        <w:snapToGrid/>
        <w:spacing w:line="343"/>
        <w:rPr/>
      </w:pPr>
      <w:r>
        <w:rPr>
          <w:rFonts w:ascii="Menlo" w:hAnsi="Menlo" w:eastAsia="Menlo" w:cs="Menlo"/>
          <w:b w:val="false"/>
          <w:i w:val="false"/>
          <w:strike w:val="false"/>
          <w:color w:val="0000FF"/>
          <w:sz w:val="20"/>
          <w:u w:val="none"/>
          <w:shd w:val="clear" w:color="auto" w:fill="F8F8FA"/>
        </w:rPr>
        <w:t>select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 xml:space="preserve">(gmv) gmv </w:t>
      </w:r>
    </w:p>
    <w:p>
      <w:pPr>
        <w:numPr/>
        <w:snapToGrid/>
        <w:spacing w:line="343"/>
        <w:rPr/>
      </w:pPr>
      <w:r>
        <w:rPr>
          <w:rFonts w:ascii="Menlo" w:hAnsi="Menlo" w:eastAsia="Menlo" w:cs="Menlo"/>
          <w:b w:val="false"/>
          <w:i w:val="false"/>
          <w:strike w:val="false"/>
          <w:color w:val="0000FF"/>
          <w:sz w:val="20"/>
          <w:u w:val="none"/>
          <w:shd w:val="clear" w:color="auto" w:fill="F8F8FA"/>
        </w:rPr>
        <w:t>from</w:t>
      </w:r>
      <w:r>
        <w:rPr>
          <w:rFonts w:ascii="Menlo" w:hAnsi="Menlo" w:eastAsia="Menlo" w:cs="Menlo"/>
          <w:b w:val="false"/>
          <w:i w:val="false"/>
          <w:strike w:val="false"/>
          <w:color w:val="000000"/>
          <w:sz w:val="20"/>
          <w:u w:val="none"/>
          <w:shd w:val="clear" w:color="auto" w:fill="F8F8FA"/>
        </w:rPr>
        <w:t xml:space="preserve"> yw_dw.fact_b_search </w:t>
      </w:r>
    </w:p>
    <w:p>
      <w:pPr>
        <w:numPr/>
        <w:snapToGrid/>
        <w:spacing w:line="343"/>
        <w:rPr/>
      </w:pPr>
      <w:r>
        <w:rPr>
          <w:rFonts w:ascii="Menlo" w:hAnsi="Menlo" w:eastAsia="Menlo" w:cs="Menlo"/>
          <w:b w:val="false"/>
          <w:i w:val="false"/>
          <w:strike w:val="false"/>
          <w:color w:val="0000FF"/>
          <w:sz w:val="20"/>
          <w:u w:val="none"/>
          <w:shd w:val="clear" w:color="auto" w:fill="F8F8FA"/>
        </w:rPr>
        <w:t>where</w:t>
      </w:r>
      <w:r>
        <w:rPr>
          <w:rFonts w:ascii="Menlo" w:hAnsi="Menlo" w:eastAsia="Menlo" w:cs="Menlo"/>
          <w:b w:val="false"/>
          <w:i w:val="false"/>
          <w:strike w:val="false"/>
          <w:color w:val="000000"/>
          <w:sz w:val="20"/>
          <w:u w:val="none"/>
          <w:shd w:val="clear" w:color="auto" w:fill="F8F8FA"/>
        </w:rPr>
        <w:t xml:space="preserve"> pt_d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DATE_ADD</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FF0000"/>
          <w:sz w:val="20"/>
          <w:u w:val="none"/>
          <w:shd w:val="clear" w:color="auto" w:fill="F8F8FA"/>
        </w:rPr>
        <w:t>'2024-07-01'</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w:t>
      </w:r>
      <w:r>
        <w:rPr>
          <w:rFonts w:ascii="Menlo" w:hAnsi="Menlo" w:eastAsia="Menlo" w:cs="Menlo"/>
          <w:b w:val="false"/>
          <w:i w:val="false"/>
          <w:strike w:val="false"/>
          <w:color w:val="098658"/>
          <w:sz w:val="20"/>
          <w:u w:val="none"/>
          <w:shd w:val="clear" w:color="auto" w:fill="F8F8FA"/>
        </w:rPr>
        <w:t>90</w:t>
      </w:r>
      <w:r>
        <w:rPr>
          <w:rFonts w:ascii="Menlo" w:hAnsi="Menlo" w:eastAsia="Menlo" w:cs="Menlo"/>
          <w:b w:val="false"/>
          <w:i w:val="false"/>
          <w:strike w:val="false"/>
          <w:color w:val="000000"/>
          <w:sz w:val="20"/>
          <w:u w:val="none"/>
          <w:shd w:val="clear" w:color="auto" w:fill="F8F8FA"/>
        </w:rPr>
        <w:t>)</w:t>
      </w:r>
    </w:p>
    <w:p>
      <w:pPr>
        <w:num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'2024-07-01'</w:t>
      </w:r>
    </w:p>
    <w:p>
      <w:pPr>
        <w:num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&lt;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CURRENT_DATE</w:t>
      </w:r>
      <w:r>
        <w:rPr>
          <w:rFonts w:ascii="Menlo" w:hAnsi="Menlo" w:eastAsia="Menlo" w:cs="Menlo"/>
          <w:b w:val="false"/>
          <w:i w:val="false"/>
          <w:strike w:val="false"/>
          <w:color w:val="000000"/>
          <w:sz w:val="20"/>
          <w:u w:val="none"/>
          <w:shd w:val="clear" w:color="auto" w:fill="F8F8FA"/>
        </w:rPr>
        <w:t xml:space="preserve"> </w:t>
      </w:r>
    </w:p>
    <w:p>
      <w:pPr>
        <w:numPr/>
        <w:pBdr>
          <w:bottom/>
        </w:pBd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whse_name </w:t>
      </w:r>
      <w:r>
        <w:rPr>
          <w:rFonts w:ascii="Menlo" w:hAnsi="Menlo" w:eastAsia="Menlo" w:cs="Menlo"/>
          <w:b w:val="false"/>
          <w:i w:val="false"/>
          <w:strike w:val="false"/>
          <w:color w:val="778899"/>
          <w:sz w:val="20"/>
          <w:u w:val="none"/>
          <w:shd w:val="clear" w:color="auto" w:fill="F8F8FA"/>
        </w:rPr>
        <w: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'重庆药业仓'</w:t>
      </w:r>
      <w:r>
        <w:rPr>
          <w:rFonts w:ascii="Menlo" w:hAnsi="Menlo" w:eastAsia="Menlo" w:cs="Menlo"/>
          <w:b w:val="false"/>
          <w:i w:val="false"/>
          <w:strike w:val="false"/>
          <w:color w:val="000000"/>
          <w:sz w:val="20"/>
          <w:u w:val="none"/>
          <w:shd w:val="clear" w:color="auto" w:fill="F8F8FA"/>
        </w:rPr>
        <w:t>;</w:t>
      </w:r>
    </w:p>
    <w:p>
      <w:pPr>
        <w:numPr/>
        <w:pBdr>
          <w:bottom w:val="dotted" w:color="040105" w:sz="8"/>
        </w:pBdr>
        <w:snapToGrid/>
        <w:spacing w:line="343"/>
        <w:rPr>
          <w:b w:val="false"/>
          <w:i w:val="false"/>
          <w:strike w:val="false"/>
          <w:spacing w:val="0"/>
          <w:u w:val="none"/>
        </w:rPr>
      </w:pPr>
      <w:r>
        <w:rPr>
          <w:b/>
          <w:i w:val="false"/>
          <w:strike w:val="false"/>
          <w:spacing w:val="0"/>
          <w:u w:val="none"/>
        </w:rPr>
        <w:t>A：</w:t>
      </w:r>
      <w:r>
        <w:rPr>
          <w:b w:val="false"/>
          <w:i w:val="false"/>
          <w:strike w:val="false"/>
          <w:spacing w:val="0"/>
          <w:u w:val="none"/>
        </w:rPr>
        <w:t>107,754,905</w:t>
      </w:r>
    </w:p>
    <w:p>
      <w:pPr>
        <w:pStyle w:val="ablt93"/>
        <w:pBdr/>
        <w:rPr>
          <w:b w:val="false"/>
          <w:i w:val="false"/>
          <w:strike w:val="false"/>
          <w:spacing w:val="0"/>
          <w:u w:val="none"/>
        </w:rPr>
      </w:pPr>
    </w:p>
    <w:p>
      <w:pPr>
        <w:pStyle w:val="9wpxga"/>
        <w:pBdr>
          <w:bottom/>
        </w:pBdr>
        <w:rPr/>
      </w:pPr>
      <w:r>
        <w:rPr/>
        <w:t>2.1.2 二维数据</w:t>
      </w:r>
    </w:p>
    <w:p>
      <w:pPr>
        <w:pStyle w:val="ablt93"/>
        <w:numPr/>
        <w:pBdr/>
        <w:rPr>
          <w:b/>
          <w:i w:val="false"/>
          <w:strike w:val="false"/>
          <w:spacing w:val="0"/>
          <w:u w:val="none"/>
        </w:rPr>
      </w:pPr>
      <w:r>
        <w:rPr>
          <w:b/>
          <w:i w:val="false"/>
          <w:strike w:val="false"/>
          <w:spacing w:val="0"/>
          <w:u w:val="none"/>
        </w:rPr>
        <w:t>销售数据：</w:t>
      </w:r>
    </w:p>
    <w:p>
      <w:pPr>
        <w:pStyle w:val="ablt93"/>
        <w:numPr/>
        <w:pBdr>
          <w:bottom/>
        </w:pBdr>
        <w:rPr>
          <w:b/>
          <w:i w:val="false"/>
          <w:strike w:val="false"/>
          <w:spacing w:val="0"/>
          <w:u w:val="none"/>
        </w:rPr>
      </w:pPr>
      <w:r>
        <w:rPr>
          <w:b/>
          <w:i w:val="false"/>
          <w:strike w:val="false"/>
          <w:spacing w:val="0"/>
          <w:u w:val="none"/>
        </w:rPr>
        <w:t>case 1 （时间+业务域+单指标+单维度）</w:t>
      </w:r>
    </w:p>
    <w:p>
      <w:pPr>
        <w:pStyle w:val="ablt93"/>
        <w:numPr/>
        <w:pBdr/>
        <w:rPr>
          <w:b w:val="false"/>
          <w:i w:val="false"/>
          <w:strike w:val="false"/>
          <w:spacing w:val="0"/>
          <w:u w:val="none"/>
        </w:rPr>
      </w:pPr>
      <w:r>
        <w:rPr>
          <w:b/>
          <w:i w:val="false"/>
          <w:strike w:val="false"/>
          <w:spacing w:val="0"/>
          <w:u w:val="none"/>
        </w:rPr>
        <w:t>Q：</w:t>
      </w:r>
      <w:r>
        <w:rPr>
          <w:b w:val="false"/>
          <w:i w:val="false"/>
          <w:strike w:val="false"/>
          <w:spacing w:val="0"/>
          <w:u w:val="none"/>
        </w:rPr>
        <w:t>本月药城每日GMV是多少？</w:t>
      </w:r>
    </w:p>
    <w:p>
      <w:pPr>
        <w:numPr/>
        <w:pBdr/>
        <w:snapToGrid/>
        <w:spacing w:line="343"/>
        <w:rPr>
          <w:b/>
          <w:i w:val="false"/>
          <w:strike w:val="false"/>
          <w:spacing w:val="0"/>
          <w:u w:val="none"/>
        </w:rPr>
      </w:pPr>
      <w:r>
        <w:rPr>
          <w:b/>
          <w:i w:val="false"/>
          <w:strike w:val="false"/>
          <w:spacing w:val="0"/>
          <w:u w:val="none"/>
        </w:rPr>
        <w:t>SQL:</w:t>
      </w:r>
    </w:p>
    <w:p>
      <w:pPr>
        <w:snapToGrid/>
        <w:spacing w:line="343"/>
        <w:rPr/>
      </w:pPr>
      <w:r>
        <w:rPr>
          <w:rFonts w:ascii="Menlo" w:hAnsi="Menlo" w:eastAsia="Menlo" w:cs="Menlo"/>
          <w:b w:val="false"/>
          <w:i w:val="false"/>
          <w:strike w:val="false"/>
          <w:color w:val="0000FF"/>
          <w:sz w:val="20"/>
          <w:u w:val="none"/>
          <w:shd w:val="clear" w:color="auto" w:fill="F8F8FA"/>
        </w:rPr>
        <w:t>select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出库日期</w:t>
      </w:r>
    </w:p>
    <w:p>
      <w:pPr>
        <w:snapToGrid/>
        <w:spacing w:line="343"/>
        <w:rPr/>
      </w:pP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 xml:space="preserve">(gmv) GMV </w:t>
      </w:r>
    </w:p>
    <w:p>
      <w:pPr>
        <w:snapToGrid/>
        <w:spacing w:line="343"/>
        <w:rPr/>
      </w:pPr>
      <w:r>
        <w:rPr>
          <w:rFonts w:ascii="Menlo" w:hAnsi="Menlo" w:eastAsia="Menlo" w:cs="Menlo"/>
          <w:b w:val="false"/>
          <w:i w:val="false"/>
          <w:strike w:val="false"/>
          <w:color w:val="0000FF"/>
          <w:sz w:val="20"/>
          <w:u w:val="none"/>
          <w:shd w:val="clear" w:color="auto" w:fill="F8F8FA"/>
        </w:rPr>
        <w:t>from</w:t>
      </w:r>
      <w:r>
        <w:rPr>
          <w:rFonts w:ascii="Menlo" w:hAnsi="Menlo" w:eastAsia="Menlo" w:cs="Menlo"/>
          <w:b w:val="false"/>
          <w:i w:val="false"/>
          <w:strike w:val="false"/>
          <w:color w:val="000000"/>
          <w:sz w:val="20"/>
          <w:u w:val="none"/>
          <w:shd w:val="clear" w:color="auto" w:fill="F8F8FA"/>
        </w:rPr>
        <w:t xml:space="preserve"> yw_dw.fact_b_search </w:t>
      </w:r>
    </w:p>
    <w:p>
      <w:pPr>
        <w:snapToGrid/>
        <w:spacing w:line="343"/>
        <w:rPr/>
      </w:pPr>
      <w:r>
        <w:rPr>
          <w:rFonts w:ascii="Menlo" w:hAnsi="Menlo" w:eastAsia="Menlo" w:cs="Menlo"/>
          <w:b w:val="false"/>
          <w:i w:val="false"/>
          <w:strike w:val="false"/>
          <w:color w:val="0000FF"/>
          <w:sz w:val="20"/>
          <w:u w:val="none"/>
          <w:shd w:val="clear" w:color="auto" w:fill="F8F8FA"/>
        </w:rPr>
        <w:t>where</w:t>
      </w:r>
      <w:r>
        <w:rPr>
          <w:rFonts w:ascii="Menlo" w:hAnsi="Menlo" w:eastAsia="Menlo" w:cs="Menlo"/>
          <w:b w:val="false"/>
          <w:i w:val="false"/>
          <w:strike w:val="false"/>
          <w:color w:val="000000"/>
          <w:sz w:val="20"/>
          <w:u w:val="none"/>
          <w:shd w:val="clear" w:color="auto" w:fill="F8F8FA"/>
        </w:rPr>
        <w:t xml:space="preserve"> pt_d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DATE_ADD</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FF0000"/>
          <w:sz w:val="20"/>
          <w:u w:val="none"/>
          <w:shd w:val="clear" w:color="auto" w:fill="F8F8FA"/>
        </w:rPr>
        <w:t>'2024-07-01'</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w:t>
      </w:r>
      <w:r>
        <w:rPr>
          <w:rFonts w:ascii="Menlo" w:hAnsi="Menlo" w:eastAsia="Menlo" w:cs="Menlo"/>
          <w:b w:val="false"/>
          <w:i w:val="false"/>
          <w:strike w:val="false"/>
          <w:color w:val="098658"/>
          <w:sz w:val="20"/>
          <w:u w:val="none"/>
          <w:shd w:val="clear" w:color="auto" w:fill="F8F8FA"/>
        </w:rPr>
        <w:t>90</w:t>
      </w:r>
      <w:r>
        <w:rPr>
          <w:rFonts w:ascii="Menlo" w:hAnsi="Menlo" w:eastAsia="Menlo" w:cs="Menlo"/>
          <w:b w:val="false"/>
          <w:i w:val="false"/>
          <w:strike w:val="false"/>
          <w:color w:val="000000"/>
          <w:sz w:val="20"/>
          <w:u w:val="none"/>
          <w:shd w:val="clear" w:color="auto" w:fill="F8F8FA"/>
        </w:rPr>
        <w:t>)</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'2024-07-01'</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&lt;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CURRENT_DATE</w:t>
      </w:r>
    </w:p>
    <w:p>
      <w:pPr>
        <w:pBdr>
          <w:bottom/>
        </w:pBdr>
        <w:snapToGrid/>
        <w:spacing w:line="343"/>
        <w:rPr/>
      </w:pPr>
      <w:r>
        <w:rPr>
          <w:rFonts w:ascii="Menlo" w:hAnsi="Menlo" w:eastAsia="Menlo" w:cs="Menlo"/>
          <w:b w:val="false"/>
          <w:i w:val="false"/>
          <w:strike w:val="false"/>
          <w:color w:val="0000FF"/>
          <w:sz w:val="20"/>
          <w:u w:val="none"/>
          <w:shd w:val="clear" w:color="auto" w:fill="F8F8FA"/>
        </w:rPr>
        <w:t>group</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by</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w:t>
      </w:r>
    </w:p>
    <w:p>
      <w:pPr>
        <w:numPr/>
        <w:pBdr/>
        <w:snapToGrid/>
        <w:spacing w:line="343"/>
        <w:rPr>
          <w:b/>
          <w:i w:val="false"/>
          <w:strike w:val="false"/>
          <w:spacing w:val="0"/>
          <w:u w:val="none"/>
        </w:rPr>
      </w:pPr>
      <w:r>
        <w:rPr>
          <w:b/>
          <w:i w:val="false"/>
          <w:strike w:val="false"/>
          <w:spacing w:val="0"/>
          <w:u w:val="none"/>
        </w:rPr>
        <w:t>A：</w:t>
      </w:r>
    </w:p>
    <w:p>
      <w:pPr>
        <w:numPr/>
        <w:pBdr/>
        <w:snapToGrid/>
        <w:spacing w:line="343"/>
        <w:rPr>
          <w:b w:val="false"/>
          <w:i w:val="false"/>
          <w:strike w:val="false"/>
          <w:spacing w:val="0"/>
          <w:u w:val="none"/>
        </w:rPr>
      </w:pPr>
      <w:r>
        <w:rPr>
          <w:b w:val="false"/>
          <w:i w:val="false"/>
          <w:strike w:val="false"/>
          <w:spacing w:val="0"/>
          <w:u w:val="none"/>
          <w:shd/>
        </w:rPr>
        <w:drawing>
          <wp:inline distT="0" distB="0" distL="0" distR="0">
            <wp:extent cx="1504950" cy="243840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7"/>
                    <a:stretch/>
                  </pic:blipFill>
                  <pic:spPr>
                    <a:xfrm>
                      <a:off x="0" y="0"/>
                      <a:ext cx="1504950" cy="2438400"/>
                    </a:xfrm>
                    <a:prstGeom prst="rect">
                      <a:avLst/>
                    </a:prstGeom>
                  </pic:spPr>
                </pic:pic>
              </a:graphicData>
            </a:graphic>
          </wp:inline>
        </w:drawing>
      </w:r>
    </w:p>
    <w:p>
      <w:pPr>
        <w:numPr/>
        <w:pBdr>
          <w:bottom w:val="dotted" w:color="050304" w:sz="8"/>
        </w:pBdr>
        <w:snapToGrid/>
        <w:spacing w:line="343"/>
        <w:rPr>
          <w:b w:val="false"/>
          <w:i w:val="false"/>
          <w:strike w:val="false"/>
          <w:spacing w:val="0"/>
          <w:u w:val="none"/>
        </w:rPr>
      </w:pPr>
      <w:r>
        <w:rPr>
          <w:b w:val="false"/>
          <w:i w:val="false"/>
          <w:strike w:val="false"/>
          <w:spacing w:val="0"/>
          <w:u w:val="none"/>
          <w:shd/>
        </w:rPr>
        <w:drawing>
          <wp:inline distT="0" distB="0" distL="0" distR="0">
            <wp:extent cx="2898775" cy="1508574"/>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8"/>
                    <a:srcRect l="0" t="0" r="0" b="0"/>
                    <a:stretch/>
                  </pic:blipFill>
                  <pic:spPr>
                    <a:xfrm rot="0">
                      <a:off x="0" y="0"/>
                      <a:ext cx="2898775" cy="1508574"/>
                    </a:xfrm>
                    <a:prstGeom prst="rect">
                      <a:avLst/>
                    </a:prstGeom>
                  </pic:spPr>
                </pic:pic>
              </a:graphicData>
            </a:graphic>
          </wp:inline>
        </w:drawing>
      </w:r>
    </w:p>
    <w:p>
      <w:pPr>
        <w:pStyle w:val="ablt93"/>
        <w:numPr/>
        <w:pBdr>
          <w:bottom/>
        </w:pBdr>
        <w:rPr>
          <w:b/>
          <w:i w:val="false"/>
          <w:strike w:val="false"/>
          <w:spacing w:val="0"/>
          <w:u w:val="none"/>
        </w:rPr>
      </w:pPr>
      <w:r>
        <w:rPr>
          <w:b/>
          <w:i w:val="false"/>
          <w:strike w:val="false"/>
          <w:spacing w:val="0"/>
          <w:u w:val="none"/>
        </w:rPr>
        <w:t>case 2（时间+业务域+场景+单指标+单维度）</w:t>
      </w:r>
    </w:p>
    <w:p>
      <w:pPr>
        <w:pStyle w:val="ablt93"/>
        <w:numPr/>
        <w:pBdr/>
        <w:rPr>
          <w:b w:val="false"/>
          <w:i w:val="false"/>
          <w:strike w:val="false"/>
          <w:spacing w:val="0"/>
          <w:u w:val="none"/>
        </w:rPr>
      </w:pPr>
      <w:r>
        <w:rPr>
          <w:b/>
          <w:i w:val="false"/>
          <w:strike w:val="false"/>
          <w:spacing w:val="0"/>
          <w:u w:val="none"/>
        </w:rPr>
        <w:t>Q：</w:t>
      </w:r>
      <w:r>
        <w:rPr>
          <w:b w:val="false"/>
          <w:i w:val="false"/>
          <w:strike w:val="false"/>
          <w:spacing w:val="0"/>
          <w:u w:val="none"/>
        </w:rPr>
        <w:t>本月药城每个仓的GMV是多少？</w:t>
      </w:r>
    </w:p>
    <w:p>
      <w:pPr>
        <w:numPr/>
        <w:pBdr/>
        <w:snapToGrid/>
        <w:spacing w:line="343"/>
        <w:rPr>
          <w:b/>
          <w:i w:val="false"/>
          <w:strike w:val="false"/>
          <w:spacing w:val="0"/>
          <w:u w:val="none"/>
        </w:rPr>
      </w:pPr>
      <w:r>
        <w:rPr>
          <w:b/>
          <w:i w:val="false"/>
          <w:strike w:val="false"/>
          <w:spacing w:val="0"/>
          <w:u w:val="none"/>
        </w:rPr>
        <w:t>SQL:</w:t>
      </w:r>
    </w:p>
    <w:p>
      <w:pPr>
        <w:snapToGrid/>
        <w:spacing w:line="343"/>
        <w:rPr/>
      </w:pPr>
      <w:r>
        <w:rPr>
          <w:rFonts w:ascii="Menlo" w:hAnsi="Menlo" w:eastAsia="Menlo" w:cs="Menlo"/>
          <w:b w:val="false"/>
          <w:i w:val="false"/>
          <w:strike w:val="false"/>
          <w:color w:val="0000FF"/>
          <w:sz w:val="20"/>
          <w:u w:val="none"/>
          <w:shd w:val="clear" w:color="auto" w:fill="F8F8FA"/>
        </w:rPr>
        <w:t>select</w:t>
      </w:r>
      <w:r>
        <w:rPr>
          <w:rFonts w:ascii="Menlo" w:hAnsi="Menlo" w:eastAsia="Menlo" w:cs="Menlo"/>
          <w:b w:val="false"/>
          <w:i w:val="false"/>
          <w:strike w:val="false"/>
          <w:color w:val="000000"/>
          <w:sz w:val="20"/>
          <w:u w:val="none"/>
          <w:shd w:val="clear" w:color="auto" w:fill="F8F8FA"/>
        </w:rPr>
        <w:t xml:space="preserve"> whse_name as 仓库名称</w:t>
      </w:r>
    </w:p>
    <w:p>
      <w:pPr>
        <w:snapToGrid/>
        <w:spacing w:line="343"/>
        <w:rPr/>
      </w:pP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 xml:space="preserve">(gmv) GMV </w:t>
      </w:r>
    </w:p>
    <w:p>
      <w:pPr>
        <w:snapToGrid/>
        <w:spacing w:line="343"/>
        <w:rPr/>
      </w:pPr>
      <w:r>
        <w:rPr>
          <w:rFonts w:ascii="Menlo" w:hAnsi="Menlo" w:eastAsia="Menlo" w:cs="Menlo"/>
          <w:b w:val="false"/>
          <w:i w:val="false"/>
          <w:strike w:val="false"/>
          <w:color w:val="0000FF"/>
          <w:sz w:val="20"/>
          <w:u w:val="none"/>
          <w:shd w:val="clear" w:color="auto" w:fill="F8F8FA"/>
        </w:rPr>
        <w:t>from</w:t>
      </w:r>
      <w:r>
        <w:rPr>
          <w:rFonts w:ascii="Menlo" w:hAnsi="Menlo" w:eastAsia="Menlo" w:cs="Menlo"/>
          <w:b w:val="false"/>
          <w:i w:val="false"/>
          <w:strike w:val="false"/>
          <w:color w:val="000000"/>
          <w:sz w:val="20"/>
          <w:u w:val="none"/>
          <w:shd w:val="clear" w:color="auto" w:fill="F8F8FA"/>
        </w:rPr>
        <w:t xml:space="preserve"> yw_dw.fact_b_search </w:t>
      </w:r>
    </w:p>
    <w:p>
      <w:pPr>
        <w:snapToGrid/>
        <w:spacing w:line="343"/>
        <w:rPr/>
      </w:pPr>
      <w:r>
        <w:rPr>
          <w:rFonts w:ascii="Menlo" w:hAnsi="Menlo" w:eastAsia="Menlo" w:cs="Menlo"/>
          <w:b w:val="false"/>
          <w:i w:val="false"/>
          <w:strike w:val="false"/>
          <w:color w:val="0000FF"/>
          <w:sz w:val="20"/>
          <w:u w:val="none"/>
          <w:shd w:val="clear" w:color="auto" w:fill="F8F8FA"/>
        </w:rPr>
        <w:t>where</w:t>
      </w:r>
      <w:r>
        <w:rPr>
          <w:rFonts w:ascii="Menlo" w:hAnsi="Menlo" w:eastAsia="Menlo" w:cs="Menlo"/>
          <w:b w:val="false"/>
          <w:i w:val="false"/>
          <w:strike w:val="false"/>
          <w:color w:val="000000"/>
          <w:sz w:val="20"/>
          <w:u w:val="none"/>
          <w:shd w:val="clear" w:color="auto" w:fill="F8F8FA"/>
        </w:rPr>
        <w:t xml:space="preserve"> pt_d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DATE_ADD</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FF0000"/>
          <w:sz w:val="20"/>
          <w:u w:val="none"/>
          <w:shd w:val="clear" w:color="auto" w:fill="F8F8FA"/>
        </w:rPr>
        <w:t>'2024-07-01'</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w:t>
      </w:r>
      <w:r>
        <w:rPr>
          <w:rFonts w:ascii="Menlo" w:hAnsi="Menlo" w:eastAsia="Menlo" w:cs="Menlo"/>
          <w:b w:val="false"/>
          <w:i w:val="false"/>
          <w:strike w:val="false"/>
          <w:color w:val="098658"/>
          <w:sz w:val="20"/>
          <w:u w:val="none"/>
          <w:shd w:val="clear" w:color="auto" w:fill="F8F8FA"/>
        </w:rPr>
        <w:t>90</w:t>
      </w:r>
      <w:r>
        <w:rPr>
          <w:rFonts w:ascii="Menlo" w:hAnsi="Menlo" w:eastAsia="Menlo" w:cs="Menlo"/>
          <w:b w:val="false"/>
          <w:i w:val="false"/>
          <w:strike w:val="false"/>
          <w:color w:val="000000"/>
          <w:sz w:val="20"/>
          <w:u w:val="none"/>
          <w:shd w:val="clear" w:color="auto" w:fill="F8F8FA"/>
        </w:rPr>
        <w:t>)</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'2024-07-01'</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&lt;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CURRENT_DATE</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whse_name </w:t>
      </w:r>
      <w:r>
        <w:rPr>
          <w:rFonts w:ascii="Menlo" w:hAnsi="Menlo" w:eastAsia="Menlo" w:cs="Menlo"/>
          <w:b w:val="false"/>
          <w:i w:val="false"/>
          <w:strike w:val="false"/>
          <w:color w:val="0000FF"/>
          <w:sz w:val="20"/>
          <w:u w:val="none"/>
          <w:shd w:val="clear" w:color="auto" w:fill="F8F8FA"/>
        </w:rPr>
        <w:t>is</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not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null</w:t>
      </w:r>
    </w:p>
    <w:p>
      <w:pPr>
        <w:snapToGrid/>
        <w:spacing w:line="343"/>
        <w:rPr/>
      </w:pPr>
      <w:r>
        <w:rPr>
          <w:rFonts w:ascii="Menlo" w:hAnsi="Menlo" w:eastAsia="Menlo" w:cs="Menlo"/>
          <w:b w:val="false"/>
          <w:i w:val="false"/>
          <w:strike w:val="false"/>
          <w:color w:val="0000FF"/>
          <w:sz w:val="20"/>
          <w:u w:val="none"/>
          <w:shd w:val="clear" w:color="auto" w:fill="F8F8FA"/>
        </w:rPr>
        <w:t>group</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by</w:t>
      </w:r>
      <w:r>
        <w:rPr>
          <w:rFonts w:ascii="Menlo" w:hAnsi="Menlo" w:eastAsia="Menlo" w:cs="Menlo"/>
          <w:b w:val="false"/>
          <w:i w:val="false"/>
          <w:strike w:val="false"/>
          <w:color w:val="000000"/>
          <w:sz w:val="20"/>
          <w:u w:val="none"/>
          <w:shd w:val="clear" w:color="auto" w:fill="F8F8FA"/>
        </w:rPr>
        <w:t xml:space="preserve"> whse_name;</w:t>
      </w:r>
    </w:p>
    <w:p>
      <w:pPr>
        <w:numPr/>
        <w:pBdr/>
        <w:snapToGrid/>
        <w:spacing w:line="343"/>
        <w:rPr>
          <w:b/>
          <w:i w:val="false"/>
          <w:strike w:val="false"/>
          <w:spacing w:val="0"/>
          <w:u w:val="none"/>
        </w:rPr>
      </w:pPr>
      <w:r>
        <w:rPr>
          <w:b/>
          <w:i w:val="false"/>
          <w:strike w:val="false"/>
          <w:spacing w:val="0"/>
          <w:u w:val="none"/>
        </w:rPr>
        <w:t>A：</w:t>
      </w:r>
    </w:p>
    <w:p>
      <w:pPr>
        <w:numPr/>
        <w:pBdr/>
        <w:snapToGrid/>
        <w:spacing w:line="343"/>
        <w:rPr>
          <w:b w:val="false"/>
          <w:i w:val="false"/>
          <w:strike w:val="false"/>
          <w:spacing w:val="0"/>
          <w:u w:val="none"/>
        </w:rPr>
      </w:pPr>
      <w:r>
        <w:rPr>
          <w:b/>
          <w:i w:val="false"/>
          <w:strike w:val="false"/>
          <w:spacing w:val="0"/>
          <w:u w:val="none"/>
          <w:shd/>
        </w:rPr>
        <w:drawing>
          <wp:inline distT="0" distB="0" distL="0" distR="0">
            <wp:extent cx="1866900" cy="1952625"/>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9"/>
                    <a:stretch/>
                  </pic:blipFill>
                  <pic:spPr>
                    <a:xfrm>
                      <a:off x="0" y="0"/>
                      <a:ext cx="1866900" cy="1952625"/>
                    </a:xfrm>
                    <a:prstGeom prst="rect">
                      <a:avLst/>
                    </a:prstGeom>
                  </pic:spPr>
                </pic:pic>
              </a:graphicData>
            </a:graphic>
          </wp:inline>
        </w:drawing>
      </w:r>
    </w:p>
    <w:p>
      <w:pPr>
        <w:numPr/>
        <w:pBdr>
          <w:bottom w:val="dotted" w:color="040105" w:sz="8"/>
        </w:pBdr>
        <w:snapToGrid/>
        <w:spacing w:line="343"/>
        <w:rPr>
          <w:b w:val="false"/>
          <w:i w:val="false"/>
          <w:strike w:val="false"/>
          <w:spacing w:val="0"/>
          <w:u w:val="none"/>
        </w:rPr>
      </w:pPr>
      <w:r>
        <w:rPr>
          <w:b w:val="false"/>
          <w:i w:val="false"/>
          <w:strike w:val="false"/>
          <w:spacing w:val="0"/>
          <w:u w:val="none"/>
          <w:shd/>
        </w:rPr>
        <w:drawing>
          <wp:inline distT="0" distB="0" distL="0" distR="0">
            <wp:extent cx="3086100" cy="1759168"/>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0"/>
                    <a:srcRect l="0" t="0" r="0" b="0"/>
                    <a:stretch/>
                  </pic:blipFill>
                  <pic:spPr>
                    <a:xfrm rot="0">
                      <a:off x="0" y="0"/>
                      <a:ext cx="3086100" cy="1759168"/>
                    </a:xfrm>
                    <a:prstGeom prst="rect">
                      <a:avLst/>
                    </a:prstGeom>
                  </pic:spPr>
                </pic:pic>
              </a:graphicData>
            </a:graphic>
          </wp:inline>
        </w:drawing>
      </w:r>
    </w:p>
    <w:p>
      <w:pPr>
        <w:pStyle w:val="ablt93"/>
        <w:pBdr/>
        <w:rPr>
          <w:b w:val="false"/>
          <w:i w:val="false"/>
          <w:strike w:val="false"/>
          <w:spacing w:val="0"/>
          <w:u w:val="none"/>
        </w:rPr>
      </w:pPr>
    </w:p>
    <w:p>
      <w:pPr>
        <w:pStyle w:val="9wpxga"/>
        <w:rPr/>
      </w:pPr>
      <w:r>
        <w:rPr/>
        <w:t>2.1.3 多维数据</w:t>
      </w:r>
    </w:p>
    <w:p>
      <w:pPr>
        <w:pStyle w:val="ablt93"/>
        <w:numPr/>
        <w:pBdr/>
        <w:rPr>
          <w:b/>
          <w:i w:val="false"/>
          <w:strike w:val="false"/>
          <w:spacing w:val="0"/>
          <w:u w:val="none"/>
        </w:rPr>
      </w:pPr>
      <w:r>
        <w:rPr>
          <w:b/>
          <w:i w:val="false"/>
          <w:strike w:val="false"/>
          <w:spacing w:val="0"/>
          <w:u w:val="none"/>
        </w:rPr>
        <w:t>销售数据：</w:t>
      </w:r>
    </w:p>
    <w:p>
      <w:pPr>
        <w:pStyle w:val="ablt93"/>
        <w:numPr/>
        <w:pBdr>
          <w:bottom/>
        </w:pBdr>
        <w:rPr>
          <w:b/>
          <w:i w:val="false"/>
          <w:strike w:val="false"/>
          <w:spacing w:val="0"/>
          <w:u w:val="none"/>
        </w:rPr>
      </w:pPr>
      <w:r>
        <w:rPr>
          <w:b/>
          <w:i w:val="false"/>
          <w:strike w:val="false"/>
          <w:spacing w:val="0"/>
          <w:u w:val="none"/>
        </w:rPr>
        <w:t>case 1 （时间+业务域+单指标+多维度）</w:t>
      </w:r>
    </w:p>
    <w:p>
      <w:pPr>
        <w:pStyle w:val="ablt93"/>
        <w:numPr/>
        <w:pBdr/>
        <w:rPr>
          <w:b w:val="false"/>
          <w:i w:val="false"/>
          <w:strike w:val="false"/>
          <w:spacing w:val="0"/>
          <w:u w:val="none"/>
        </w:rPr>
      </w:pPr>
      <w:r>
        <w:rPr>
          <w:b/>
          <w:i w:val="false"/>
          <w:strike w:val="false"/>
          <w:spacing w:val="0"/>
          <w:u w:val="none"/>
        </w:rPr>
        <w:t>Q：</w:t>
      </w:r>
      <w:r>
        <w:rPr>
          <w:b w:val="false"/>
          <w:i w:val="false"/>
          <w:strike w:val="false"/>
          <w:spacing w:val="0"/>
          <w:u w:val="none"/>
        </w:rPr>
        <w:t>本月药城每日各仓GMV是多少？</w:t>
      </w:r>
    </w:p>
    <w:p>
      <w:pPr>
        <w:numPr/>
        <w:pBdr/>
        <w:snapToGrid/>
        <w:spacing w:line="343"/>
        <w:rPr>
          <w:b/>
          <w:i w:val="false"/>
          <w:strike w:val="false"/>
          <w:spacing w:val="0"/>
          <w:u w:val="none"/>
        </w:rPr>
      </w:pPr>
      <w:r>
        <w:rPr>
          <w:b/>
          <w:i w:val="false"/>
          <w:strike w:val="false"/>
          <w:spacing w:val="0"/>
          <w:u w:val="none"/>
        </w:rPr>
        <w:t>SQL:</w:t>
      </w:r>
    </w:p>
    <w:p>
      <w:pPr>
        <w:snapToGrid/>
        <w:spacing w:line="343"/>
        <w:rPr/>
      </w:pPr>
      <w:r>
        <w:rPr>
          <w:rFonts w:ascii="Menlo" w:hAnsi="Menlo" w:eastAsia="Menlo" w:cs="Menlo"/>
          <w:b w:val="false"/>
          <w:i w:val="false"/>
          <w:strike w:val="false"/>
          <w:color w:val="0000FF"/>
          <w:sz w:val="20"/>
          <w:u w:val="none"/>
          <w:shd w:val="clear" w:color="auto" w:fill="F8F8FA"/>
        </w:rPr>
        <w:t>select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as</w:t>
      </w:r>
      <w:r>
        <w:rPr>
          <w:rFonts w:ascii="Menlo" w:hAnsi="Menlo" w:eastAsia="Menlo" w:cs="Menlo"/>
          <w:b w:val="false"/>
          <w:i w:val="false"/>
          <w:strike w:val="false"/>
          <w:color w:val="000000"/>
          <w:sz w:val="20"/>
          <w:u w:val="none"/>
          <w:shd w:val="clear" w:color="auto" w:fill="F8F8FA"/>
        </w:rPr>
        <w:t xml:space="preserve"> 出库日期</w:t>
      </w:r>
    </w:p>
    <w:p>
      <w:pPr>
        <w:snapToGrid/>
        <w:spacing w:line="343"/>
        <w:rPr/>
      </w:pPr>
      <w:r>
        <w:rPr>
          <w:rFonts w:ascii="Menlo" w:hAnsi="Menlo" w:eastAsia="Menlo" w:cs="Menlo"/>
          <w:b w:val="false"/>
          <w:i w:val="false"/>
          <w:strike w:val="false"/>
          <w:color w:val="000000"/>
          <w:sz w:val="20"/>
          <w:u w:val="none"/>
          <w:shd w:val="clear" w:color="auto" w:fill="F8F8FA"/>
        </w:rPr>
        <w:t xml:space="preserve">,whse_name </w:t>
      </w:r>
      <w:r>
        <w:rPr>
          <w:rFonts w:ascii="Menlo" w:hAnsi="Menlo" w:eastAsia="Menlo" w:cs="Menlo"/>
          <w:b w:val="false"/>
          <w:i w:val="false"/>
          <w:strike w:val="false"/>
          <w:color w:val="0000FF"/>
          <w:sz w:val="20"/>
          <w:u w:val="none"/>
          <w:shd w:val="clear" w:color="auto" w:fill="F8F8FA"/>
        </w:rPr>
        <w:t>as</w:t>
      </w:r>
      <w:r>
        <w:rPr>
          <w:rFonts w:ascii="Menlo" w:hAnsi="Menlo" w:eastAsia="Menlo" w:cs="Menlo"/>
          <w:b w:val="false"/>
          <w:i w:val="false"/>
          <w:strike w:val="false"/>
          <w:color w:val="000000"/>
          <w:sz w:val="20"/>
          <w:u w:val="none"/>
          <w:shd w:val="clear" w:color="auto" w:fill="F8F8FA"/>
        </w:rPr>
        <w:t xml:space="preserve"> 仓库名称</w:t>
      </w:r>
    </w:p>
    <w:p>
      <w:pPr>
        <w:snapToGrid/>
        <w:spacing w:line="343"/>
        <w:rPr/>
      </w:pP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 xml:space="preserve">(gmv) GMV </w:t>
      </w:r>
    </w:p>
    <w:p>
      <w:pPr>
        <w:snapToGrid/>
        <w:spacing w:line="343"/>
        <w:rPr/>
      </w:pPr>
      <w:r>
        <w:rPr>
          <w:rFonts w:ascii="Menlo" w:hAnsi="Menlo" w:eastAsia="Menlo" w:cs="Menlo"/>
          <w:b w:val="false"/>
          <w:i w:val="false"/>
          <w:strike w:val="false"/>
          <w:color w:val="0000FF"/>
          <w:sz w:val="20"/>
          <w:u w:val="none"/>
          <w:shd w:val="clear" w:color="auto" w:fill="F8F8FA"/>
        </w:rPr>
        <w:t>from</w:t>
      </w:r>
      <w:r>
        <w:rPr>
          <w:rFonts w:ascii="Menlo" w:hAnsi="Menlo" w:eastAsia="Menlo" w:cs="Menlo"/>
          <w:b w:val="false"/>
          <w:i w:val="false"/>
          <w:strike w:val="false"/>
          <w:color w:val="000000"/>
          <w:sz w:val="20"/>
          <w:u w:val="none"/>
          <w:shd w:val="clear" w:color="auto" w:fill="F8F8FA"/>
        </w:rPr>
        <w:t xml:space="preserve"> yw_dw.fact_b_search </w:t>
      </w:r>
    </w:p>
    <w:p>
      <w:pPr>
        <w:snapToGrid/>
        <w:spacing w:line="343"/>
        <w:rPr/>
      </w:pPr>
      <w:r>
        <w:rPr>
          <w:rFonts w:ascii="Menlo" w:hAnsi="Menlo" w:eastAsia="Menlo" w:cs="Menlo"/>
          <w:b w:val="false"/>
          <w:i w:val="false"/>
          <w:strike w:val="false"/>
          <w:color w:val="0000FF"/>
          <w:sz w:val="20"/>
          <w:u w:val="none"/>
          <w:shd w:val="clear" w:color="auto" w:fill="F8F8FA"/>
        </w:rPr>
        <w:t>where</w:t>
      </w:r>
      <w:r>
        <w:rPr>
          <w:rFonts w:ascii="Menlo" w:hAnsi="Menlo" w:eastAsia="Menlo" w:cs="Menlo"/>
          <w:b w:val="false"/>
          <w:i w:val="false"/>
          <w:strike w:val="false"/>
          <w:color w:val="000000"/>
          <w:sz w:val="20"/>
          <w:u w:val="none"/>
          <w:shd w:val="clear" w:color="auto" w:fill="F8F8FA"/>
        </w:rPr>
        <w:t xml:space="preserve"> pt_d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DATE_ADD</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FF0000"/>
          <w:sz w:val="20"/>
          <w:u w:val="none"/>
          <w:shd w:val="clear" w:color="auto" w:fill="F8F8FA"/>
        </w:rPr>
        <w:t>'2024-07-01'</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w:t>
      </w:r>
      <w:r>
        <w:rPr>
          <w:rFonts w:ascii="Menlo" w:hAnsi="Menlo" w:eastAsia="Menlo" w:cs="Menlo"/>
          <w:b w:val="false"/>
          <w:i w:val="false"/>
          <w:strike w:val="false"/>
          <w:color w:val="098658"/>
          <w:sz w:val="20"/>
          <w:u w:val="none"/>
          <w:shd w:val="clear" w:color="auto" w:fill="F8F8FA"/>
        </w:rPr>
        <w:t>90</w:t>
      </w:r>
      <w:r>
        <w:rPr>
          <w:rFonts w:ascii="Menlo" w:hAnsi="Menlo" w:eastAsia="Menlo" w:cs="Menlo"/>
          <w:b w:val="false"/>
          <w:i w:val="false"/>
          <w:strike w:val="false"/>
          <w:color w:val="000000"/>
          <w:sz w:val="20"/>
          <w:u w:val="none"/>
          <w:shd w:val="clear" w:color="auto" w:fill="F8F8FA"/>
        </w:rPr>
        <w:t>)</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'2024-07-01'</w:t>
      </w:r>
    </w:p>
    <w:p>
      <w:pPr>
        <w:pBdr/>
        <w:snapToGrid/>
        <w:spacing w:line="343"/>
        <w:rPr>
          <w:rFonts w:ascii="Menlo" w:hAnsi="Menlo" w:eastAsia="Menlo" w:cs="Menlo"/>
          <w:b w:val="false"/>
          <w:i w:val="false"/>
          <w:strike w:val="false"/>
          <w:color w:val="0000FF"/>
          <w:sz w:val="20"/>
          <w:u w:val="none"/>
          <w:shd w:val="clear" w:color="auto" w:fill="F8F8FA"/>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&lt;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CURRENT_DATE</w:t>
      </w:r>
    </w:p>
    <w:p>
      <w:pPr>
        <w:numPr/>
        <w:pBdr>
          <w:bottom/>
        </w:pBd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whse_name </w:t>
      </w:r>
      <w:r>
        <w:rPr>
          <w:rFonts w:ascii="Menlo" w:hAnsi="Menlo" w:eastAsia="Menlo" w:cs="Menlo"/>
          <w:b w:val="false"/>
          <w:i w:val="false"/>
          <w:strike w:val="false"/>
          <w:color w:val="0000FF"/>
          <w:sz w:val="20"/>
          <w:u w:val="none"/>
          <w:shd w:val="clear" w:color="auto" w:fill="F8F8FA"/>
        </w:rPr>
        <w:t>is</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not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null</w:t>
      </w:r>
    </w:p>
    <w:p>
      <w:pPr>
        <w:snapToGrid/>
        <w:spacing w:line="343"/>
        <w:rPr/>
      </w:pPr>
      <w:r>
        <w:rPr>
          <w:rFonts w:ascii="Menlo" w:hAnsi="Menlo" w:eastAsia="Menlo" w:cs="Menlo"/>
          <w:b w:val="false"/>
          <w:i w:val="false"/>
          <w:strike w:val="false"/>
          <w:color w:val="0000FF"/>
          <w:sz w:val="20"/>
          <w:u w:val="none"/>
          <w:shd w:val="clear" w:color="auto" w:fill="F8F8FA"/>
        </w:rPr>
        <w:t>group</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by</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w:t>
      </w:r>
    </w:p>
    <w:p>
      <w:pPr>
        <w:pBdr>
          <w:bottom/>
        </w:pBdr>
        <w:snapToGrid/>
        <w:spacing w:line="343"/>
        <w:rPr>
          <w:rFonts w:ascii="Menlo" w:hAnsi="Menlo" w:eastAsia="Menlo" w:cs="Menlo"/>
          <w:b w:val="false"/>
          <w:i w:val="false"/>
          <w:strike w:val="false"/>
          <w:color w:val="000000"/>
          <w:sz w:val="20"/>
          <w:u w:val="none"/>
          <w:shd w:val="clear" w:color="auto" w:fill="F8F8FA"/>
        </w:rPr>
      </w:pPr>
      <w:r>
        <w:rPr>
          <w:rFonts w:ascii="Menlo" w:hAnsi="Menlo" w:eastAsia="Menlo" w:cs="Menlo"/>
          <w:b w:val="false"/>
          <w:i w:val="false"/>
          <w:strike w:val="false"/>
          <w:color w:val="000000"/>
          <w:sz w:val="20"/>
          <w:u w:val="none"/>
          <w:shd w:val="clear" w:color="auto" w:fill="F8F8FA"/>
        </w:rPr>
        <w:t>,whse_name;</w:t>
      </w:r>
    </w:p>
    <w:p>
      <w:pPr>
        <w:numPr/>
        <w:pBdr/>
        <w:snapToGrid/>
        <w:spacing w:line="343"/>
        <w:rPr>
          <w:b/>
          <w:i w:val="false"/>
          <w:strike w:val="false"/>
          <w:spacing w:val="0"/>
          <w:u w:val="none"/>
        </w:rPr>
      </w:pPr>
      <w:r>
        <w:rPr>
          <w:b/>
          <w:i w:val="false"/>
          <w:strike w:val="false"/>
          <w:spacing w:val="0"/>
          <w:u w:val="none"/>
        </w:rPr>
        <w:t>A：返回结果行数超过限制（50行），请减少查询范围。</w:t>
      </w:r>
    </w:p>
    <w:p>
      <w:pPr>
        <w:numPr/>
        <w:pBdr/>
        <w:snapToGrid/>
        <w:spacing w:line="343"/>
        <w:rPr>
          <w:b w:val="false"/>
          <w:i w:val="false"/>
          <w:strike w:val="false"/>
          <w:spacing w:val="0"/>
          <w:u w:val="none"/>
        </w:rPr>
      </w:pPr>
      <w:r>
        <w:rPr>
          <w:b/>
          <w:i w:val="false"/>
          <w:strike w:val="false"/>
          <w:spacing w:val="0"/>
          <w:u w:val="none"/>
        </w:rPr>
        <w:t>Q：</w:t>
      </w:r>
      <w:r>
        <w:rPr>
          <w:b w:val="false"/>
          <w:i w:val="false"/>
          <w:strike w:val="false"/>
          <w:spacing w:val="0"/>
          <w:u w:val="none"/>
        </w:rPr>
        <w:t>上周药城每日重庆仓和武汉仓的GMV分别是多少？</w:t>
      </w:r>
    </w:p>
    <w:p>
      <w:pPr>
        <w:numPr/>
        <w:pBdr>
          <w:bottom/>
        </w:pBdr>
        <w:snapToGrid/>
        <w:spacing w:line="343"/>
        <w:rPr>
          <w:b/>
          <w:i w:val="false"/>
          <w:strike w:val="false"/>
          <w:spacing w:val="0"/>
          <w:u w:val="none"/>
        </w:rPr>
      </w:pPr>
      <w:r>
        <w:rPr>
          <w:b/>
          <w:i w:val="false"/>
          <w:strike w:val="false"/>
          <w:spacing w:val="0"/>
          <w:u w:val="none"/>
        </w:rPr>
        <w:t>SQL:</w:t>
      </w:r>
    </w:p>
    <w:p>
      <w:pPr>
        <w:snapToGrid/>
        <w:spacing w:line="343"/>
        <w:rPr/>
      </w:pPr>
      <w:r>
        <w:rPr>
          <w:rFonts w:ascii="Menlo" w:hAnsi="Menlo" w:eastAsia="Menlo" w:cs="Menlo"/>
          <w:b w:val="false"/>
          <w:i w:val="false"/>
          <w:strike w:val="false"/>
          <w:color w:val="0000FF"/>
          <w:sz w:val="20"/>
          <w:u w:val="none"/>
          <w:shd w:val="clear" w:color="auto" w:fill="F8F8FA"/>
        </w:rPr>
        <w:t>select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as</w:t>
      </w:r>
      <w:r>
        <w:rPr>
          <w:rFonts w:ascii="Menlo" w:hAnsi="Menlo" w:eastAsia="Menlo" w:cs="Menlo"/>
          <w:b w:val="false"/>
          <w:i w:val="false"/>
          <w:strike w:val="false"/>
          <w:color w:val="000000"/>
          <w:sz w:val="20"/>
          <w:u w:val="none"/>
          <w:shd w:val="clear" w:color="auto" w:fill="F8F8FA"/>
        </w:rPr>
        <w:t xml:space="preserve"> 出库日期</w:t>
      </w:r>
    </w:p>
    <w:p>
      <w:pPr>
        <w:snapToGrid/>
        <w:spacing w:line="343"/>
        <w:rPr/>
      </w:pPr>
      <w:r>
        <w:rPr>
          <w:rFonts w:ascii="Menlo" w:hAnsi="Menlo" w:eastAsia="Menlo" w:cs="Menlo"/>
          <w:b w:val="false"/>
          <w:i w:val="false"/>
          <w:strike w:val="false"/>
          <w:color w:val="000000"/>
          <w:sz w:val="20"/>
          <w:u w:val="none"/>
          <w:shd w:val="clear" w:color="auto" w:fill="F8F8FA"/>
        </w:rPr>
        <w:t xml:space="preserve">,whse_name </w:t>
      </w:r>
      <w:r>
        <w:rPr>
          <w:rFonts w:ascii="Menlo" w:hAnsi="Menlo" w:eastAsia="Menlo" w:cs="Menlo"/>
          <w:b w:val="false"/>
          <w:i w:val="false"/>
          <w:strike w:val="false"/>
          <w:color w:val="0000FF"/>
          <w:sz w:val="20"/>
          <w:u w:val="none"/>
          <w:shd w:val="clear" w:color="auto" w:fill="F8F8FA"/>
        </w:rPr>
        <w:t>as</w:t>
      </w:r>
      <w:r>
        <w:rPr>
          <w:rFonts w:ascii="Menlo" w:hAnsi="Menlo" w:eastAsia="Menlo" w:cs="Menlo"/>
          <w:b w:val="false"/>
          <w:i w:val="false"/>
          <w:strike w:val="false"/>
          <w:color w:val="000000"/>
          <w:sz w:val="20"/>
          <w:u w:val="none"/>
          <w:shd w:val="clear" w:color="auto" w:fill="F8F8FA"/>
        </w:rPr>
        <w:t xml:space="preserve"> 仓库名称</w:t>
      </w:r>
    </w:p>
    <w:p>
      <w:pPr>
        <w:snapToGrid/>
        <w:spacing w:line="343"/>
        <w:rPr/>
      </w:pP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 xml:space="preserve">(gmv) GMV </w:t>
      </w:r>
    </w:p>
    <w:p>
      <w:pPr>
        <w:snapToGrid/>
        <w:spacing w:line="343"/>
        <w:rPr/>
      </w:pPr>
      <w:r>
        <w:rPr>
          <w:rFonts w:ascii="Menlo" w:hAnsi="Menlo" w:eastAsia="Menlo" w:cs="Menlo"/>
          <w:b w:val="false"/>
          <w:i w:val="false"/>
          <w:strike w:val="false"/>
          <w:color w:val="0000FF"/>
          <w:sz w:val="20"/>
          <w:u w:val="none"/>
          <w:shd w:val="clear" w:color="auto" w:fill="F8F8FA"/>
        </w:rPr>
        <w:t>from</w:t>
      </w:r>
      <w:r>
        <w:rPr>
          <w:rFonts w:ascii="Menlo" w:hAnsi="Menlo" w:eastAsia="Menlo" w:cs="Menlo"/>
          <w:b w:val="false"/>
          <w:i w:val="false"/>
          <w:strike w:val="false"/>
          <w:color w:val="000000"/>
          <w:sz w:val="20"/>
          <w:u w:val="none"/>
          <w:shd w:val="clear" w:color="auto" w:fill="F8F8FA"/>
        </w:rPr>
        <w:t xml:space="preserve"> yw_dw.fact_b_search </w:t>
      </w:r>
    </w:p>
    <w:p>
      <w:pPr>
        <w:snapToGrid/>
        <w:spacing w:line="343"/>
        <w:rPr/>
      </w:pPr>
      <w:r>
        <w:rPr>
          <w:rFonts w:ascii="Menlo" w:hAnsi="Menlo" w:eastAsia="Menlo" w:cs="Menlo"/>
          <w:b w:val="false"/>
          <w:i w:val="false"/>
          <w:strike w:val="false"/>
          <w:color w:val="0000FF"/>
          <w:sz w:val="20"/>
          <w:u w:val="none"/>
          <w:shd w:val="clear" w:color="auto" w:fill="F8F8FA"/>
        </w:rPr>
        <w:t>where</w:t>
      </w:r>
      <w:r>
        <w:rPr>
          <w:rFonts w:ascii="Menlo" w:hAnsi="Menlo" w:eastAsia="Menlo" w:cs="Menlo"/>
          <w:b w:val="false"/>
          <w:i w:val="false"/>
          <w:strike w:val="false"/>
          <w:color w:val="000000"/>
          <w:sz w:val="20"/>
          <w:u w:val="none"/>
          <w:shd w:val="clear" w:color="auto" w:fill="F8F8FA"/>
        </w:rPr>
        <w:t xml:space="preserve"> pt_d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DATE_ADD</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FF0000"/>
          <w:sz w:val="20"/>
          <w:u w:val="none"/>
          <w:shd w:val="clear" w:color="auto" w:fill="F8F8FA"/>
        </w:rPr>
        <w:t>'2024-07-01'</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w:t>
      </w:r>
      <w:r>
        <w:rPr>
          <w:rFonts w:ascii="Menlo" w:hAnsi="Menlo" w:eastAsia="Menlo" w:cs="Menlo"/>
          <w:b w:val="false"/>
          <w:i w:val="false"/>
          <w:strike w:val="false"/>
          <w:color w:val="098658"/>
          <w:sz w:val="20"/>
          <w:u w:val="none"/>
          <w:shd w:val="clear" w:color="auto" w:fill="F8F8FA"/>
        </w:rPr>
        <w:t>90</w:t>
      </w:r>
      <w:r>
        <w:rPr>
          <w:rFonts w:ascii="Menlo" w:hAnsi="Menlo" w:eastAsia="Menlo" w:cs="Menlo"/>
          <w:b w:val="false"/>
          <w:i w:val="false"/>
          <w:strike w:val="false"/>
          <w:color w:val="000000"/>
          <w:sz w:val="20"/>
          <w:u w:val="none"/>
          <w:shd w:val="clear" w:color="auto" w:fill="F8F8FA"/>
        </w:rPr>
        <w:t>)</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'2024-07-08'</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&lt;=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'2024-07-14'</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whse_name </w:t>
      </w:r>
      <w:r>
        <w:rPr>
          <w:rFonts w:ascii="Menlo" w:hAnsi="Menlo" w:eastAsia="Menlo" w:cs="Menlo"/>
          <w:b w:val="false"/>
          <w:i w:val="false"/>
          <w:strike w:val="false"/>
          <w:color w:val="0000FF"/>
          <w:sz w:val="20"/>
          <w:u w:val="none"/>
          <w:shd w:val="clear" w:color="auto" w:fill="F8F8FA"/>
        </w:rPr>
        <w:t>in</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'重庆药业仓'</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FF0000"/>
          <w:sz w:val="20"/>
          <w:u w:val="none"/>
          <w:shd w:val="clear" w:color="auto" w:fill="F8F8FA"/>
        </w:rPr>
        <w:t>'武汉药业仓'</w:t>
      </w:r>
      <w:r>
        <w:rPr>
          <w:rFonts w:ascii="Menlo" w:hAnsi="Menlo" w:eastAsia="Menlo" w:cs="Menlo"/>
          <w:b w:val="false"/>
          <w:i w:val="false"/>
          <w:strike w:val="false"/>
          <w:color w:val="000000"/>
          <w:sz w:val="20"/>
          <w:u w:val="none"/>
          <w:shd w:val="clear" w:color="auto" w:fill="F8F8FA"/>
        </w:rPr>
        <w:t>)</w:t>
      </w:r>
    </w:p>
    <w:p>
      <w:pPr>
        <w:snapToGrid/>
        <w:spacing w:line="343"/>
        <w:rPr/>
      </w:pPr>
      <w:r>
        <w:rPr>
          <w:rFonts w:ascii="Menlo" w:hAnsi="Menlo" w:eastAsia="Menlo" w:cs="Menlo"/>
          <w:b w:val="false"/>
          <w:i w:val="false"/>
          <w:strike w:val="false"/>
          <w:color w:val="0000FF"/>
          <w:sz w:val="20"/>
          <w:u w:val="none"/>
          <w:shd w:val="clear" w:color="auto" w:fill="F8F8FA"/>
        </w:rPr>
        <w:t>group</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by</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w:t>
      </w:r>
    </w:p>
    <w:p>
      <w:pPr>
        <w:snapToGrid/>
        <w:spacing w:line="343"/>
        <w:rPr/>
      </w:pPr>
      <w:r>
        <w:rPr>
          <w:rFonts w:ascii="Menlo" w:hAnsi="Menlo" w:eastAsia="Menlo" w:cs="Menlo"/>
          <w:b w:val="false"/>
          <w:i w:val="false"/>
          <w:strike w:val="false"/>
          <w:color w:val="000000"/>
          <w:sz w:val="20"/>
          <w:u w:val="none"/>
          <w:shd w:val="clear" w:color="auto" w:fill="F8F8FA"/>
        </w:rPr>
        <w:t>,whse_name;</w:t>
      </w:r>
    </w:p>
    <w:p>
      <w:pPr>
        <w:numPr/>
        <w:pBdr/>
        <w:snapToGrid/>
        <w:spacing w:line="343"/>
        <w:rPr>
          <w:b/>
          <w:i w:val="false"/>
          <w:strike w:val="false"/>
          <w:spacing w:val="0"/>
          <w:u w:val="none"/>
        </w:rPr>
      </w:pPr>
      <w:r>
        <w:rPr>
          <w:b/>
          <w:i w:val="false"/>
          <w:strike w:val="false"/>
          <w:spacing w:val="0"/>
          <w:u w:val="none"/>
        </w:rPr>
        <w:t>A：</w:t>
      </w:r>
    </w:p>
    <w:p>
      <w:pPr>
        <w:numPr/>
        <w:pBdr/>
        <w:snapToGrid/>
        <w:spacing w:line="343"/>
        <w:rPr>
          <w:b w:val="false"/>
          <w:i w:val="false"/>
          <w:strike w:val="false"/>
          <w:spacing w:val="0"/>
          <w:u w:val="none"/>
        </w:rPr>
      </w:pPr>
      <w:r>
        <w:rPr>
          <w:b w:val="false"/>
          <w:i w:val="false"/>
          <w:strike w:val="false"/>
          <w:spacing w:val="0"/>
          <w:u w:val="none"/>
          <w:shd/>
        </w:rPr>
        <w:drawing>
          <wp:inline distT="0" distB="0" distL="0" distR="0">
            <wp:extent cx="2628900" cy="2438400"/>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1"/>
                    <a:stretch/>
                  </pic:blipFill>
                  <pic:spPr>
                    <a:xfrm>
                      <a:off x="0" y="0"/>
                      <a:ext cx="2628900" cy="2438400"/>
                    </a:xfrm>
                    <a:prstGeom prst="rect">
                      <a:avLst/>
                    </a:prstGeom>
                  </pic:spPr>
                </pic:pic>
              </a:graphicData>
            </a:graphic>
          </wp:inline>
        </w:drawing>
      </w:r>
    </w:p>
    <w:p>
      <w:pPr>
        <w:numPr/>
        <w:pBdr>
          <w:bottom w:val="dotted" w:color="050304" w:sz="8"/>
        </w:pBdr>
        <w:snapToGrid/>
        <w:spacing w:line="343"/>
        <w:rPr>
          <w:b w:val="false"/>
          <w:i w:val="false"/>
          <w:strike w:val="false"/>
          <w:spacing w:val="0"/>
          <w:u w:val="none"/>
        </w:rPr>
      </w:pPr>
      <w:r>
        <w:rPr>
          <w:b w:val="false"/>
          <w:i w:val="false"/>
          <w:strike w:val="false"/>
          <w:spacing w:val="0"/>
          <w:u w:val="none"/>
          <w:shd/>
        </w:rPr>
        <w:drawing>
          <wp:inline distT="0" distB="0" distL="0" distR="0">
            <wp:extent cx="3142192" cy="1695247"/>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2"/>
                    <a:srcRect l="0" t="0" r="0" b="0"/>
                    <a:stretch/>
                  </pic:blipFill>
                  <pic:spPr>
                    <a:xfrm rot="0">
                      <a:off x="0" y="0"/>
                      <a:ext cx="3142192" cy="1695247"/>
                    </a:xfrm>
                    <a:prstGeom prst="rect">
                      <a:avLst/>
                    </a:prstGeom>
                  </pic:spPr>
                </pic:pic>
              </a:graphicData>
            </a:graphic>
          </wp:inline>
        </w:drawing>
      </w:r>
    </w:p>
    <w:p>
      <w:pPr>
        <w:pStyle w:val="ablt93"/>
        <w:numPr/>
        <w:pBdr>
          <w:bottom/>
        </w:pBdr>
        <w:rPr>
          <w:b/>
          <w:i w:val="false"/>
          <w:strike w:val="false"/>
          <w:spacing w:val="0"/>
          <w:u w:val="none"/>
        </w:rPr>
      </w:pPr>
      <w:r>
        <w:rPr>
          <w:b/>
          <w:i w:val="false"/>
          <w:strike w:val="false"/>
          <w:spacing w:val="0"/>
          <w:u w:val="none"/>
        </w:rPr>
        <w:t>case 2（时间+业务域+场景+多指标+单维度）</w:t>
      </w:r>
    </w:p>
    <w:p>
      <w:pPr>
        <w:pStyle w:val="ablt93"/>
        <w:numPr/>
        <w:pBdr/>
        <w:rPr>
          <w:b w:val="false"/>
          <w:i w:val="false"/>
          <w:strike w:val="false"/>
          <w:spacing w:val="0"/>
          <w:u w:val="none"/>
        </w:rPr>
      </w:pPr>
      <w:r>
        <w:rPr>
          <w:b/>
          <w:i w:val="false"/>
          <w:strike w:val="false"/>
          <w:spacing w:val="0"/>
          <w:u w:val="none"/>
        </w:rPr>
        <w:t>Q：</w:t>
      </w:r>
      <w:r>
        <w:rPr>
          <w:b w:val="false"/>
          <w:i w:val="false"/>
          <w:strike w:val="false"/>
          <w:spacing w:val="0"/>
          <w:u w:val="none"/>
        </w:rPr>
        <w:t>本月药城各业务模式的GMV和Revenue是多少？</w:t>
      </w:r>
    </w:p>
    <w:p>
      <w:pPr>
        <w:numPr/>
        <w:pBdr/>
        <w:snapToGrid/>
        <w:spacing w:line="343"/>
        <w:rPr>
          <w:b/>
          <w:i w:val="false"/>
          <w:strike w:val="false"/>
          <w:spacing w:val="0"/>
          <w:u w:val="none"/>
        </w:rPr>
      </w:pPr>
      <w:r>
        <w:rPr>
          <w:b/>
          <w:i w:val="false"/>
          <w:strike w:val="false"/>
          <w:spacing w:val="0"/>
          <w:u w:val="none"/>
        </w:rPr>
        <w:t>SQL:</w:t>
      </w:r>
    </w:p>
    <w:p>
      <w:pPr>
        <w:snapToGrid/>
        <w:spacing w:line="343"/>
        <w:rPr/>
      </w:pPr>
      <w:r>
        <w:rPr>
          <w:rFonts w:ascii="Menlo" w:hAnsi="Menlo" w:eastAsia="Menlo" w:cs="Menlo"/>
          <w:b w:val="false"/>
          <w:i w:val="false"/>
          <w:strike w:val="false"/>
          <w:color w:val="0000FF"/>
          <w:sz w:val="20"/>
          <w:u w:val="none"/>
          <w:shd w:val="clear" w:color="auto" w:fill="F8F8FA"/>
        </w:rPr>
        <w:t>select</w:t>
      </w:r>
      <w:r>
        <w:rPr>
          <w:rFonts w:ascii="Menlo" w:hAnsi="Menlo" w:eastAsia="Menlo" w:cs="Menlo"/>
          <w:b w:val="false"/>
          <w:i w:val="false"/>
          <w:strike w:val="false"/>
          <w:color w:val="000000"/>
          <w:sz w:val="20"/>
          <w:u w:val="none"/>
          <w:shd w:val="clear" w:color="auto" w:fill="F8F8FA"/>
        </w:rPr>
        <w:t xml:space="preserve"> biz_model </w:t>
      </w:r>
      <w:r>
        <w:rPr>
          <w:rFonts w:ascii="Menlo" w:hAnsi="Menlo" w:eastAsia="Menlo" w:cs="Menlo"/>
          <w:b w:val="false"/>
          <w:i w:val="false"/>
          <w:strike w:val="false"/>
          <w:color w:val="0000FF"/>
          <w:sz w:val="20"/>
          <w:u w:val="none"/>
          <w:shd w:val="clear" w:color="auto" w:fill="F8F8FA"/>
        </w:rPr>
        <w:t>as</w:t>
      </w:r>
      <w:r>
        <w:rPr>
          <w:rFonts w:ascii="Menlo" w:hAnsi="Menlo" w:eastAsia="Menlo" w:cs="Menlo"/>
          <w:b w:val="false"/>
          <w:i w:val="false"/>
          <w:strike w:val="false"/>
          <w:color w:val="000000"/>
          <w:sz w:val="20"/>
          <w:u w:val="none"/>
          <w:shd w:val="clear" w:color="auto" w:fill="F8F8FA"/>
        </w:rPr>
        <w:t xml:space="preserve"> 业务模式</w:t>
      </w:r>
    </w:p>
    <w:p>
      <w:pPr>
        <w:snapToGrid/>
        <w:spacing w:line="343"/>
        <w:rPr/>
      </w:pP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 xml:space="preserve">(gmv) GMV </w:t>
      </w:r>
    </w:p>
    <w:p>
      <w:pPr>
        <w:snapToGrid/>
        <w:spacing w:line="343"/>
        <w:rPr/>
      </w:pP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(revenue) Revenue</w:t>
      </w:r>
    </w:p>
    <w:p>
      <w:pPr>
        <w:snapToGrid/>
        <w:spacing w:line="343"/>
        <w:rPr/>
      </w:pPr>
      <w:r>
        <w:rPr>
          <w:rFonts w:ascii="Menlo" w:hAnsi="Menlo" w:eastAsia="Menlo" w:cs="Menlo"/>
          <w:b w:val="false"/>
          <w:i w:val="false"/>
          <w:strike w:val="false"/>
          <w:color w:val="0000FF"/>
          <w:sz w:val="20"/>
          <w:u w:val="none"/>
          <w:shd w:val="clear" w:color="auto" w:fill="F8F8FA"/>
        </w:rPr>
        <w:t>from</w:t>
      </w:r>
      <w:r>
        <w:rPr>
          <w:rFonts w:ascii="Menlo" w:hAnsi="Menlo" w:eastAsia="Menlo" w:cs="Menlo"/>
          <w:b w:val="false"/>
          <w:i w:val="false"/>
          <w:strike w:val="false"/>
          <w:color w:val="000000"/>
          <w:sz w:val="20"/>
          <w:u w:val="none"/>
          <w:shd w:val="clear" w:color="auto" w:fill="F8F8FA"/>
        </w:rPr>
        <w:t xml:space="preserve"> yw_dw.fact_b_search </w:t>
      </w:r>
    </w:p>
    <w:p>
      <w:pPr>
        <w:snapToGrid/>
        <w:spacing w:line="343"/>
        <w:rPr/>
      </w:pPr>
      <w:r>
        <w:rPr>
          <w:rFonts w:ascii="Menlo" w:hAnsi="Menlo" w:eastAsia="Menlo" w:cs="Menlo"/>
          <w:b w:val="false"/>
          <w:i w:val="false"/>
          <w:strike w:val="false"/>
          <w:color w:val="0000FF"/>
          <w:sz w:val="20"/>
          <w:u w:val="none"/>
          <w:shd w:val="clear" w:color="auto" w:fill="F8F8FA"/>
        </w:rPr>
        <w:t>where</w:t>
      </w:r>
      <w:r>
        <w:rPr>
          <w:rFonts w:ascii="Menlo" w:hAnsi="Menlo" w:eastAsia="Menlo" w:cs="Menlo"/>
          <w:b w:val="false"/>
          <w:i w:val="false"/>
          <w:strike w:val="false"/>
          <w:color w:val="000000"/>
          <w:sz w:val="20"/>
          <w:u w:val="none"/>
          <w:shd w:val="clear" w:color="auto" w:fill="F8F8FA"/>
        </w:rPr>
        <w:t xml:space="preserve"> pt_d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DATE_ADD</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FF0000"/>
          <w:sz w:val="20"/>
          <w:u w:val="none"/>
          <w:shd w:val="clear" w:color="auto" w:fill="F8F8FA"/>
        </w:rPr>
        <w:t>'2024-07-01'</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w:t>
      </w:r>
      <w:r>
        <w:rPr>
          <w:rFonts w:ascii="Menlo" w:hAnsi="Menlo" w:eastAsia="Menlo" w:cs="Menlo"/>
          <w:b w:val="false"/>
          <w:i w:val="false"/>
          <w:strike w:val="false"/>
          <w:color w:val="098658"/>
          <w:sz w:val="20"/>
          <w:u w:val="none"/>
          <w:shd w:val="clear" w:color="auto" w:fill="F8F8FA"/>
        </w:rPr>
        <w:t>90</w:t>
      </w:r>
      <w:r>
        <w:rPr>
          <w:rFonts w:ascii="Menlo" w:hAnsi="Menlo" w:eastAsia="Menlo" w:cs="Menlo"/>
          <w:b w:val="false"/>
          <w:i w:val="false"/>
          <w:strike w:val="false"/>
          <w:color w:val="000000"/>
          <w:sz w:val="20"/>
          <w:u w:val="none"/>
          <w:shd w:val="clear" w:color="auto" w:fill="F8F8FA"/>
        </w:rPr>
        <w:t>)</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'2024-07-01'</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&lt;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CURRENT_DATE</w:t>
      </w:r>
    </w:p>
    <w:p>
      <w:pPr>
        <w:snapToGrid/>
        <w:spacing w:line="343"/>
        <w:rPr/>
      </w:pPr>
      <w:r>
        <w:rPr>
          <w:rFonts w:ascii="Menlo" w:hAnsi="Menlo" w:eastAsia="Menlo" w:cs="Menlo"/>
          <w:b w:val="false"/>
          <w:i w:val="false"/>
          <w:strike w:val="false"/>
          <w:color w:val="0000FF"/>
          <w:sz w:val="20"/>
          <w:u w:val="none"/>
          <w:shd w:val="clear" w:color="auto" w:fill="F8F8FA"/>
        </w:rPr>
        <w:t>group</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by</w:t>
      </w:r>
      <w:r>
        <w:rPr>
          <w:rFonts w:ascii="Menlo" w:hAnsi="Menlo" w:eastAsia="Menlo" w:cs="Menlo"/>
          <w:b w:val="false"/>
          <w:i w:val="false"/>
          <w:strike w:val="false"/>
          <w:color w:val="000000"/>
          <w:sz w:val="20"/>
          <w:u w:val="none"/>
          <w:shd w:val="clear" w:color="auto" w:fill="F8F8FA"/>
        </w:rPr>
        <w:t xml:space="preserve"> biz_model;</w:t>
      </w:r>
    </w:p>
    <w:p>
      <w:pPr>
        <w:numPr/>
        <w:pBdr/>
        <w:snapToGrid/>
        <w:spacing w:line="343"/>
        <w:rPr>
          <w:b/>
          <w:i w:val="false"/>
          <w:strike w:val="false"/>
          <w:spacing w:val="0"/>
          <w:u w:val="none"/>
        </w:rPr>
      </w:pPr>
      <w:r>
        <w:rPr>
          <w:b/>
          <w:i w:val="false"/>
          <w:strike w:val="false"/>
          <w:spacing w:val="0"/>
          <w:u w:val="none"/>
        </w:rPr>
        <w:t>A：</w:t>
      </w:r>
    </w:p>
    <w:p>
      <w:pPr>
        <w:numPr/>
        <w:pBdr/>
        <w:snapToGrid/>
        <w:spacing w:line="343"/>
        <w:rPr>
          <w:b w:val="false"/>
          <w:i w:val="false"/>
          <w:strike w:val="false"/>
          <w:spacing w:val="0"/>
          <w:u w:val="none"/>
        </w:rPr>
      </w:pPr>
      <w:r>
        <w:rPr>
          <w:b w:val="false"/>
          <w:i w:val="false"/>
          <w:strike w:val="false"/>
          <w:spacing w:val="0"/>
          <w:u w:val="none"/>
          <w:shd/>
        </w:rPr>
        <w:drawing>
          <wp:inline distT="0" distB="0" distL="0" distR="0">
            <wp:extent cx="2524125" cy="657225"/>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3"/>
                    <a:stretch/>
                  </pic:blipFill>
                  <pic:spPr>
                    <a:xfrm>
                      <a:off x="0" y="0"/>
                      <a:ext cx="2524125" cy="657225"/>
                    </a:xfrm>
                    <a:prstGeom prst="rect">
                      <a:avLst/>
                    </a:prstGeom>
                  </pic:spPr>
                </pic:pic>
              </a:graphicData>
            </a:graphic>
          </wp:inline>
        </w:drawing>
      </w:r>
    </w:p>
    <w:p>
      <w:pPr>
        <w:numPr/>
        <w:pBdr>
          <w:bottom w:val="dotted" w:color="040105" w:sz="8"/>
        </w:pBdr>
        <w:snapToGrid/>
        <w:spacing w:line="343"/>
        <w:rPr>
          <w:b w:val="false"/>
          <w:i w:val="false"/>
          <w:strike w:val="false"/>
          <w:spacing w:val="0"/>
          <w:u w:val="none"/>
        </w:rPr>
      </w:pPr>
      <w:r>
        <w:rPr>
          <w:b w:val="false"/>
          <w:i w:val="false"/>
          <w:strike w:val="false"/>
          <w:spacing w:val="0"/>
          <w:u w:val="none"/>
          <w:shd/>
        </w:rPr>
        <w:drawing>
          <wp:inline distT="0" distB="0" distL="0" distR="0">
            <wp:extent cx="3629025" cy="1584383"/>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4"/>
                    <a:srcRect l="0" t="0" r="0" b="0"/>
                    <a:stretch/>
                  </pic:blipFill>
                  <pic:spPr>
                    <a:xfrm rot="0">
                      <a:off x="0" y="0"/>
                      <a:ext cx="3629025" cy="1584383"/>
                    </a:xfrm>
                    <a:prstGeom prst="rect">
                      <a:avLst/>
                    </a:prstGeom>
                  </pic:spPr>
                </pic:pic>
              </a:graphicData>
            </a:graphic>
          </wp:inline>
        </w:drawing>
      </w:r>
    </w:p>
    <w:p>
      <w:pPr>
        <w:pStyle w:val="ablt93"/>
        <w:numPr/>
        <w:pBdr>
          <w:bottom/>
        </w:pBdr>
        <w:rPr>
          <w:b/>
          <w:i w:val="false"/>
          <w:strike w:val="false"/>
          <w:spacing w:val="0"/>
          <w:u w:val="none"/>
        </w:rPr>
      </w:pPr>
      <w:r>
        <w:rPr>
          <w:b/>
          <w:i w:val="false"/>
          <w:strike w:val="false"/>
          <w:spacing w:val="0"/>
          <w:u w:val="none"/>
        </w:rPr>
        <w:t>case 2（时间+业务域+场景+多指标+多维度）</w:t>
      </w:r>
    </w:p>
    <w:p>
      <w:pPr>
        <w:pStyle w:val="ablt93"/>
        <w:numPr/>
        <w:pBdr/>
        <w:rPr>
          <w:b w:val="false"/>
          <w:i w:val="false"/>
          <w:strike w:val="false"/>
          <w:spacing w:val="0"/>
          <w:u w:val="none"/>
        </w:rPr>
      </w:pPr>
      <w:r>
        <w:rPr>
          <w:b/>
          <w:i w:val="false"/>
          <w:strike w:val="false"/>
          <w:spacing w:val="0"/>
          <w:u w:val="none"/>
        </w:rPr>
        <w:t>Q：</w:t>
      </w:r>
      <w:r>
        <w:rPr>
          <w:b w:val="false"/>
          <w:i w:val="false"/>
          <w:strike w:val="false"/>
          <w:spacing w:val="0"/>
          <w:u w:val="none"/>
        </w:rPr>
        <w:t>本月药城自营备货每日GMV和Revenue是多少？</w:t>
      </w:r>
    </w:p>
    <w:p>
      <w:pPr>
        <w:numPr/>
        <w:pBdr/>
        <w:snapToGrid/>
        <w:spacing w:line="343"/>
        <w:rPr>
          <w:b/>
          <w:i w:val="false"/>
          <w:strike w:val="false"/>
          <w:spacing w:val="0"/>
          <w:u w:val="none"/>
        </w:rPr>
      </w:pPr>
      <w:r>
        <w:rPr>
          <w:b/>
          <w:i w:val="false"/>
          <w:strike w:val="false"/>
          <w:spacing w:val="0"/>
          <w:u w:val="none"/>
        </w:rPr>
        <w:t>SQL:</w:t>
      </w:r>
    </w:p>
    <w:p>
      <w:pPr>
        <w:snapToGrid/>
        <w:spacing w:line="343"/>
        <w:rPr/>
      </w:pPr>
      <w:r>
        <w:rPr>
          <w:rFonts w:ascii="Menlo" w:hAnsi="Menlo" w:eastAsia="Menlo" w:cs="Menlo"/>
          <w:b w:val="false"/>
          <w:i w:val="false"/>
          <w:strike w:val="false"/>
          <w:color w:val="0000FF"/>
          <w:sz w:val="20"/>
          <w:u w:val="none"/>
          <w:shd w:val="clear" w:color="auto" w:fill="F8F8FA"/>
        </w:rPr>
        <w:t>select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as</w:t>
      </w:r>
      <w:r>
        <w:rPr>
          <w:rFonts w:ascii="Menlo" w:hAnsi="Menlo" w:eastAsia="Menlo" w:cs="Menlo"/>
          <w:b w:val="false"/>
          <w:i w:val="false"/>
          <w:strike w:val="false"/>
          <w:color w:val="000000"/>
          <w:sz w:val="20"/>
          <w:u w:val="none"/>
          <w:shd w:val="clear" w:color="auto" w:fill="F8F8FA"/>
        </w:rPr>
        <w:t xml:space="preserve"> 出库日期</w:t>
      </w:r>
    </w:p>
    <w:p>
      <w:pPr>
        <w:snapToGrid/>
        <w:spacing w:line="343"/>
        <w:rPr/>
      </w:pPr>
      <w:r>
        <w:rPr>
          <w:rFonts w:ascii="Menlo" w:hAnsi="Menlo" w:eastAsia="Menlo" w:cs="Menlo"/>
          <w:b w:val="false"/>
          <w:i w:val="false"/>
          <w:strike w:val="false"/>
          <w:color w:val="000000"/>
          <w:sz w:val="20"/>
          <w:u w:val="none"/>
          <w:shd w:val="clear" w:color="auto" w:fill="F8F8FA"/>
        </w:rPr>
        <w:t xml:space="preserve">,biz_model </w:t>
      </w:r>
      <w:r>
        <w:rPr>
          <w:rFonts w:ascii="Menlo" w:hAnsi="Menlo" w:eastAsia="Menlo" w:cs="Menlo"/>
          <w:b w:val="false"/>
          <w:i w:val="false"/>
          <w:strike w:val="false"/>
          <w:color w:val="0000FF"/>
          <w:sz w:val="20"/>
          <w:u w:val="none"/>
          <w:shd w:val="clear" w:color="auto" w:fill="F8F8FA"/>
        </w:rPr>
        <w:t>as</w:t>
      </w:r>
      <w:r>
        <w:rPr>
          <w:rFonts w:ascii="Menlo" w:hAnsi="Menlo" w:eastAsia="Menlo" w:cs="Menlo"/>
          <w:b w:val="false"/>
          <w:i w:val="false"/>
          <w:strike w:val="false"/>
          <w:color w:val="000000"/>
          <w:sz w:val="20"/>
          <w:u w:val="none"/>
          <w:shd w:val="clear" w:color="auto" w:fill="F8F8FA"/>
        </w:rPr>
        <w:t xml:space="preserve"> 业务模式</w:t>
      </w:r>
    </w:p>
    <w:p>
      <w:pPr>
        <w:snapToGrid/>
        <w:spacing w:line="343"/>
        <w:rPr/>
      </w:pP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 xml:space="preserve">(gmv) GMV </w:t>
      </w:r>
    </w:p>
    <w:p>
      <w:pPr>
        <w:snapToGrid/>
        <w:spacing w:line="343"/>
        <w:rPr/>
      </w:pP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(revenue) Revenue</w:t>
      </w:r>
    </w:p>
    <w:p>
      <w:pPr>
        <w:snapToGrid/>
        <w:spacing w:line="343"/>
        <w:rPr/>
      </w:pPr>
      <w:r>
        <w:rPr>
          <w:rFonts w:ascii="Menlo" w:hAnsi="Menlo" w:eastAsia="Menlo" w:cs="Menlo"/>
          <w:b w:val="false"/>
          <w:i w:val="false"/>
          <w:strike w:val="false"/>
          <w:color w:val="0000FF"/>
          <w:sz w:val="20"/>
          <w:u w:val="none"/>
          <w:shd w:val="clear" w:color="auto" w:fill="F8F8FA"/>
        </w:rPr>
        <w:t>from</w:t>
      </w:r>
      <w:r>
        <w:rPr>
          <w:rFonts w:ascii="Menlo" w:hAnsi="Menlo" w:eastAsia="Menlo" w:cs="Menlo"/>
          <w:b w:val="false"/>
          <w:i w:val="false"/>
          <w:strike w:val="false"/>
          <w:color w:val="000000"/>
          <w:sz w:val="20"/>
          <w:u w:val="none"/>
          <w:shd w:val="clear" w:color="auto" w:fill="F8F8FA"/>
        </w:rPr>
        <w:t xml:space="preserve"> yw_dw.fact_b_search </w:t>
      </w:r>
    </w:p>
    <w:p>
      <w:pPr>
        <w:snapToGrid/>
        <w:spacing w:line="343"/>
        <w:rPr/>
      </w:pPr>
      <w:r>
        <w:rPr>
          <w:rFonts w:ascii="Menlo" w:hAnsi="Menlo" w:eastAsia="Menlo" w:cs="Menlo"/>
          <w:b w:val="false"/>
          <w:i w:val="false"/>
          <w:strike w:val="false"/>
          <w:color w:val="0000FF"/>
          <w:sz w:val="20"/>
          <w:u w:val="none"/>
          <w:shd w:val="clear" w:color="auto" w:fill="F8F8FA"/>
        </w:rPr>
        <w:t>where</w:t>
      </w:r>
      <w:r>
        <w:rPr>
          <w:rFonts w:ascii="Menlo" w:hAnsi="Menlo" w:eastAsia="Menlo" w:cs="Menlo"/>
          <w:b w:val="false"/>
          <w:i w:val="false"/>
          <w:strike w:val="false"/>
          <w:color w:val="000000"/>
          <w:sz w:val="20"/>
          <w:u w:val="none"/>
          <w:shd w:val="clear" w:color="auto" w:fill="F8F8FA"/>
        </w:rPr>
        <w:t xml:space="preserve"> pt_d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DATE_ADD</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FF0000"/>
          <w:sz w:val="20"/>
          <w:u w:val="none"/>
          <w:shd w:val="clear" w:color="auto" w:fill="F8F8FA"/>
        </w:rPr>
        <w:t>'2024-07-01'</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w:t>
      </w:r>
      <w:r>
        <w:rPr>
          <w:rFonts w:ascii="Menlo" w:hAnsi="Menlo" w:eastAsia="Menlo" w:cs="Menlo"/>
          <w:b w:val="false"/>
          <w:i w:val="false"/>
          <w:strike w:val="false"/>
          <w:color w:val="098658"/>
          <w:sz w:val="20"/>
          <w:u w:val="none"/>
          <w:shd w:val="clear" w:color="auto" w:fill="F8F8FA"/>
        </w:rPr>
        <w:t>90</w:t>
      </w:r>
      <w:r>
        <w:rPr>
          <w:rFonts w:ascii="Menlo" w:hAnsi="Menlo" w:eastAsia="Menlo" w:cs="Menlo"/>
          <w:b w:val="false"/>
          <w:i w:val="false"/>
          <w:strike w:val="false"/>
          <w:color w:val="000000"/>
          <w:sz w:val="20"/>
          <w:u w:val="none"/>
          <w:shd w:val="clear" w:color="auto" w:fill="F8F8FA"/>
        </w:rPr>
        <w:t>)</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'2024-07-01'</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778899"/>
          <w:sz w:val="20"/>
          <w:u w:val="none"/>
          <w:shd w:val="clear" w:color="auto" w:fill="F8F8FA"/>
        </w:rPr>
        <w:t>&lt;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CURRENT_DATE</w:t>
      </w:r>
    </w:p>
    <w:p>
      <w:pPr>
        <w:snapToGrid/>
        <w:spacing w:line="343"/>
        <w:rPr/>
      </w:pPr>
      <w:r>
        <w:rPr>
          <w:rFonts w:ascii="Menlo" w:hAnsi="Menlo" w:eastAsia="Menlo" w:cs="Menlo"/>
          <w:b w:val="false"/>
          <w:i w:val="false"/>
          <w:strike w:val="false"/>
          <w:color w:val="0000FF"/>
          <w:sz w:val="20"/>
          <w:u w:val="none"/>
          <w:shd w:val="clear" w:color="auto" w:fill="F8F8FA"/>
        </w:rPr>
        <w:t>group</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by</w:t>
      </w:r>
      <w:r>
        <w:rPr>
          <w:rFonts w:ascii="Menlo" w:hAnsi="Menlo" w:eastAsia="Menlo" w:cs="Menlo"/>
          <w:b w:val="false"/>
          <w:i w:val="false"/>
          <w:strike w:val="false"/>
          <w:color w:val="000000"/>
          <w:sz w:val="20"/>
          <w:u w:val="none"/>
          <w:shd w:val="clear" w:color="auto" w:fill="F8F8FA"/>
        </w:rPr>
        <w:t xml:space="preserve"> biz_model</w:t>
      </w:r>
    </w:p>
    <w:p>
      <w:pPr>
        <w:pBdr>
          <w:bottom/>
        </w:pBdr>
        <w:snapToGrid/>
        <w:spacing w:line="343"/>
        <w:rPr/>
      </w:pP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C700C7"/>
          <w:sz w:val="20"/>
          <w:u w:val="none"/>
          <w:shd w:val="clear" w:color="auto" w:fill="F8F8FA"/>
        </w:rPr>
        <w:t>substr</w:t>
      </w:r>
      <w:r>
        <w:rPr>
          <w:rFonts w:ascii="Menlo" w:hAnsi="Menlo" w:eastAsia="Menlo" w:cs="Menlo"/>
          <w:b w:val="false"/>
          <w:i w:val="false"/>
          <w:strike w:val="false"/>
          <w:color w:val="000000"/>
          <w:sz w:val="20"/>
          <w:u w:val="none"/>
          <w:shd w:val="clear" w:color="auto" w:fill="F8F8FA"/>
        </w:rPr>
        <w:t>(dlvy_date,</w:t>
      </w:r>
      <w:r>
        <w:rPr>
          <w:rFonts w:ascii="Menlo" w:hAnsi="Menlo" w:eastAsia="Menlo" w:cs="Menlo"/>
          <w:b w:val="false"/>
          <w:i w:val="false"/>
          <w:strike w:val="false"/>
          <w:color w:val="098658"/>
          <w:sz w:val="20"/>
          <w:u w:val="none"/>
          <w:shd w:val="clear" w:color="auto" w:fill="F8F8FA"/>
        </w:rPr>
        <w:t>1</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98658"/>
          <w:sz w:val="20"/>
          <w:u w:val="none"/>
          <w:shd w:val="clear" w:color="auto" w:fill="F8F8FA"/>
        </w:rPr>
        <w:t>10</w:t>
      </w:r>
      <w:r>
        <w:rPr>
          <w:rFonts w:ascii="Menlo" w:hAnsi="Menlo" w:eastAsia="Menlo" w:cs="Menlo"/>
          <w:b w:val="false"/>
          <w:i w:val="false"/>
          <w:strike w:val="false"/>
          <w:color w:val="000000"/>
          <w:sz w:val="20"/>
          <w:u w:val="none"/>
          <w:shd w:val="clear" w:color="auto" w:fill="F8F8FA"/>
        </w:rPr>
        <w:t>);</w:t>
      </w:r>
    </w:p>
    <w:p>
      <w:pPr>
        <w:numPr/>
        <w:pBdr/>
        <w:snapToGrid/>
        <w:spacing w:line="343"/>
        <w:rPr>
          <w:b/>
          <w:i w:val="false"/>
          <w:strike w:val="false"/>
          <w:spacing w:val="0"/>
          <w:u w:val="none"/>
        </w:rPr>
      </w:pPr>
      <w:r>
        <w:rPr>
          <w:b/>
          <w:i w:val="false"/>
          <w:strike w:val="false"/>
          <w:spacing w:val="0"/>
          <w:u w:val="none"/>
        </w:rPr>
        <w:t>A：</w:t>
      </w:r>
    </w:p>
    <w:p>
      <w:pPr>
        <w:numPr/>
        <w:pBdr/>
        <w:snapToGrid/>
        <w:spacing w:line="343"/>
        <w:rPr>
          <w:b/>
          <w:i w:val="false"/>
          <w:strike w:val="false"/>
          <w:spacing w:val="0"/>
          <w:u w:val="none"/>
        </w:rPr>
      </w:pPr>
      <w:r>
        <w:rPr>
          <w:b/>
          <w:i w:val="false"/>
          <w:strike w:val="false"/>
          <w:spacing w:val="0"/>
          <w:u w:val="none"/>
          <w:shd/>
        </w:rPr>
        <w:drawing>
          <wp:inline distT="0" distB="0" distL="0" distR="0">
            <wp:extent cx="3438598" cy="1884008"/>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5"/>
                    <a:srcRect l="0" t="0" r="0" b="0"/>
                    <a:stretch/>
                  </pic:blipFill>
                  <pic:spPr>
                    <a:xfrm rot="0">
                      <a:off x="0" y="0"/>
                      <a:ext cx="3438598" cy="1884008"/>
                    </a:xfrm>
                    <a:prstGeom prst="rect">
                      <a:avLst/>
                    </a:prstGeom>
                  </pic:spPr>
                </pic:pic>
              </a:graphicData>
            </a:graphic>
          </wp:inline>
        </w:drawing>
      </w:r>
    </w:p>
    <w:p>
      <w:pPr>
        <w:numPr/>
        <w:pBdr>
          <w:bottom w:val="dotted" w:color="040105" w:sz="8"/>
        </w:pBdr>
        <w:snapToGrid/>
        <w:spacing w:line="343"/>
        <w:rPr>
          <w:b w:val="false"/>
          <w:i w:val="false"/>
          <w:strike w:val="false"/>
          <w:spacing w:val="0"/>
          <w:u w:val="none"/>
        </w:rPr>
      </w:pPr>
      <w:r>
        <w:rPr>
          <w:b w:val="false"/>
          <w:i w:val="false"/>
          <w:strike w:val="false"/>
          <w:spacing w:val="0"/>
          <w:u w:val="none"/>
          <w:shd/>
        </w:rPr>
        <w:drawing>
          <wp:inline distT="0" distB="0" distL="0" distR="0">
            <wp:extent cx="3057525" cy="6972300"/>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6"/>
                    <a:stretch/>
                  </pic:blipFill>
                  <pic:spPr>
                    <a:xfrm>
                      <a:off x="0" y="0"/>
                      <a:ext cx="3057525" cy="6972300"/>
                    </a:xfrm>
                    <a:prstGeom prst="rect">
                      <a:avLst/>
                    </a:prstGeom>
                  </pic:spPr>
                </pic:pic>
              </a:graphicData>
            </a:graphic>
          </wp:inline>
        </w:drawing>
      </w:r>
    </w:p>
    <w:p>
      <w:pPr>
        <w:pStyle w:val="ablt93"/>
        <w:pBdr/>
        <w:rPr/>
      </w:pPr>
    </w:p>
    <w:p>
      <w:pPr>
        <w:pStyle w:val="ablt93"/>
        <w:pBdr/>
        <w:rPr/>
      </w:pPr>
    </w:p>
    <w:p>
      <w:pPr>
        <w:pStyle w:val="ablt93"/>
        <w:pBdr/>
        <w:rPr/>
      </w:pPr>
    </w:p>
    <w:p>
      <w:pPr>
        <w:pStyle w:val="9wpxga"/>
        <w:numPr/>
        <w:pBdr/>
        <w:rPr/>
      </w:pPr>
      <w:r>
        <w:rPr/>
        <w:t>2.1.4 联合查询</w:t>
      </w:r>
    </w:p>
    <w:p>
      <w:pPr>
        <w:pStyle w:val="ablt93"/>
        <w:pBdr/>
        <w:rPr/>
      </w:pPr>
      <w:r>
        <w:rPr/>
        <w:t>示例问题：</w:t>
      </w:r>
    </w:p>
    <w:p>
      <w:pPr>
        <w:snapToGrid/>
        <w:spacing w:line="240"/>
        <w:rPr/>
      </w:pPr>
      <w:r>
        <w:rPr>
          <w:b w:val="false"/>
          <w:i w:val="false"/>
          <w:strike w:val="false"/>
          <w:spacing w:val="0"/>
          <w:u w:val="none"/>
        </w:rPr>
        <w:t>9月份，GMV最高的十个MP商家是哪些？对应从这些商家中购买最多的采购商名称是哪些？</w:t>
      </w:r>
    </w:p>
    <w:p>
      <w:pPr>
        <w:snapToGrid/>
        <w:spacing w:line="240"/>
        <w:rPr/>
      </w:pPr>
    </w:p>
    <w:p>
      <w:pPr>
        <w:pStyle w:val="ablt93"/>
        <w:pBdr/>
        <w:rPr/>
      </w:pPr>
      <w:r>
        <w:rPr/>
        <w:t>拆解问题步骤，分段SQL，再聚合出结果</w:t>
      </w:r>
    </w:p>
    <w:p>
      <w:pPr>
        <w:pStyle w:val="ablt93"/>
        <w:rPr/>
      </w:pPr>
    </w:p>
    <w:p>
      <w:pPr>
        <w:pStyle w:val="ablt93"/>
        <w:pBdr/>
        <w:rPr/>
      </w:pPr>
    </w:p>
    <w:p>
      <w:pPr>
        <w:pStyle w:val="9wpxga"/>
        <w:numPr/>
        <w:pBdr/>
        <w:rPr/>
      </w:pPr>
      <w:r>
        <w:rPr/>
        <w:t xml:space="preserve">2.1.5 用户测试场景问题 </w:t>
      </w:r>
    </w:p>
    <w:tbl>
      <w:tblPr>
        <w:tblStyle w:val="qubwbq"/>
        <w:tblLayout w:type="fixed"/>
      </w:tblPr>
      <w:tblGrid>
        <w:gridCol w:w="3525"/>
        <w:gridCol w:w="3525"/>
        <w:gridCol w:w="3525"/>
        <w:gridCol w:w="3525"/>
      </w:tblGrid>
      <w:tr>
        <w:trPr/>
        <w:tc>
          <w:tcPr>
            <w:tcW w:w="3525" w:type="dxa"/>
            <w:shd w:val="clear" w:color="auto" w:fill="000368"/>
          </w:tcPr>
          <w:p>
            <w:pPr>
              <w:jc w:val="center"/>
              <w:rPr>
                <w:b/>
                <w:color w:val="FFFFFF"/>
                <w:shd w:val="clear" w:color="auto" w:fill="auto"/>
              </w:rPr>
            </w:pPr>
            <w:r>
              <w:rPr>
                <w:b/>
                <w:color w:val="FFFFFF"/>
                <w:shd w:val="clear" w:color="auto" w:fill="auto"/>
              </w:rPr>
              <w:t>用户问题</w:t>
            </w:r>
          </w:p>
        </w:tc>
        <w:tc>
          <w:tcPr>
            <w:tcW w:w="3525" w:type="dxa"/>
            <w:shd w:val="clear" w:color="auto" w:fill="000368"/>
          </w:tcPr>
          <w:p>
            <w:pPr>
              <w:jc w:val="center"/>
              <w:rPr>
                <w:b/>
                <w:color w:val="FFFFFF"/>
                <w:shd w:val="clear" w:color="auto" w:fill="auto"/>
              </w:rPr>
            </w:pPr>
            <w:r>
              <w:rPr>
                <w:b/>
                <w:color w:val="FFFFFF"/>
                <w:shd w:val="clear" w:color="auto" w:fill="auto"/>
              </w:rPr>
              <w:t>返回结果</w:t>
            </w:r>
          </w:p>
        </w:tc>
        <w:tc>
          <w:tcPr>
            <w:tcW w:w="3525" w:type="dxa"/>
            <w:shd w:val="clear" w:color="auto" w:fill="000368"/>
          </w:tcPr>
          <w:p>
            <w:pPr>
              <w:jc w:val="center"/>
              <w:rPr>
                <w:b/>
                <w:color w:val="FFFFFF"/>
                <w:shd w:val="clear" w:color="auto" w:fill="auto"/>
              </w:rPr>
            </w:pPr>
            <w:r>
              <w:rPr>
                <w:b/>
                <w:color w:val="FFFFFF"/>
                <w:shd w:val="clear" w:color="auto" w:fill="auto"/>
              </w:rPr>
              <w:t>错误问题</w:t>
            </w:r>
          </w:p>
        </w:tc>
        <w:tc>
          <w:tcPr>
            <w:tcW w:w="3525" w:type="dxa"/>
            <w:shd w:val="clear" w:color="auto" w:fill="000368"/>
          </w:tcPr>
          <w:p>
            <w:pPr>
              <w:jc w:val="center"/>
              <w:rPr>
                <w:b/>
                <w:color w:val="FFFFFF"/>
                <w:shd w:val="clear" w:color="auto" w:fill="auto"/>
              </w:rPr>
            </w:pPr>
            <w:r>
              <w:rPr>
                <w:b/>
                <w:color w:val="FFFFFF"/>
                <w:shd w:val="clear" w:color="auto" w:fill="auto"/>
              </w:rPr>
              <w:t>解决方案</w:t>
            </w:r>
          </w:p>
        </w:tc>
      </w:tr>
      <w:tr>
        <w:trPr/>
        <w:tc>
          <w:tcPr>
            <w:tcW w:w="3525" w:type="dxa"/>
          </w:tcPr>
          <w:p>
            <w:pPr>
              <w:snapToGrid/>
              <w:spacing w:before="0" w:after="0" w:line="240"/>
              <w:ind w:left="0" w:right="0"/>
              <w:rPr/>
            </w:pPr>
            <w:r>
              <w:rPr>
                <w:i w:val="false"/>
                <w:strike w:val="false"/>
                <w:color w:val="000000"/>
                <w:u w:val="none"/>
              </w:rPr>
              <w:t>8月份MP商家哪一家的销量最高？GMV多少？获得平台补贴金额？</w:t>
            </w:r>
          </w:p>
          <w:p>
            <w:pPr>
              <w:rPr/>
            </w:pPr>
          </w:p>
        </w:tc>
        <w:tc>
          <w:tcPr>
            <w:tcW w:w="3525" w:type="dxa"/>
          </w:tcPr>
          <w:p>
            <w:pPr>
              <w:rPr/>
            </w:pPr>
            <w:r>
              <w:rPr>
                <w:shd/>
              </w:rPr>
              <w:drawing>
                <wp:inline distT="0" distB="0" distL="0" distR="0">
                  <wp:extent cx="2834640" cy="2370712"/>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7"/>
                          <a:stretch/>
                        </pic:blipFill>
                        <pic:spPr>
                          <a:xfrm>
                            <a:off x="0" y="0"/>
                            <a:ext cx="2834640" cy="2370712"/>
                          </a:xfrm>
                          <a:prstGeom prst="rect">
                            <a:avLst/>
                          </a:prstGeom>
                        </pic:spPr>
                      </pic:pic>
                    </a:graphicData>
                  </a:graphic>
                </wp:inline>
              </w:drawing>
            </w:r>
          </w:p>
        </w:tc>
        <w:tc>
          <w:tcPr>
            <w:tcW w:w="3525" w:type="dxa"/>
          </w:tcPr>
          <w:p>
            <w:pPr>
              <w:numPr>
                <w:ilvl w:val="0"/>
                <w:numId w:val="5"/>
              </w:numPr>
              <w:pBdr/>
              <w:rPr/>
            </w:pPr>
            <w:r>
              <w:rPr/>
              <w:t>问题造成歧义，提问者问题</w:t>
            </w:r>
          </w:p>
          <w:p>
            <w:pPr>
              <w:numPr>
                <w:ilvl w:val="0"/>
                <w:numId w:val="5"/>
              </w:numPr>
              <w:rPr/>
            </w:pPr>
            <w:r>
              <w:rPr/>
              <w:t>返回结果字段标题错误</w:t>
            </w:r>
          </w:p>
        </w:tc>
        <w:tc>
          <w:tcPr>
            <w:tcW w:w="3525" w:type="dxa"/>
          </w:tcPr>
          <w:p>
            <w:pPr>
              <w:numPr>
                <w:ilvl w:val="0"/>
                <w:numId w:val="6"/>
              </w:numPr>
              <w:pBdr/>
              <w:rPr>
                <w:i w:val="false"/>
                <w:strike w:val="false"/>
                <w:color w:val="000000"/>
                <w:u w:val="none"/>
              </w:rPr>
            </w:pPr>
            <w:r>
              <w:rPr/>
              <w:t>问题调整：</w:t>
            </w:r>
            <w:r>
              <w:rPr>
                <w:i w:val="false"/>
                <w:strike w:val="false"/>
                <w:color w:val="000000"/>
                <w:u w:val="none"/>
              </w:rPr>
              <w:t>8月份MP商家哪一家的销量最高？其GMV多少？以及其获得平台补贴金额？</w:t>
            </w:r>
          </w:p>
          <w:p>
            <w:pPr>
              <w:numPr>
                <w:ilvl w:val="0"/>
                <w:numId w:val="6"/>
              </w:numPr>
              <w:pBdr/>
              <w:rPr/>
            </w:pPr>
            <w:r>
              <w:rPr/>
              <w:t>工作流信息增加商家供应商字段</w:t>
            </w:r>
          </w:p>
          <w:p>
            <w:pPr>
              <w:numPr>
                <w:ilvl w:val="0"/>
                <w:numId w:val="6"/>
              </w:numPr>
              <w:rPr/>
            </w:pPr>
            <w:r>
              <w:rPr/>
              <w:t>模型结果返回标题从表字段描述中获取</w:t>
            </w:r>
          </w:p>
        </w:tc>
      </w:tr>
      <w:tr>
        <w:trPr/>
        <w:tc>
          <w:tcPr>
            <w:tcW w:w="3525" w:type="dxa"/>
          </w:tcPr>
          <w:p>
            <w:pPr>
              <w:pBdr>
                <w:bottom/>
              </w:pBdr>
              <w:snapToGrid/>
              <w:spacing w:before="0" w:after="0" w:line="360"/>
              <w:ind w:left="0" w:right="0"/>
              <w:rPr/>
            </w:pPr>
            <w:r>
              <w:rPr>
                <w:rFonts w:ascii="ui-sans-serif" w:hAnsi="ui-sans-serif" w:eastAsia="ui-sans-serif" w:cs="ui-sans-serif"/>
                <w:b w:val="false"/>
                <w:i w:val="false"/>
                <w:strike w:val="false"/>
                <w:color w:val="101828"/>
                <w:spacing w:val="0"/>
                <w:sz w:val="21"/>
                <w:u w:val="none"/>
                <w:shd w:val="clear" w:color="auto" w:fill="auto"/>
              </w:rPr>
              <w:t>8月份MP商家中销量排名前10的商家？其GMV多少？以及获得平台补贴金额？</w:t>
            </w:r>
          </w:p>
        </w:tc>
        <w:tc>
          <w:tcPr>
            <w:tcW w:w="3525" w:type="dxa"/>
          </w:tcPr>
          <w:p>
            <w:pPr>
              <w:rPr/>
            </w:pPr>
            <w:r>
              <w:rPr>
                <w:shd/>
              </w:rPr>
              <w:drawing>
                <wp:inline distT="0" distB="0" distL="0" distR="0">
                  <wp:extent cx="2834640" cy="1985427"/>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8"/>
                          <a:stretch/>
                        </pic:blipFill>
                        <pic:spPr>
                          <a:xfrm>
                            <a:off x="0" y="0"/>
                            <a:ext cx="2834640" cy="1985427"/>
                          </a:xfrm>
                          <a:prstGeom prst="rect">
                            <a:avLst/>
                          </a:prstGeom>
                        </pic:spPr>
                      </pic:pic>
                    </a:graphicData>
                  </a:graphic>
                </wp:inline>
              </w:drawing>
            </w:r>
          </w:p>
        </w:tc>
        <w:tc>
          <w:tcPr>
            <w:tcW w:w="3525" w:type="dxa"/>
          </w:tcPr>
          <w:p>
            <w:pPr>
              <w:rPr/>
            </w:pPr>
            <w:r>
              <w:rPr/>
              <w:t>1、信息展示维度错误</w:t>
            </w:r>
          </w:p>
        </w:tc>
        <w:tc>
          <w:tcPr>
            <w:tcW w:w="3525" w:type="dxa"/>
          </w:tcPr>
          <w:p>
            <w:pPr>
              <w:rPr/>
            </w:pPr>
          </w:p>
        </w:tc>
      </w:tr>
      <w:tr>
        <w:trPr>
          <w:wBefore/>
          <w:trHeight/>
        </w:trPr>
        <w:tc>
          <w:tcPr>
            <w:tcW w:w="3525" w:type="dxa"/>
          </w:tcPr>
          <w:p>
            <w:pPr>
              <w:pBdr>
                <w:bottom/>
              </w:pBdr>
              <w:snapToGrid/>
              <w:spacing w:before="0" w:after="0" w:line="240"/>
              <w:ind w:left="0" w:right="0"/>
              <w:rPr/>
            </w:pPr>
            <w:r>
              <w:rPr>
                <w:i w:val="false"/>
                <w:strike w:val="false"/>
                <w:color w:val="000000"/>
                <w:u w:val="none"/>
              </w:rPr>
              <w:t>9月份，销售额最高的十个MP商家是谁，对应在这些商家</w:t>
            </w:r>
            <w:r>
              <w:rPr>
                <w:i w:val="false"/>
                <w:strike w:val="false"/>
                <w:color w:val="000000"/>
                <w:u w:val="none"/>
              </w:rPr>
              <w:t>卖</w:t>
            </w:r>
            <w:r>
              <w:rPr>
                <w:i w:val="false"/>
                <w:strike w:val="false"/>
                <w:color w:val="000000"/>
                <w:u w:val="none"/>
              </w:rPr>
              <w:t>的最多的顾客是谁？</w:t>
            </w:r>
          </w:p>
        </w:tc>
        <w:tc>
          <w:tcPr>
            <w:tcW w:w="3525" w:type="dxa"/>
          </w:tcPr>
          <w:p>
            <w:pPr>
              <w:numPr/>
              <w:pBdr/>
              <w:rPr/>
            </w:pPr>
            <w:r>
              <w:rPr>
                <w:shd/>
              </w:rPr>
              <w:drawing>
                <wp:inline distT="0" distB="0" distL="0" distR="0">
                  <wp:extent cx="2091690" cy="1972038"/>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19"/>
                          <a:stretch/>
                        </pic:blipFill>
                        <pic:spPr>
                          <a:xfrm>
                            <a:off x="0" y="0"/>
                            <a:ext cx="2091690" cy="1972038"/>
                          </a:xfrm>
                          <a:prstGeom prst="rect">
                            <a:avLst/>
                          </a:prstGeom>
                        </pic:spPr>
                      </pic:pic>
                    </a:graphicData>
                  </a:graphic>
                </wp:inline>
              </w:drawing>
            </w:r>
          </w:p>
          <w:p>
            <w:pPr>
              <w:rPr/>
            </w:pPr>
            <w:r>
              <w:rPr>
                <w:shd/>
              </w:rPr>
              <w:drawing>
                <wp:inline distT="0" distB="0" distL="0" distR="0">
                  <wp:extent cx="2091690" cy="1965195"/>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0"/>
                          <a:stretch/>
                        </pic:blipFill>
                        <pic:spPr>
                          <a:xfrm>
                            <a:off x="0" y="0"/>
                            <a:ext cx="2091690" cy="1965195"/>
                          </a:xfrm>
                          <a:prstGeom prst="rect">
                            <a:avLst/>
                          </a:prstGeom>
                        </pic:spPr>
                      </pic:pic>
                    </a:graphicData>
                  </a:graphic>
                </wp:inline>
              </w:drawing>
            </w:r>
          </w:p>
        </w:tc>
        <w:tc>
          <w:tcPr>
            <w:tcW w:w="3525" w:type="dxa"/>
          </w:tcPr>
          <w:p>
            <w:pPr>
              <w:numPr>
                <w:ilvl w:val="0"/>
                <w:numId w:val="7"/>
              </w:numPr>
              <w:pBdr/>
              <w:rPr/>
            </w:pPr>
            <w:r>
              <w:rPr/>
              <w:t>销售额理解错误</w:t>
            </w:r>
          </w:p>
          <w:p>
            <w:pPr>
              <w:numPr>
                <w:ilvl w:val="0"/>
                <w:numId w:val="7"/>
              </w:numPr>
              <w:pBdr>
                <w:bottom/>
              </w:pBdr>
              <w:rPr/>
            </w:pPr>
            <w:r>
              <w:rPr/>
              <w:t>顾客理解问题</w:t>
            </w:r>
          </w:p>
        </w:tc>
        <w:tc>
          <w:tcPr>
            <w:tcW w:w="3525" w:type="dxa"/>
          </w:tcPr>
          <w:p>
            <w:pPr>
              <w:numPr>
                <w:ilvl w:val="0"/>
                <w:numId w:val="8"/>
              </w:numPr>
              <w:pBdr>
                <w:bottom/>
              </w:pBdr>
              <w:rPr/>
            </w:pPr>
            <w:r>
              <w:rPr/>
              <w:t>增加近义词配置</w:t>
            </w:r>
          </w:p>
        </w:tc>
      </w:tr>
      <w:tr>
        <w:trPr>
          <w:wBefore/>
          <w:trHeight/>
        </w:trPr>
        <w:tc>
          <w:tcPr>
            <w:tcW w:w="3525" w:type="dxa"/>
          </w:tcPr>
          <w:p>
            <w:pPr>
              <w:pBdr>
                <w:bottom/>
              </w:pBdr>
              <w:snapToGrid/>
              <w:spacing w:before="0" w:after="0" w:line="360"/>
              <w:ind w:left="0" w:right="0"/>
              <w:rPr/>
            </w:pPr>
            <w:r>
              <w:rPr>
                <w:rFonts w:ascii="ui-sans-serif" w:hAnsi="ui-sans-serif" w:eastAsia="ui-sans-serif" w:cs="ui-sans-serif"/>
                <w:b w:val="false"/>
                <w:i w:val="false"/>
                <w:strike w:val="false"/>
                <w:color w:val="101828"/>
                <w:spacing w:val="0"/>
                <w:sz w:val="21"/>
                <w:u w:val="none"/>
                <w:shd w:val="clear" w:color="auto" w:fill="auto"/>
              </w:rPr>
              <w:t>9月份，GMV最高的十个MP商家是哪些？对应从这些商家中购买最多的采购商名称是哪些？</w:t>
            </w:r>
          </w:p>
        </w:tc>
        <w:tc>
          <w:tcPr>
            <w:tcW w:w="3525" w:type="dxa"/>
          </w:tcPr>
          <w:p>
            <w:pPr>
              <w:rPr/>
            </w:pPr>
            <w:r>
              <w:rPr>
                <w:shd/>
              </w:rPr>
              <w:drawing>
                <wp:inline distT="0" distB="0" distL="0" distR="0">
                  <wp:extent cx="2091690" cy="1848343"/>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1"/>
                          <a:stretch/>
                        </pic:blipFill>
                        <pic:spPr>
                          <a:xfrm>
                            <a:off x="0" y="0"/>
                            <a:ext cx="2091690" cy="1848343"/>
                          </a:xfrm>
                          <a:prstGeom prst="rect">
                            <a:avLst/>
                          </a:prstGeom>
                        </pic:spPr>
                      </pic:pic>
                    </a:graphicData>
                  </a:graphic>
                </wp:inline>
              </w:drawing>
            </w:r>
          </w:p>
        </w:tc>
        <w:tc>
          <w:tcPr>
            <w:tcW w:w="3525" w:type="dxa"/>
          </w:tcPr>
          <w:p>
            <w:pPr>
              <w:pBdr>
                <w:bottom/>
              </w:pBdr>
              <w:rPr/>
            </w:pPr>
            <w:r>
              <w:rPr/>
              <w:t>1、回答错误，同个商家有2个采购商出现</w:t>
            </w:r>
          </w:p>
        </w:tc>
        <w:tc>
          <w:tcPr>
            <w:tcW w:w="3525" w:type="dxa"/>
          </w:tcPr>
          <w:p>
            <w:pPr>
              <w:pBdr>
                <w:bottom/>
              </w:pBdr>
              <w:rPr/>
            </w:pPr>
          </w:p>
        </w:tc>
      </w:tr>
    </w:tbl>
    <w:p>
      <w:pPr>
        <w:pStyle w:val="ablt93"/>
        <w:pBdr/>
        <w:rPr/>
      </w:pPr>
    </w:p>
    <w:p>
      <w:pPr>
        <w:pStyle w:val="ablt93"/>
        <w:rPr/>
      </w:pPr>
    </w:p>
    <w:p>
      <w:pPr>
        <w:pStyle w:val="ablt93"/>
        <w:pBdr/>
        <w:rPr/>
      </w:pPr>
    </w:p>
    <w:p>
      <w:pPr>
        <w:pStyle w:val="vmww42"/>
        <w:rPr/>
      </w:pPr>
      <w:r>
        <w:rPr/>
        <w:t>2.2 数据分析（二期）</w:t>
      </w:r>
    </w:p>
    <w:p>
      <w:pPr>
        <w:pStyle w:val="ablt93"/>
        <w:pBdr/>
        <w:rPr>
          <w:b w:val="false"/>
          <w:i w:val="false"/>
          <w:strike w:val="false"/>
          <w:spacing w:val="0"/>
          <w:u w:val="none"/>
        </w:rPr>
      </w:pPr>
    </w:p>
    <w:p>
      <w:pPr>
        <w:pStyle w:val="ablt93"/>
        <w:pBdr/>
        <w:rPr>
          <w:b w:val="false"/>
          <w:i w:val="false"/>
          <w:strike w:val="false"/>
          <w:spacing w:val="0"/>
          <w:u w:val="none"/>
        </w:rPr>
      </w:pPr>
      <w:r>
        <w:rPr>
          <w:b w:val="false"/>
          <w:i w:val="false"/>
          <w:strike w:val="false"/>
          <w:spacing w:val="0"/>
          <w:u w:val="none"/>
        </w:rPr>
        <w:t>规划任务：</w:t>
      </w:r>
    </w:p>
    <w:p>
      <w:pPr>
        <w:pStyle w:val="ablt93"/>
        <w:numPr>
          <w:ilvl w:val="0"/>
          <w:numId w:val="9"/>
        </w:numPr>
        <w:pBdr/>
        <w:rPr>
          <w:b w:val="false"/>
          <w:i w:val="false"/>
          <w:strike w:val="false"/>
          <w:spacing w:val="0"/>
          <w:u w:val="none"/>
        </w:rPr>
      </w:pPr>
      <w:r>
        <w:rPr>
          <w:b w:val="false"/>
          <w:i w:val="false"/>
          <w:strike w:val="false"/>
          <w:spacing w:val="0"/>
          <w:u w:val="none"/>
        </w:rPr>
        <w:t>业绩导读：使用大模型总结手机报表药城药网指标总览，并进行业绩总结，用户通过问答方式来进行分析</w:t>
      </w:r>
    </w:p>
    <w:p>
      <w:pPr>
        <w:pStyle w:val="ablt93"/>
        <w:numPr>
          <w:ilvl w:val="0"/>
          <w:numId w:val="9"/>
        </w:numPr>
        <w:pBdr/>
        <w:rPr>
          <w:b w:val="false"/>
          <w:i w:val="false"/>
          <w:strike w:val="false"/>
          <w:spacing w:val="0"/>
          <w:u w:val="none"/>
        </w:rPr>
      </w:pPr>
      <w:r>
        <w:rPr>
          <w:b w:val="false"/>
          <w:i w:val="false"/>
          <w:strike w:val="false"/>
          <w:spacing w:val="0"/>
          <w:u w:val="none"/>
        </w:rPr>
        <w:t>归因分析：多维组合工贡献度方法，预计算后，借助大模型能力进行总结分析</w:t>
      </w:r>
    </w:p>
    <w:p>
      <w:pPr>
        <w:pStyle w:val="ablt93"/>
        <w:numPr>
          <w:ilvl w:val="0"/>
          <w:numId w:val="9"/>
        </w:numPr>
        <w:pBdr/>
        <w:rPr>
          <w:b w:val="false"/>
          <w:i w:val="false"/>
          <w:strike w:val="false"/>
          <w:spacing w:val="0"/>
          <w:u w:val="none"/>
        </w:rPr>
      </w:pPr>
      <w:r>
        <w:rPr>
          <w:b w:val="false"/>
          <w:i w:val="false"/>
          <w:strike w:val="false"/>
          <w:spacing w:val="0"/>
          <w:u w:val="none"/>
        </w:rPr>
        <w:t>趋势分析：检测指标趋势下滑或增长的异常情况，用于预警</w:t>
      </w:r>
    </w:p>
    <w:p>
      <w:pPr>
        <w:pStyle w:val="ablt93"/>
        <w:pBdr/>
        <w:rPr>
          <w:b w:val="false"/>
          <w:i w:val="false"/>
          <w:strike w:val="false"/>
          <w:spacing w:val="0"/>
          <w:u w:val="none"/>
        </w:rPr>
      </w:pPr>
    </w:p>
    <w:p>
      <w:pPr>
        <w:pStyle w:val="9wpxga"/>
        <w:rPr/>
      </w:pPr>
      <w:r>
        <w:rPr/>
        <w:t>业绩导读</w:t>
      </w:r>
    </w:p>
    <w:p>
      <w:pPr>
        <w:pStyle w:val="ablt93"/>
        <w:pBdr/>
        <w:rPr>
          <w:b w:val="false"/>
          <w:i w:val="false"/>
          <w:strike w:val="false"/>
          <w:spacing w:val="0"/>
          <w:u w:val="none"/>
        </w:rPr>
      </w:pPr>
    </w:p>
    <w:p>
      <w:pPr>
        <w:pStyle w:val="ablt93"/>
        <w:pBdr/>
        <w:rPr>
          <w:b w:val="false"/>
          <w:i w:val="false"/>
          <w:strike w:val="false"/>
          <w:spacing w:val="0"/>
          <w:u w:val="none"/>
        </w:rPr>
      </w:pPr>
    </w:p>
    <w:p>
      <w:pPr>
        <w:pStyle w:val="9wpxga"/>
        <w:pBdr/>
        <w:rPr/>
      </w:pPr>
      <w:r>
        <w:rPr/>
        <w:t>归因分析</w:t>
      </w:r>
    </w:p>
    <w:p>
      <w:pPr>
        <w:pStyle w:val="ablt93"/>
        <w:rPr/>
      </w:pPr>
    </w:p>
    <w:p>
      <w:pPr>
        <w:pStyle w:val="ablt93"/>
        <w:rPr/>
      </w:pPr>
      <w:r>
        <w:rPr/>
        <w:t>原理参考</w:t>
      </w:r>
    </w:p>
    <w:p>
      <w:pPr>
        <w:pStyle w:val="ablt93"/>
        <w:numPr/>
        <w:pBdr/>
        <w:rPr>
          <w:b w:val="false"/>
          <w:i w:val="false"/>
          <w:strike w:val="false"/>
          <w:spacing w:val="0"/>
          <w:u w:val="none"/>
        </w:rPr>
      </w:pPr>
      <w:r>
        <w:rPr>
          <w:rStyle w:val="8gpncu"/>
          <w:color/>
        </w:rPr>
        <w:fldChar w:fldCharType="begin"/>
      </w:r>
      <w:r>
        <w:rPr>
          <w:rStyle w:val="8gpncu"/>
          <w:color/>
        </w:rPr>
        <w:instrText xml:space="preserve">HYPERLINK https://zhuanlan.zhihu.com/p/662491550 normalLink \tdkey 8890gn \tdfe -10 \tdfn https%3A//zhuanlan.zhihu.com/p/662491550 \tdfu https://zhuanlan.zhihu.com/p/662491550 \tdlt inline </w:instrText>
      </w:r>
      <w:r>
        <w:rPr>
          <w:rStyle w:val="8gpncu"/>
          <w:color/>
        </w:rPr>
        <w:fldChar w:fldCharType="separate"/>
      </w:r>
      <w:r>
        <w:rPr>
          <w:rStyle w:val="8gpncu"/>
          <w:color/>
        </w:rPr>
        <w:t>https://zhuanlan.zhihu.com/p/662491550</w:t>
      </w:r>
      <w:r>
        <w:rPr>
          <w:rStyle w:val="8gpncu"/>
          <w:color/>
        </w:rPr>
        <w:fldChar w:fldCharType="end"/>
      </w:r>
    </w:p>
    <w:p>
      <w:pPr>
        <w:pStyle w:val="ablt93"/>
        <w:numPr/>
        <w:pBdr>
          <w:bottom/>
        </w:pBdr>
        <w:rPr>
          <w:b w:val="false"/>
          <w:i w:val="false"/>
          <w:strike w:val="false"/>
          <w:spacing w:val="0"/>
          <w:u w:val="none"/>
        </w:rPr>
      </w:pPr>
      <w:r>
        <w:rPr>
          <w:rStyle w:val="8gpncu"/>
          <w:color/>
        </w:rPr>
        <w:fldChar w:fldCharType="begin"/>
      </w:r>
      <w:r>
        <w:rPr>
          <w:rStyle w:val="8gpncu"/>
          <w:color/>
        </w:rPr>
        <w:instrText xml:space="preserve">HYPERLINK https://zhuanlan.zhihu.com/p/412117828 normalLink \tdkey judpe9 \tdfe -10 \tdfn https%3A//zhuanlan.zhihu.com/p/412117828 \tdfu https://zhuanlan.zhihu.com/p/412117828 \tdlt inline </w:instrText>
      </w:r>
      <w:r>
        <w:rPr>
          <w:rStyle w:val="8gpncu"/>
          <w:color/>
        </w:rPr>
        <w:fldChar w:fldCharType="separate"/>
      </w:r>
      <w:r>
        <w:rPr>
          <w:rStyle w:val="8gpncu"/>
          <w:color/>
        </w:rPr>
        <w:t>https://zhuanlan.zhihu.com/p/412117828</w:t>
      </w:r>
      <w:r>
        <w:rPr>
          <w:rStyle w:val="8gpncu"/>
          <w:color/>
        </w:rPr>
        <w:fldChar w:fldCharType="end"/>
      </w:r>
    </w:p>
    <w:p>
      <w:pPr>
        <w:pStyle w:val="ablt93"/>
        <w:numPr/>
        <w:pBdr/>
        <w:rPr/>
      </w:pPr>
      <w:r>
        <w:rPr>
          <w:rStyle w:val="8gpncu"/>
          <w:color/>
        </w:rPr>
        <w:fldChar w:fldCharType="begin"/>
      </w:r>
      <w:r>
        <w:rPr>
          <w:rStyle w:val="8gpncu"/>
          <w:color/>
        </w:rPr>
        <w:instrText>HYPERLINK https://mp.weixin.qq.com/s/wr9XvBNRBeKfp6acxkXc2A normalLink \tdfe -10 \tdlt inline \tdlf FromPaste \tdtf 1 \tdsub normalLink \tdkey cywp67</w:instrText>
      </w:r>
      <w:r>
        <w:rPr>
          <w:rStyle w:val="8gpncu"/>
          <w:color/>
        </w:rPr>
        <w:fldChar w:fldCharType="separate"/>
      </w:r>
      <w:r>
        <w:rPr>
          <w:rStyle w:val="8gpncu"/>
          <w:color/>
        </w:rPr>
        <w:t>网易如何做到数据指标异常发现和诊断分析？</w:t>
      </w:r>
      <w:r>
        <w:rPr>
          <w:rStyle w:val="8gpncu"/>
          <w:color/>
        </w:rPr>
        <w:fldChar w:fldCharType="end"/>
      </w:r>
    </w:p>
    <w:p>
      <w:pPr>
        <w:pStyle w:val="ablt93"/>
        <w:numPr/>
        <w:pBdr/>
        <w:rPr/>
      </w:pPr>
      <w:r>
        <w:rPr>
          <w:rStyle w:val="8gpncu"/>
          <w:color/>
        </w:rPr>
        <w:fldChar w:fldCharType="begin"/>
      </w:r>
      <w:r>
        <w:rPr>
          <w:rStyle w:val="8gpncu"/>
          <w:color/>
        </w:rPr>
        <w:instrText>HYPERLINK https://mp.weixin.qq.com/s/SIi6MWpIvpSMR1c0vKY2Ag?from=timeline&amp;isappinstalled=0&amp;scene=2&amp;clicktime=1725372829&amp;enterid=1725372829 normalLink \tdfe -10 \tdlt inline \tdlf FromPaste \tdtf 1 \tdsub normalLink \tdkey 4c9iq1</w:instrText>
      </w:r>
      <w:r>
        <w:rPr>
          <w:rStyle w:val="8gpncu"/>
          <w:color/>
        </w:rPr>
        <w:fldChar w:fldCharType="separate"/>
      </w:r>
      <w:r>
        <w:rPr>
          <w:rStyle w:val="8gpncu"/>
          <w:color/>
        </w:rPr>
        <w:t>指标归因在互联网平台的应用</w:t>
      </w:r>
      <w:r>
        <w:rPr>
          <w:rStyle w:val="8gpncu"/>
          <w:color/>
        </w:rPr>
        <w:fldChar w:fldCharType="end"/>
      </w:r>
    </w:p>
    <w:p>
      <w:pPr>
        <w:pStyle w:val="ablt93"/>
        <w:pBdr/>
        <w:rPr>
          <w:b w:val="false"/>
          <w:i w:val="false"/>
          <w:strike w:val="false"/>
          <w:spacing w:val="0"/>
          <w:u w:val="none"/>
        </w:rPr>
      </w:pPr>
    </w:p>
    <w:p>
      <w:pPr>
        <w:pStyle w:val="ablt93"/>
        <w:pBdr/>
        <w:rPr>
          <w:b w:val="false"/>
          <w:i w:val="false"/>
          <w:strike w:val="false"/>
          <w:spacing w:val="0"/>
          <w:u w:val="none"/>
        </w:rPr>
      </w:pPr>
    </w:p>
    <w:p>
      <w:pPr>
        <w:pStyle w:val="gv0cin"/>
        <w:rPr/>
      </w:pPr>
      <w:r>
        <w:rPr/>
        <w:t>1、加法指标（用于计算GMV、GAAP毛利额）</w:t>
      </w:r>
    </w:p>
    <w:p>
      <w:pPr>
        <w:pStyle w:val="ablt93"/>
        <w:pBdr/>
        <w:rPr>
          <w:b w:val="false"/>
          <w:i w:val="false"/>
          <w:strike w:val="false"/>
          <w:spacing w:val="0"/>
          <w:u w:val="none"/>
        </w:rPr>
      </w:pPr>
      <w:r>
        <w:rPr>
          <w:b w:val="false"/>
          <w:i w:val="false"/>
          <w:strike w:val="false"/>
          <w:spacing w:val="0"/>
          <w:u w:val="none"/>
        </w:rPr>
        <w:t>举例：</w:t>
      </w:r>
    </w:p>
    <w:tbl>
      <w:tblPr>
        <w:tblStyle w:val="qubwbq"/>
        <w:tblLayout w:type="fixed"/>
      </w:tblPr>
      <w:tblGrid>
        <w:gridCol w:w="2350"/>
        <w:gridCol w:w="2350"/>
        <w:gridCol w:w="2350"/>
        <w:gridCol w:w="2350"/>
        <w:gridCol w:w="2350"/>
        <w:gridCol w:w="2350"/>
      </w:tblGrid>
      <w:tr>
        <w:trPr/>
        <w:tc>
          <w:tcPr>
            <w:tcW w:w="2350" w:type="dxa"/>
          </w:tcPr>
          <w:p>
            <w:pPr>
              <w:jc w:val="center"/>
              <w:rPr>
                <w:b/>
                <w:i w:val="false"/>
                <w:strike w:val="false"/>
                <w:spacing w:val="0"/>
                <w:u w:val="none"/>
              </w:rPr>
            </w:pPr>
            <w:r>
              <w:rPr>
                <w:b/>
                <w:i w:val="false"/>
                <w:strike w:val="false"/>
                <w:spacing w:val="0"/>
                <w:u w:val="none"/>
              </w:rPr>
              <w:t>指标</w:t>
            </w:r>
          </w:p>
        </w:tc>
        <w:tc>
          <w:tcPr>
            <w:tcW w:w="2350" w:type="dxa"/>
          </w:tcPr>
          <w:p>
            <w:pPr>
              <w:jc w:val="center"/>
              <w:rPr>
                <w:b/>
                <w:i w:val="false"/>
                <w:strike w:val="false"/>
                <w:spacing w:val="0"/>
                <w:u w:val="none"/>
              </w:rPr>
            </w:pPr>
            <w:r>
              <w:rPr>
                <w:b/>
                <w:i w:val="false"/>
                <w:strike w:val="false"/>
                <w:spacing w:val="0"/>
                <w:u w:val="none"/>
              </w:rPr>
              <w:t>业务模式</w:t>
            </w:r>
          </w:p>
        </w:tc>
        <w:tc>
          <w:tcPr>
            <w:tcW w:w="2350" w:type="dxa"/>
          </w:tcPr>
          <w:p>
            <w:pPr>
              <w:jc w:val="center"/>
              <w:rPr>
                <w:b/>
                <w:i w:val="false"/>
                <w:strike w:val="false"/>
                <w:spacing w:val="0"/>
                <w:u w:val="none"/>
              </w:rPr>
            </w:pPr>
            <w:r>
              <w:rPr>
                <w:b/>
                <w:i w:val="false"/>
                <w:strike w:val="false"/>
                <w:spacing w:val="0"/>
                <w:u w:val="none"/>
              </w:rPr>
              <w:t>基期</w:t>
            </w:r>
          </w:p>
        </w:tc>
        <w:tc>
          <w:tcPr>
            <w:tcW w:w="2350" w:type="dxa"/>
          </w:tcPr>
          <w:p>
            <w:pPr>
              <w:jc w:val="center"/>
              <w:rPr>
                <w:b/>
                <w:i w:val="false"/>
                <w:strike w:val="false"/>
                <w:spacing w:val="0"/>
                <w:u w:val="none"/>
              </w:rPr>
            </w:pPr>
            <w:r>
              <w:rPr>
                <w:b/>
                <w:i w:val="false"/>
                <w:strike w:val="false"/>
                <w:spacing w:val="0"/>
                <w:u w:val="none"/>
              </w:rPr>
              <w:t>本期</w:t>
            </w:r>
          </w:p>
        </w:tc>
        <w:tc>
          <w:tcPr>
            <w:tcW w:w="2350" w:type="dxa"/>
          </w:tcPr>
          <w:p>
            <w:pPr>
              <w:jc w:val="center"/>
              <w:rPr>
                <w:b/>
                <w:i w:val="false"/>
                <w:strike w:val="false"/>
                <w:spacing w:val="0"/>
                <w:u w:val="none"/>
              </w:rPr>
            </w:pPr>
            <w:r>
              <w:rPr>
                <w:b/>
                <w:i w:val="false"/>
                <w:strike w:val="false"/>
                <w:spacing w:val="0"/>
                <w:u w:val="none"/>
              </w:rPr>
              <w:t>ΔX_i</w:t>
            </w:r>
          </w:p>
        </w:tc>
        <w:tc>
          <w:tcPr>
            <w:tcW w:w="2350" w:type="dxa"/>
          </w:tcPr>
          <w:p>
            <w:pPr>
              <w:numPr/>
              <w:pBdr/>
              <w:jc w:val="center"/>
              <w:rPr>
                <w:b/>
                <w:i w:val="false"/>
                <w:strike w:val="false"/>
                <w:spacing w:val="0"/>
                <w:u w:val="none"/>
              </w:rPr>
            </w:pPr>
            <w:r>
              <w:rPr>
                <w:b/>
                <w:i w:val="false"/>
                <w:strike w:val="false"/>
                <w:spacing w:val="0"/>
                <w:u w:val="none"/>
              </w:rPr>
              <w:t>贡献度</w:t>
            </w:r>
          </w:p>
          <w:p>
            <w:pPr>
              <w:numPr/>
              <w:pBdr>
                <w:bottom/>
              </w:pBdr>
              <w:jc w:val="center"/>
              <w:rPr>
                <w:b/>
                <w:i w:val="false"/>
                <w:strike w:val="false"/>
                <w:spacing w:val="0"/>
                <w:u w:val="none"/>
              </w:rPr>
            </w:pPr>
            <w:r>
              <w:rPr>
                <w:b/>
                <w:i w:val="false"/>
                <w:strike w:val="false"/>
                <w:spacing w:val="0"/>
                <w:u w:val="none"/>
              </w:rPr>
              <w:t>（ΔX_i/Δ_整体）</w:t>
            </w:r>
          </w:p>
        </w:tc>
      </w:tr>
      <w:tr>
        <w:trPr>
          <w:wBefore/>
          <w:trHeight/>
        </w:trPr>
        <w:tc>
          <w:tcPr>
            <w:tcW w:w="2350" w:type="dxa"/>
            <w:vMerge w:val="restart"/>
          </w:tcPr>
          <w:p>
            <w:pPr>
              <w:numPr/>
              <w:jc w:val="center"/>
              <w:rPr>
                <w:b w:val="false"/>
                <w:i w:val="false"/>
                <w:strike w:val="false"/>
                <w:spacing w:val="0"/>
                <w:u w:val="none"/>
              </w:rPr>
            </w:pPr>
            <w:r>
              <w:rPr>
                <w:b w:val="false"/>
                <w:i w:val="false"/>
                <w:strike w:val="false"/>
                <w:spacing w:val="0"/>
                <w:u w:val="none"/>
              </w:rPr>
              <w:t>GMV</w:t>
            </w:r>
          </w:p>
        </w:tc>
        <w:tc>
          <w:tcPr>
            <w:tcW w:w="2350" w:type="dxa"/>
          </w:tcPr>
          <w:p>
            <w:pPr>
              <w:jc w:val="center"/>
              <w:rPr>
                <w:b w:val="false"/>
                <w:i w:val="false"/>
                <w:strike w:val="false"/>
                <w:spacing w:val="0"/>
                <w:u w:val="none"/>
              </w:rPr>
            </w:pPr>
            <w:r>
              <w:rPr>
                <w:b w:val="false"/>
                <w:i w:val="false"/>
                <w:strike w:val="false"/>
                <w:spacing w:val="0"/>
                <w:u w:val="none"/>
              </w:rPr>
              <w:t>自营备货</w:t>
            </w:r>
          </w:p>
        </w:tc>
        <w:tc>
          <w:tcPr>
            <w:tcW w:w="2350" w:type="dxa"/>
          </w:tcPr>
          <w:p>
            <w:pPr>
              <w:jc w:val="center"/>
              <w:rPr>
                <w:b w:val="false"/>
                <w:i w:val="false"/>
                <w:strike w:val="false"/>
                <w:spacing w:val="0"/>
                <w:u w:val="none"/>
              </w:rPr>
            </w:pPr>
            <w:r>
              <w:rPr>
                <w:b w:val="false"/>
                <w:i w:val="false"/>
                <w:strike w:val="false"/>
                <w:spacing w:val="0"/>
                <w:u w:val="none"/>
              </w:rPr>
              <w:t>500</w:t>
            </w:r>
          </w:p>
        </w:tc>
        <w:tc>
          <w:tcPr>
            <w:tcW w:w="2350" w:type="dxa"/>
          </w:tcPr>
          <w:p>
            <w:pPr>
              <w:jc w:val="center"/>
              <w:rPr>
                <w:b w:val="false"/>
                <w:i w:val="false"/>
                <w:strike w:val="false"/>
                <w:spacing w:val="0"/>
                <w:u w:val="none"/>
              </w:rPr>
            </w:pPr>
            <w:r>
              <w:rPr>
                <w:b w:val="false"/>
                <w:i w:val="false"/>
                <w:strike w:val="false"/>
                <w:spacing w:val="0"/>
                <w:u w:val="none"/>
              </w:rPr>
              <w:t>800</w:t>
            </w:r>
          </w:p>
        </w:tc>
        <w:tc>
          <w:tcPr>
            <w:tcW w:w="2350" w:type="dxa"/>
          </w:tcPr>
          <w:p>
            <w:pPr>
              <w:jc w:val="center"/>
              <w:rPr>
                <w:b w:val="false"/>
                <w:i w:val="false"/>
                <w:strike w:val="false"/>
                <w:spacing w:val="0"/>
                <w:u w:val="none"/>
              </w:rPr>
            </w:pPr>
            <w:r>
              <w:rPr>
                <w:b w:val="false"/>
                <w:i w:val="false"/>
                <w:strike w:val="false"/>
                <w:spacing w:val="0"/>
                <w:u w:val="none"/>
              </w:rPr>
              <w:t>300</w:t>
            </w:r>
          </w:p>
        </w:tc>
        <w:tc>
          <w:tcPr>
            <w:tcW w:w="2350" w:type="dxa"/>
          </w:tcPr>
          <w:p>
            <w:pPr>
              <w:jc w:val="center"/>
              <w:rPr>
                <w:b w:val="false"/>
                <w:i w:val="false"/>
                <w:strike w:val="false"/>
                <w:spacing w:val="0"/>
                <w:u w:val="none"/>
              </w:rPr>
            </w:pPr>
            <w:r>
              <w:rPr>
                <w:b w:val="false"/>
                <w:i w:val="false"/>
                <w:strike w:val="false"/>
                <w:spacing w:val="0"/>
                <w:u w:val="none"/>
              </w:rPr>
              <w:t>300/600=50%</w:t>
            </w:r>
          </w:p>
        </w:tc>
      </w:tr>
      <w:tr>
        <w:trPr>
          <w:wBefore/>
          <w:trHeight/>
        </w:trPr>
        <w:tc>
          <w:tcPr>
            <w:tcW w:w="2350" w:type="dxa"/>
            <w:vMerge w:val="continue"/>
          </w:tcPr>
          <w:p>
            <w:pPr>
              <w:numPr/>
              <w:jc w:val="center"/>
              <w:rPr>
                <w:b w:val="false"/>
                <w:i w:val="false"/>
                <w:strike w:val="false"/>
                <w:spacing w:val="0"/>
                <w:u w:val="none"/>
              </w:rPr>
            </w:pPr>
          </w:p>
        </w:tc>
        <w:tc>
          <w:tcPr>
            <w:tcW w:w="2350" w:type="dxa"/>
          </w:tcPr>
          <w:p>
            <w:pPr>
              <w:jc w:val="center"/>
              <w:rPr>
                <w:b w:val="false"/>
                <w:i w:val="false"/>
                <w:strike w:val="false"/>
                <w:spacing w:val="0"/>
                <w:u w:val="none"/>
              </w:rPr>
            </w:pPr>
            <w:r>
              <w:rPr>
                <w:b w:val="false"/>
                <w:i w:val="false"/>
                <w:strike w:val="false"/>
                <w:spacing w:val="0"/>
                <w:u w:val="none"/>
              </w:rPr>
              <w:t>自营JBP</w:t>
            </w:r>
          </w:p>
        </w:tc>
        <w:tc>
          <w:tcPr>
            <w:tcW w:w="2350" w:type="dxa"/>
          </w:tcPr>
          <w:p>
            <w:pPr>
              <w:jc w:val="center"/>
              <w:rPr>
                <w:b w:val="false"/>
                <w:i w:val="false"/>
                <w:strike w:val="false"/>
                <w:spacing w:val="0"/>
                <w:u w:val="none"/>
              </w:rPr>
            </w:pPr>
            <w:r>
              <w:rPr>
                <w:b w:val="false"/>
                <w:i w:val="false"/>
                <w:strike w:val="false"/>
                <w:spacing w:val="0"/>
                <w:u w:val="none"/>
              </w:rPr>
              <w:t>400</w:t>
            </w:r>
          </w:p>
        </w:tc>
        <w:tc>
          <w:tcPr>
            <w:tcW w:w="2350" w:type="dxa"/>
          </w:tcPr>
          <w:p>
            <w:pPr>
              <w:jc w:val="center"/>
              <w:rPr>
                <w:b w:val="false"/>
                <w:i w:val="false"/>
                <w:strike w:val="false"/>
                <w:spacing w:val="0"/>
                <w:u w:val="none"/>
              </w:rPr>
            </w:pPr>
            <w:r>
              <w:rPr>
                <w:b w:val="false"/>
                <w:i w:val="false"/>
                <w:strike w:val="false"/>
                <w:spacing w:val="0"/>
                <w:u w:val="none"/>
              </w:rPr>
              <w:t>600</w:t>
            </w:r>
          </w:p>
        </w:tc>
        <w:tc>
          <w:tcPr>
            <w:tcW w:w="2350" w:type="dxa"/>
          </w:tcPr>
          <w:p>
            <w:pPr>
              <w:jc w:val="center"/>
              <w:rPr>
                <w:b w:val="false"/>
                <w:i w:val="false"/>
                <w:strike w:val="false"/>
                <w:spacing w:val="0"/>
                <w:u w:val="none"/>
              </w:rPr>
            </w:pPr>
            <w:r>
              <w:rPr>
                <w:b w:val="false"/>
                <w:i w:val="false"/>
                <w:strike w:val="false"/>
                <w:spacing w:val="0"/>
                <w:u w:val="none"/>
              </w:rPr>
              <w:t>200</w:t>
            </w:r>
          </w:p>
        </w:tc>
        <w:tc>
          <w:tcPr>
            <w:tcW w:w="2350" w:type="dxa"/>
          </w:tcPr>
          <w:p>
            <w:pPr>
              <w:jc w:val="center"/>
              <w:rPr>
                <w:b w:val="false"/>
                <w:i w:val="false"/>
                <w:strike w:val="false"/>
                <w:spacing w:val="0"/>
                <w:u w:val="none"/>
              </w:rPr>
            </w:pPr>
            <w:r>
              <w:rPr>
                <w:b w:val="false"/>
                <w:i w:val="false"/>
                <w:strike w:val="false"/>
                <w:spacing w:val="0"/>
                <w:u w:val="none"/>
              </w:rPr>
              <w:t>200/600=33.33%</w:t>
            </w:r>
          </w:p>
        </w:tc>
      </w:tr>
      <w:tr>
        <w:trPr>
          <w:wBefore/>
          <w:trHeight/>
        </w:trPr>
        <w:tc>
          <w:tcPr>
            <w:tcW w:w="2350" w:type="dxa"/>
            <w:vMerge w:val="continue"/>
          </w:tcPr>
          <w:p>
            <w:pPr>
              <w:numPr/>
              <w:jc w:val="center"/>
              <w:rPr>
                <w:b w:val="false"/>
                <w:i w:val="false"/>
                <w:strike w:val="false"/>
                <w:spacing w:val="0"/>
                <w:u w:val="none"/>
              </w:rPr>
            </w:pPr>
          </w:p>
        </w:tc>
        <w:tc>
          <w:tcPr>
            <w:tcW w:w="2350" w:type="dxa"/>
          </w:tcPr>
          <w:p>
            <w:pPr>
              <w:jc w:val="center"/>
              <w:rPr>
                <w:b w:val="false"/>
                <w:i w:val="false"/>
                <w:strike w:val="false"/>
                <w:spacing w:val="0"/>
                <w:u w:val="none"/>
              </w:rPr>
            </w:pPr>
            <w:r>
              <w:rPr>
                <w:b w:val="false"/>
                <w:i w:val="false"/>
                <w:strike w:val="false"/>
                <w:spacing w:val="0"/>
                <w:u w:val="none"/>
              </w:rPr>
              <w:t>MP</w:t>
            </w:r>
          </w:p>
        </w:tc>
        <w:tc>
          <w:tcPr>
            <w:tcW w:w="2350" w:type="dxa"/>
          </w:tcPr>
          <w:p>
            <w:pPr>
              <w:jc w:val="center"/>
              <w:rPr>
                <w:b w:val="false"/>
                <w:i w:val="false"/>
                <w:strike w:val="false"/>
                <w:spacing w:val="0"/>
                <w:u w:val="none"/>
              </w:rPr>
            </w:pPr>
            <w:r>
              <w:rPr>
                <w:b w:val="false"/>
                <w:i w:val="false"/>
                <w:strike w:val="false"/>
                <w:spacing w:val="0"/>
                <w:u w:val="none"/>
              </w:rPr>
              <w:t>300</w:t>
            </w:r>
          </w:p>
        </w:tc>
        <w:tc>
          <w:tcPr>
            <w:tcW w:w="2350" w:type="dxa"/>
          </w:tcPr>
          <w:p>
            <w:pPr>
              <w:jc w:val="center"/>
              <w:rPr>
                <w:b w:val="false"/>
                <w:i w:val="false"/>
                <w:strike w:val="false"/>
                <w:spacing w:val="0"/>
                <w:u w:val="none"/>
              </w:rPr>
            </w:pPr>
            <w:r>
              <w:rPr>
                <w:b w:val="false"/>
                <w:i w:val="false"/>
                <w:strike w:val="false"/>
                <w:spacing w:val="0"/>
                <w:u w:val="none"/>
              </w:rPr>
              <w:t>400</w:t>
            </w:r>
          </w:p>
        </w:tc>
        <w:tc>
          <w:tcPr>
            <w:tcW w:w="2350" w:type="dxa"/>
          </w:tcPr>
          <w:p>
            <w:pPr>
              <w:jc w:val="center"/>
              <w:rPr>
                <w:b w:val="false"/>
                <w:i w:val="false"/>
                <w:strike w:val="false"/>
                <w:spacing w:val="0"/>
                <w:u w:val="none"/>
              </w:rPr>
            </w:pPr>
            <w:r>
              <w:rPr>
                <w:b w:val="false"/>
                <w:i w:val="false"/>
                <w:strike w:val="false"/>
                <w:spacing w:val="0"/>
                <w:u w:val="none"/>
              </w:rPr>
              <w:t>100</w:t>
            </w:r>
          </w:p>
        </w:tc>
        <w:tc>
          <w:tcPr>
            <w:tcW w:w="2350" w:type="dxa"/>
          </w:tcPr>
          <w:p>
            <w:pPr>
              <w:jc w:val="center"/>
              <w:rPr>
                <w:b w:val="false"/>
                <w:i w:val="false"/>
                <w:strike w:val="false"/>
                <w:spacing w:val="0"/>
                <w:u w:val="none"/>
              </w:rPr>
            </w:pPr>
            <w:r>
              <w:rPr>
                <w:b w:val="false"/>
                <w:i w:val="false"/>
                <w:strike w:val="false"/>
                <w:spacing w:val="0"/>
                <w:u w:val="none"/>
              </w:rPr>
              <w:t>100/600=16.66%</w:t>
            </w:r>
          </w:p>
        </w:tc>
      </w:tr>
      <w:tr>
        <w:trPr>
          <w:wBefore/>
          <w:trHeight/>
        </w:trPr>
        <w:tc>
          <w:tcPr>
            <w:tcW w:w="2350" w:type="dxa"/>
            <w:vMerge w:val="continue"/>
          </w:tcPr>
          <w:p>
            <w:pPr>
              <w:numPr/>
              <w:jc w:val="center"/>
              <w:rPr>
                <w:b w:val="false"/>
                <w:i w:val="false"/>
                <w:strike w:val="false"/>
                <w:spacing w:val="0"/>
                <w:u w:val="none"/>
              </w:rPr>
            </w:pPr>
          </w:p>
        </w:tc>
        <w:tc>
          <w:tcPr>
            <w:tcW w:w="2350" w:type="dxa"/>
          </w:tcPr>
          <w:p>
            <w:pPr>
              <w:numPr/>
              <w:jc w:val="center"/>
              <w:rPr>
                <w:b/>
                <w:i w:val="false"/>
                <w:strike w:val="false"/>
                <w:spacing w:val="0"/>
                <w:u w:val="none"/>
              </w:rPr>
            </w:pPr>
            <w:r>
              <w:rPr>
                <w:b/>
                <w:i w:val="false"/>
                <w:strike w:val="false"/>
                <w:spacing w:val="0"/>
                <w:u w:val="none"/>
              </w:rPr>
              <w:t>整体</w:t>
            </w:r>
          </w:p>
        </w:tc>
        <w:tc>
          <w:tcPr>
            <w:tcW w:w="2350" w:type="dxa"/>
          </w:tcPr>
          <w:p>
            <w:pPr>
              <w:numPr/>
              <w:jc w:val="center"/>
              <w:rPr>
                <w:b/>
                <w:i w:val="false"/>
                <w:strike w:val="false"/>
                <w:spacing w:val="0"/>
                <w:u w:val="none"/>
              </w:rPr>
            </w:pPr>
            <w:r>
              <w:rPr>
                <w:b/>
                <w:i w:val="false"/>
                <w:strike w:val="false"/>
                <w:spacing w:val="0"/>
                <w:u w:val="none"/>
              </w:rPr>
              <w:t>1200</w:t>
            </w:r>
          </w:p>
        </w:tc>
        <w:tc>
          <w:tcPr>
            <w:tcW w:w="2350" w:type="dxa"/>
          </w:tcPr>
          <w:p>
            <w:pPr>
              <w:numPr/>
              <w:jc w:val="center"/>
              <w:rPr>
                <w:b/>
                <w:i w:val="false"/>
                <w:strike w:val="false"/>
                <w:spacing w:val="0"/>
                <w:u w:val="none"/>
              </w:rPr>
            </w:pPr>
            <w:r>
              <w:rPr>
                <w:b/>
                <w:i w:val="false"/>
                <w:strike w:val="false"/>
                <w:spacing w:val="0"/>
                <w:u w:val="none"/>
              </w:rPr>
              <w:t>1800</w:t>
            </w:r>
          </w:p>
        </w:tc>
        <w:tc>
          <w:tcPr>
            <w:tcW w:w="2350" w:type="dxa"/>
          </w:tcPr>
          <w:p>
            <w:pPr>
              <w:numPr/>
              <w:jc w:val="center"/>
              <w:rPr>
                <w:b/>
                <w:i w:val="false"/>
                <w:strike w:val="false"/>
                <w:spacing w:val="0"/>
                <w:u w:val="none"/>
              </w:rPr>
            </w:pPr>
            <w:r>
              <w:rPr>
                <w:b/>
                <w:i w:val="false"/>
                <w:strike w:val="false"/>
                <w:spacing w:val="0"/>
                <w:u w:val="none"/>
              </w:rPr>
              <w:t>600</w:t>
            </w:r>
          </w:p>
        </w:tc>
        <w:tc>
          <w:tcPr>
            <w:tcW w:w="2350" w:type="dxa"/>
          </w:tcPr>
          <w:p>
            <w:pPr>
              <w:numPr/>
              <w:jc w:val="center"/>
              <w:rPr>
                <w:b/>
                <w:i w:val="false"/>
                <w:strike w:val="false"/>
                <w:spacing w:val="0"/>
                <w:u w:val="none"/>
              </w:rPr>
            </w:pPr>
            <w:r>
              <w:rPr>
                <w:b/>
                <w:i w:val="false"/>
                <w:strike w:val="false"/>
                <w:spacing w:val="0"/>
                <w:u w:val="none"/>
              </w:rPr>
              <w:t>100%</w:t>
            </w:r>
          </w:p>
        </w:tc>
      </w:tr>
    </w:tbl>
    <w:p>
      <w:pPr>
        <w:pStyle w:val="ablt93"/>
        <w:pBdr/>
        <w:rPr>
          <w:b w:val="false"/>
          <w:i w:val="false"/>
          <w:strike w:val="false"/>
          <w:spacing w:val="0"/>
          <w:u w:val="none"/>
        </w:rPr>
      </w:pPr>
      <w:r>
        <w:rPr>
          <w:b w:val="false"/>
          <w:i w:val="false"/>
          <w:strike w:val="false"/>
          <w:spacing w:val="0"/>
          <w:u w:val="none"/>
        </w:rPr>
        <w:t>计算公式：</w:t>
      </w:r>
    </w:p>
    <w:p>
      <w:pPr>
        <w:pStyle w:val="ablt93"/>
        <w:pBdr/>
        <w:rPr>
          <w:b w:val="false"/>
          <w:i w:val="false"/>
          <w:strike w:val="false"/>
          <w:spacing w:val="0"/>
          <w:u w:val="none"/>
        </w:rPr>
      </w:pPr>
      <w:r>
        <w:rPr>
          <w:b w:val="false"/>
          <w:i w:val="false"/>
          <w:strike w:val="false"/>
          <w:spacing w:val="0"/>
          <w:u w:val="none"/>
          <w:shd/>
        </w:rPr>
        <w:drawing>
          <wp:inline distT="0" distB="0" distL="0" distR="0">
            <wp:extent cx="7534275" cy="2190750"/>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2"/>
                    <a:stretch/>
                  </pic:blipFill>
                  <pic:spPr>
                    <a:xfrm>
                      <a:off x="0" y="0"/>
                      <a:ext cx="7534275" cy="2190750"/>
                    </a:xfrm>
                    <a:prstGeom prst="rect">
                      <a:avLst/>
                    </a:prstGeom>
                  </pic:spPr>
                </pic:pic>
              </a:graphicData>
            </a:graphic>
          </wp:inline>
        </w:drawing>
      </w:r>
    </w:p>
    <w:p>
      <w:pPr>
        <w:pStyle w:val="ablt93"/>
        <w:pBdr/>
        <w:rPr>
          <w:b w:val="false"/>
          <w:i w:val="false"/>
          <w:strike w:val="false"/>
          <w:spacing w:val="0"/>
          <w:u w:val="none"/>
        </w:rPr>
      </w:pPr>
    </w:p>
    <w:p>
      <w:pPr>
        <w:pStyle w:val="ablt93"/>
        <w:pBdr/>
        <w:rPr>
          <w:b w:val="false"/>
          <w:i w:val="false"/>
          <w:strike w:val="false"/>
          <w:spacing w:val="0"/>
          <w:u w:val="none"/>
        </w:rPr>
      </w:pPr>
      <w:r>
        <w:rPr>
          <w:b w:val="false"/>
          <w:i w:val="false"/>
          <w:strike w:val="false"/>
          <w:spacing w:val="0"/>
          <w:u w:val="none"/>
        </w:rPr>
        <w:t>解释：</w:t>
      </w:r>
    </w:p>
    <w:p>
      <w:pPr>
        <w:pStyle w:val="ablt93"/>
        <w:pBdr/>
        <w:rPr>
          <w:b w:val="false"/>
          <w:i w:val="false"/>
          <w:strike w:val="false"/>
          <w:spacing w:val="0"/>
          <w:u w:val="none"/>
        </w:rPr>
      </w:pPr>
      <w:r>
        <w:rPr>
          <w:b w:val="false"/>
          <w:i w:val="false"/>
          <w:strike w:val="false"/>
          <w:spacing w:val="0"/>
          <w:u w:val="none"/>
        </w:rPr>
        <w:t>本期GMV对比基期上涨了600（+50%），从业务模式视角看，其中自营备货上涨300，自营JBP上涨200，MP上涨100，各自贡献度根据各自变化量除以整体变化率，并判断是哪一项的贡献度最高，从结果看为自营备货贡献度50%，大于其他项，因此其对整体涨幅的贡献最大。</w:t>
      </w:r>
    </w:p>
    <w:p>
      <w:pPr>
        <w:pStyle w:val="ablt93"/>
        <w:pBdr/>
        <w:rPr>
          <w:b w:val="false"/>
          <w:i w:val="false"/>
          <w:strike w:val="false"/>
          <w:spacing w:val="0"/>
          <w:u w:val="none"/>
        </w:rPr>
      </w:pPr>
    </w:p>
    <w:p>
      <w:pPr>
        <w:pStyle w:val="ablt93"/>
        <w:pBdr/>
        <w:ind w:left="0"/>
        <w:rPr>
          <w:b/>
          <w:i w:val="false"/>
          <w:strike w:val="false"/>
          <w:spacing w:val="0"/>
          <w:u w:val="none"/>
        </w:rPr>
      </w:pPr>
    </w:p>
    <w:p>
      <w:pPr>
        <w:pStyle w:val="ablt93"/>
        <w:pBdr/>
        <w:ind/>
        <w:rPr>
          <w:b w:val="false"/>
          <w:i w:val="false"/>
          <w:strike w:val="false"/>
          <w:spacing w:val="0"/>
          <w:u w:val="none"/>
        </w:rPr>
      </w:pPr>
    </w:p>
    <w:p>
      <w:pPr>
        <w:pStyle w:val="ablt93"/>
        <w:pBdr/>
        <w:ind/>
        <w:rPr>
          <w:b/>
          <w:i w:val="false"/>
          <w:strike w:val="false"/>
          <w:spacing w:val="0"/>
          <w:sz w:val="26"/>
          <w:u w:val="none"/>
        </w:rPr>
      </w:pPr>
      <w:r>
        <w:rPr>
          <w:b/>
          <w:i w:val="false"/>
          <w:strike w:val="false"/>
          <w:spacing w:val="0"/>
          <w:sz w:val="26"/>
          <w:u w:val="none"/>
        </w:rPr>
        <w:t>基尼系数计算方法</w:t>
      </w:r>
    </w:p>
    <w:p>
      <w:pPr>
        <w:pStyle w:val="ablt93"/>
        <w:pBdr/>
        <w:ind/>
        <w:rPr>
          <w:b w:val="false"/>
          <w:i w:val="false"/>
          <w:strike w:val="false"/>
          <w:spacing w:val="0"/>
          <w:u w:val="none"/>
        </w:rPr>
      </w:pPr>
      <w:r>
        <w:rPr>
          <w:b w:val="false"/>
          <w:i w:val="false"/>
          <w:strike w:val="false"/>
          <w:spacing w:val="0"/>
          <w:u w:val="none"/>
        </w:rPr>
        <w:t>参考：</w:t>
      </w:r>
      <w:r>
        <w:rPr>
          <w:rStyle w:val="8gpncu"/>
          <w:b w:val="false"/>
          <w:i w:val="false"/>
          <w:strike w:val="false"/>
          <w:spacing w:val="0"/>
        </w:rPr>
        <w:fldChar w:fldCharType="begin"/>
      </w:r>
      <w:r>
        <w:rPr>
          <w:rStyle w:val="8gpncu"/>
          <w:b w:val="false"/>
          <w:i w:val="false"/>
          <w:strike w:val="false"/>
          <w:spacing w:val="0"/>
        </w:rPr>
        <w:instrText xml:space="preserve">HYPERLINK https://drive.weixin.qq.com/s?k=AEQA-QfUAA0H17D5LbAE0AOAbuAEo docLink \tdfu https://drive.weixin.qq.com/s?k=AEQA-QfUAA0H17D5LbAE0AOAbuAEo \tdfid i.1970325069036868.1688851117389901_f.726713625jSZd \tdfe 1010 \tdfn %u57FA%u5C3C%u7CFB%u6570.xlsx \tdft Wedrive \tdlt inline \tdlf FromUploadFile \tdtf 0 </w:instrText>
      </w:r>
      <w:r>
        <w:rPr>
          <w:rStyle w:val="8gpncu"/>
          <w:b w:val="false"/>
          <w:i w:val="false"/>
          <w:strike w:val="false"/>
          <w:spacing w:val="0"/>
        </w:rPr>
        <w:fldChar w:fldCharType="separate"/>
      </w:r>
      <w:r>
        <w:rPr>
          <w:rStyle w:val="8gpncu"/>
          <w:b w:val="false"/>
          <w:i w:val="false"/>
          <w:strike w:val="false"/>
          <w:spacing w:val="0"/>
        </w:rPr>
        <w:t>基尼系数.xlsx</w:t>
      </w:r>
      <w:r>
        <w:rPr>
          <w:rStyle w:val="8gpncu"/>
          <w:b w:val="false"/>
          <w:i w:val="false"/>
          <w:strike w:val="false"/>
          <w:spacing w:val="0"/>
        </w:rPr>
        <w:fldChar w:fldCharType="end"/>
      </w:r>
    </w:p>
    <w:p>
      <w:pPr>
        <w:pStyle w:val="ablt93"/>
        <w:pBdr/>
        <w:ind/>
        <w:rPr>
          <w:b w:val="false"/>
          <w:i w:val="false"/>
          <w:strike w:val="false"/>
          <w:spacing w:val="0"/>
          <w:u w:val="none"/>
        </w:rPr>
      </w:pPr>
    </w:p>
    <w:p>
      <w:pPr>
        <w:pStyle w:val="krzl5z"/>
        <w:rPr/>
      </w:pPr>
      <w:r>
        <w:rPr/>
        <w:t>实现方案</w:t>
      </w:r>
    </w:p>
    <w:p>
      <w:pPr>
        <w:pStyle w:val="ablt93"/>
        <w:numPr/>
        <w:pBdr/>
        <w:rPr>
          <w:b w:val="false"/>
          <w:i w:val="false"/>
          <w:strike w:val="false"/>
          <w:spacing w:val="0"/>
          <w:u w:val="none"/>
        </w:rPr>
      </w:pPr>
      <w:r>
        <w:rPr>
          <w:b w:val="false"/>
          <w:i w:val="false"/>
          <w:strike w:val="false"/>
          <w:spacing w:val="0"/>
          <w:u w:val="none"/>
        </w:rPr>
        <w:t>业务提交示例：</w:t>
      </w:r>
    </w:p>
    <w:p>
      <w:pPr>
        <w:numPr/>
        <w:snapToGrid/>
        <w:spacing w:line="240"/>
        <w:rPr/>
      </w:pPr>
      <w:r>
        <w:rPr>
          <w:b w:val="false"/>
          <w:i w:val="false"/>
          <w:strike w:val="false"/>
          <w:spacing w:val="0"/>
          <w:u w:val="none"/>
        </w:rPr>
        <w:t>1、本周营销品GM%下滑，请问是哪个品出现了异常或者哪个品类出现了异常</w:t>
      </w:r>
    </w:p>
    <w:p>
      <w:pPr>
        <w:numPr/>
        <w:snapToGrid/>
        <w:spacing w:line="240"/>
        <w:rPr/>
      </w:pPr>
      <w:r>
        <w:rPr>
          <w:b w:val="false"/>
          <w:i w:val="false"/>
          <w:strike w:val="false"/>
          <w:spacing w:val="0"/>
          <w:u w:val="none"/>
        </w:rPr>
        <w:t>2、本周营销品活跃客、GMV、动销sku均下滑，请问同比药城整体情况，或者市场情况，是否是正常波动</w:t>
      </w:r>
    </w:p>
    <w:p>
      <w:pPr>
        <w:numPr/>
        <w:snapToGrid/>
        <w:spacing w:line="240"/>
        <w:rPr/>
      </w:pPr>
      <w:r>
        <w:rPr>
          <w:b w:val="false"/>
          <w:i w:val="false"/>
          <w:strike w:val="false"/>
          <w:spacing w:val="0"/>
          <w:u w:val="none"/>
        </w:rPr>
        <w:t>3、本月某个产品编码品GMV下滑较大，请问是整个品类（主码）都在下滑，还是这个品类中的这个品牌在下滑，还是单纯这个编码所在的产品出现价格或其他异常导致下滑</w:t>
      </w:r>
    </w:p>
    <w:p>
      <w:pPr>
        <w:numPr/>
        <w:snapToGrid/>
        <w:spacing w:line="240"/>
        <w:rPr/>
      </w:pPr>
      <w:r>
        <w:rPr>
          <w:b w:val="false"/>
          <w:i w:val="false"/>
          <w:strike w:val="false"/>
          <w:spacing w:val="0"/>
          <w:u w:val="none"/>
        </w:rPr>
        <w:t>4、本月JBP业务GM对比上月同期下滑，引起的原因示例：百亿补贴参与多、特价活动提报比例高、活动设置失误等</w:t>
      </w:r>
    </w:p>
    <w:p>
      <w:pPr>
        <w:numPr/>
        <w:snapToGrid/>
        <w:spacing w:line="240"/>
        <w:rPr/>
      </w:pPr>
      <w:r>
        <w:rPr>
          <w:b w:val="false"/>
          <w:i w:val="false"/>
          <w:strike w:val="false"/>
          <w:spacing w:val="0"/>
          <w:u w:val="none"/>
        </w:rPr>
        <w:t>5、核心关注GM的波动，对应引发的原因，根据业务类型不同，需分析的指标不同。</w:t>
      </w:r>
    </w:p>
    <w:p>
      <w:pPr>
        <w:numPr>
          <w:ilvl w:val="0"/>
          <w:numId w:val="10"/>
        </w:numPr>
        <w:pBdr/>
        <w:snapToGrid/>
        <w:spacing w:line="240"/>
        <w:rPr>
          <w:b w:val="false"/>
          <w:i w:val="false"/>
          <w:strike w:val="false"/>
          <w:spacing w:val="0"/>
          <w:u w:val="none"/>
        </w:rPr>
      </w:pPr>
      <w:r>
        <w:rPr>
          <w:b w:val="false"/>
          <w:i w:val="false"/>
          <w:strike w:val="false"/>
          <w:spacing w:val="0"/>
          <w:u w:val="none"/>
          <w:shd w:val="clear" w:color="auto" w:fill="FFFF00"/>
        </w:rPr>
        <w:t>本月部门GAAP对比上月同期下降15%，什么原因？</w:t>
      </w:r>
    </w:p>
    <w:p>
      <w:pPr>
        <w:pBdr/>
        <w:snapToGrid/>
        <w:spacing w:line="240"/>
        <w:ind w:left="0"/>
        <w:rPr/>
      </w:pPr>
    </w:p>
    <w:p>
      <w:pPr>
        <w:pBdr/>
        <w:snapToGrid/>
        <w:spacing w:line="240"/>
        <w:ind w:left="0"/>
        <w:rPr/>
      </w:pPr>
    </w:p>
    <w:p>
      <w:pPr>
        <w:pStyle w:val="ablt93"/>
        <w:pBdr/>
        <w:ind/>
        <w:rPr>
          <w:b w:val="false"/>
          <w:i w:val="false"/>
          <w:strike w:val="false"/>
          <w:spacing w:val="0"/>
          <w:u w:val="none"/>
        </w:rPr>
      </w:pPr>
    </w:p>
    <w:p>
      <w:pPr>
        <w:pStyle w:val="ablt93"/>
        <w:pBdr/>
        <w:ind/>
        <w:rPr>
          <w:b/>
          <w:i w:val="false"/>
          <w:strike w:val="false"/>
          <w:spacing w:val="0"/>
          <w:u w:val="none"/>
        </w:rPr>
      </w:pPr>
      <w:r>
        <w:rPr>
          <w:b/>
          <w:i w:val="false"/>
          <w:strike w:val="false"/>
          <w:spacing w:val="0"/>
          <w:u w:val="none"/>
        </w:rPr>
        <w:t>指定分析维度（贡献度）</w:t>
      </w:r>
    </w:p>
    <w:p>
      <w:pPr>
        <w:pStyle w:val="ablt93"/>
        <w:pBdr/>
        <w:ind/>
        <w:rPr>
          <w:b w:val="false"/>
          <w:i w:val="false"/>
          <w:strike w:val="false"/>
          <w:spacing w:val="0"/>
          <w:u w:val="none"/>
        </w:rPr>
      </w:pPr>
      <w:r>
        <w:rPr>
          <w:b w:val="false"/>
          <w:i w:val="false"/>
          <w:strike w:val="false"/>
          <w:spacing w:val="0"/>
          <w:u w:val="none"/>
          <w:shd/>
        </w:rPr>
        <w:drawing>
          <wp:inline distT="0" distB="0" distL="0" distR="0">
            <wp:extent cx="6257925" cy="6391275"/>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3"/>
                    <a:stretch/>
                  </pic:blipFill>
                  <pic:spPr>
                    <a:xfrm>
                      <a:off x="0" y="0"/>
                      <a:ext cx="6257925" cy="6391275"/>
                    </a:xfrm>
                    <a:prstGeom prst="rect">
                      <a:avLst/>
                    </a:prstGeom>
                  </pic:spPr>
                </pic:pic>
              </a:graphicData>
            </a:graphic>
          </wp:inline>
        </w:drawing>
      </w:r>
    </w:p>
    <w:p>
      <w:pPr>
        <w:pStyle w:val="ablt93"/>
        <w:pBdr/>
        <w:ind/>
        <w:rPr>
          <w:b/>
          <w:i w:val="false"/>
          <w:strike w:val="false"/>
          <w:spacing w:val="0"/>
          <w:u w:val="none"/>
        </w:rPr>
      </w:pPr>
      <w:r>
        <w:rPr>
          <w:b/>
          <w:i w:val="false"/>
          <w:strike w:val="false"/>
          <w:spacing w:val="0"/>
          <w:u w:val="none"/>
        </w:rPr>
        <w:t>如问题为指定维度枚举值波动，并指定分析维度，或指定多个分析维度，则直接使用贡献度方法（每个分析维度计算基尼系数）</w:t>
      </w:r>
    </w:p>
    <w:p>
      <w:pPr>
        <w:pStyle w:val="ablt93"/>
        <w:pBdr>
          <w:bottom/>
        </w:pBdr>
        <w:ind/>
        <w:rPr>
          <w:b/>
          <w:i w:val="false"/>
          <w:strike w:val="false"/>
          <w:spacing w:val="0"/>
          <w:u w:val="none"/>
        </w:rPr>
      </w:pPr>
    </w:p>
    <w:p>
      <w:pPr>
        <w:pStyle w:val="ablt93"/>
        <w:pBdr/>
        <w:ind/>
        <w:rPr>
          <w:b/>
          <w:i w:val="false"/>
          <w:strike w:val="false"/>
          <w:spacing w:val="0"/>
          <w:u w:val="none"/>
        </w:rPr>
      </w:pPr>
    </w:p>
    <w:p>
      <w:pPr>
        <w:pStyle w:val="ablt93"/>
        <w:pBdr/>
        <w:ind/>
        <w:rPr>
          <w:b w:val="false"/>
          <w:i w:val="false"/>
          <w:strike w:val="false"/>
          <w:color w:val="FF0000"/>
          <w:spacing w:val="0"/>
          <w:u w:val="none"/>
        </w:rPr>
      </w:pPr>
      <w:r>
        <w:rPr>
          <w:b/>
          <w:i w:val="false"/>
          <w:strike w:val="false"/>
          <w:color w:val="FF0000"/>
          <w:spacing w:val="0"/>
          <w:u w:val="none"/>
        </w:rPr>
        <w:t>举例：</w:t>
      </w:r>
      <w:r>
        <w:rPr>
          <w:b w:val="false"/>
          <w:i w:val="false"/>
          <w:strike w:val="false"/>
          <w:color w:val="FF0000"/>
          <w:spacing w:val="0"/>
          <w:u w:val="none"/>
        </w:rPr>
        <w:t>本月批发企业GMV环比上月同期上涨了15%，请问是哪个城市或采购商引起的？</w:t>
      </w:r>
    </w:p>
    <w:p>
      <w:pPr>
        <w:pStyle w:val="ablt93"/>
        <w:pBdr/>
        <w:ind/>
        <w:rPr>
          <w:b w:val="false"/>
          <w:i w:val="false"/>
          <w:strike w:val="false"/>
          <w:color w:val="FF0000"/>
          <w:spacing w:val="0"/>
          <w:u w:val="none"/>
        </w:rPr>
      </w:pPr>
      <w:r>
        <w:rPr>
          <w:b w:val="false"/>
          <w:i w:val="false"/>
          <w:strike w:val="false"/>
          <w:color w:val="FF0000"/>
          <w:spacing w:val="0"/>
          <w:u w:val="none"/>
        </w:rPr>
        <w:t>（简写，本月批发企业GMV上涨了15%，如没有写明则默认环比同期，且需要实际计算出环比比率）</w:t>
      </w:r>
    </w:p>
    <w:p>
      <w:pPr>
        <w:pStyle w:val="ablt93"/>
        <w:pBdr/>
        <w:ind/>
        <w:rPr>
          <w:b w:val="false"/>
          <w:i w:val="false"/>
          <w:strike w:val="false"/>
          <w:spacing w:val="0"/>
          <w:u w:val="none"/>
        </w:rPr>
      </w:pPr>
    </w:p>
    <w:p>
      <w:pPr>
        <w:pStyle w:val="ablt93"/>
        <w:pBdr/>
        <w:ind/>
        <w:rPr>
          <w:b/>
          <w:i w:val="false"/>
          <w:strike w:val="false"/>
          <w:spacing w:val="0"/>
          <w:u w:val="none"/>
        </w:rPr>
      </w:pPr>
      <w:r>
        <w:rPr>
          <w:b/>
          <w:i w:val="false"/>
          <w:strike w:val="false"/>
          <w:spacing w:val="0"/>
          <w:u w:val="none"/>
        </w:rPr>
        <w:t>分析方法：</w:t>
      </w:r>
    </w:p>
    <w:p>
      <w:pPr>
        <w:pStyle w:val="ablt93"/>
        <w:pBdr/>
        <w:ind/>
        <w:rPr>
          <w:b/>
          <w:i w:val="false"/>
          <w:strike w:val="false"/>
          <w:spacing w:val="0"/>
          <w:u w:val="none"/>
        </w:rPr>
      </w:pPr>
      <w:r>
        <w:rPr>
          <w:b/>
          <w:i w:val="false"/>
          <w:strike w:val="false"/>
          <w:spacing w:val="0"/>
          <w:u w:val="none"/>
        </w:rPr>
        <w:t>step1: 获取数据</w:t>
      </w:r>
    </w:p>
    <w:p>
      <w:pPr>
        <w:pStyle w:val="ablt93"/>
        <w:pBdr/>
        <w:ind/>
        <w:rPr>
          <w:b w:val="false"/>
          <w:i w:val="false"/>
          <w:strike w:val="false"/>
          <w:spacing w:val="0"/>
          <w:u w:val="none"/>
        </w:rPr>
      </w:pPr>
      <w:r>
        <w:rPr>
          <w:b w:val="false"/>
          <w:i w:val="false"/>
          <w:strike w:val="false"/>
          <w:spacing w:val="0"/>
          <w:u w:val="none"/>
        </w:rPr>
        <w:t>本期（本月）：</w:t>
      </w:r>
    </w:p>
    <w:p>
      <w:pPr>
        <w:pStyle w:val="ablt93"/>
        <w:pBdr/>
        <w:ind w:left="0" w:firstLineChars="200"/>
        <w:rPr>
          <w:b w:val="false"/>
          <w:i w:val="false"/>
          <w:strike w:val="false"/>
          <w:spacing w:val="0"/>
          <w:u w:val="none"/>
        </w:rPr>
      </w:pPr>
      <w:r>
        <w:rPr>
          <w:b w:val="false"/>
          <w:i w:val="false"/>
          <w:strike w:val="false"/>
          <w:spacing w:val="0"/>
          <w:u w:val="none"/>
        </w:rPr>
        <w:t>过滤条件：日期区间=本月，</w:t>
      </w:r>
      <w:r>
        <w:rPr>
          <w:b w:val="false"/>
          <w:i w:val="false"/>
          <w:strike w:val="false"/>
          <w:spacing w:val="0"/>
          <w:u w:val="none"/>
        </w:rPr>
        <w:t>客户类型</w:t>
      </w:r>
      <w:r>
        <w:rPr>
          <w:b w:val="false"/>
          <w:i w:val="false"/>
          <w:strike w:val="false"/>
          <w:spacing w:val="0"/>
          <w:u w:val="none"/>
        </w:rPr>
        <w:t>=</w:t>
      </w:r>
      <w:r>
        <w:rPr>
          <w:b w:val="false"/>
          <w:i w:val="false"/>
          <w:strike w:val="false"/>
          <w:spacing w:val="0"/>
          <w:u w:val="none"/>
        </w:rPr>
        <w:t>批发企业</w:t>
      </w:r>
    </w:p>
    <w:p>
      <w:pPr>
        <w:pStyle w:val="ablt93"/>
        <w:pBdr/>
        <w:ind w:left="0" w:firstLineChars="200"/>
        <w:rPr>
          <w:b w:val="false"/>
          <w:i w:val="false"/>
          <w:strike w:val="false"/>
          <w:spacing w:val="0"/>
          <w:u w:val="none"/>
        </w:rPr>
      </w:pPr>
      <w:r>
        <w:rPr>
          <w:b w:val="false"/>
          <w:i w:val="false"/>
          <w:strike w:val="false"/>
          <w:spacing w:val="0"/>
          <w:u w:val="none"/>
        </w:rPr>
        <w:t>字段选择：收货</w:t>
      </w:r>
      <w:r>
        <w:rPr>
          <w:b w:val="false"/>
          <w:i w:val="false"/>
          <w:strike w:val="false"/>
          <w:spacing w:val="0"/>
          <w:u w:val="none"/>
        </w:rPr>
        <w:t>城市</w:t>
      </w:r>
      <w:r>
        <w:rPr>
          <w:b w:val="false"/>
          <w:i w:val="false"/>
          <w:strike w:val="false"/>
          <w:spacing w:val="0"/>
          <w:u w:val="none"/>
        </w:rPr>
        <w:t>、</w:t>
      </w:r>
      <w:r>
        <w:rPr>
          <w:b w:val="false"/>
          <w:i w:val="false"/>
          <w:strike w:val="false"/>
          <w:spacing w:val="0"/>
          <w:u w:val="none"/>
        </w:rPr>
        <w:t>采购商名称</w:t>
      </w:r>
      <w:r>
        <w:rPr>
          <w:b w:val="false"/>
          <w:i w:val="false"/>
          <w:strike w:val="false"/>
          <w:spacing w:val="0"/>
          <w:u w:val="none"/>
        </w:rPr>
        <w:t>、GMV、</w:t>
      </w:r>
      <w:r>
        <w:rPr>
          <w:b w:val="false"/>
          <w:i w:val="false"/>
          <w:strike w:val="false"/>
          <w:spacing w:val="0"/>
          <w:u w:val="none"/>
        </w:rPr>
        <w:t>日期</w:t>
      </w:r>
    </w:p>
    <w:p>
      <w:pPr>
        <w:pStyle w:val="ablt93"/>
        <w:pBdr/>
        <w:ind/>
        <w:rPr>
          <w:b w:val="false"/>
          <w:i w:val="false"/>
          <w:strike w:val="false"/>
          <w:spacing w:val="0"/>
          <w:u w:val="none"/>
        </w:rPr>
      </w:pPr>
      <w:r>
        <w:rPr>
          <w:b w:val="false"/>
          <w:i w:val="false"/>
          <w:strike w:val="false"/>
          <w:spacing w:val="0"/>
          <w:u w:val="none"/>
        </w:rPr>
        <w:t>基期（上月同期）：</w:t>
      </w:r>
    </w:p>
    <w:p>
      <w:pPr>
        <w:pStyle w:val="ablt93"/>
        <w:numPr/>
        <w:pBdr>
          <w:bottom/>
        </w:pBdr>
        <w:ind w:left="0" w:firstLineChars="200"/>
        <w:rPr>
          <w:b w:val="false"/>
          <w:i w:val="false"/>
          <w:strike w:val="false"/>
          <w:spacing w:val="0"/>
          <w:u w:val="none"/>
        </w:rPr>
      </w:pPr>
      <w:r>
        <w:rPr>
          <w:b w:val="false"/>
          <w:i w:val="false"/>
          <w:strike w:val="false"/>
          <w:spacing w:val="0"/>
          <w:u w:val="none"/>
        </w:rPr>
        <w:t>过滤条件：时间范围=上月同期，</w:t>
      </w:r>
      <w:r>
        <w:rPr>
          <w:b w:val="false"/>
          <w:i w:val="false"/>
          <w:strike w:val="false"/>
          <w:spacing w:val="0"/>
          <w:u w:val="none"/>
        </w:rPr>
        <w:t>客户类型</w:t>
      </w:r>
      <w:r>
        <w:rPr>
          <w:b w:val="false"/>
          <w:i w:val="false"/>
          <w:strike w:val="false"/>
          <w:spacing w:val="0"/>
          <w:u w:val="none"/>
        </w:rPr>
        <w:t>=</w:t>
      </w:r>
      <w:r>
        <w:rPr>
          <w:b w:val="false"/>
          <w:i w:val="false"/>
          <w:strike w:val="false"/>
          <w:spacing w:val="0"/>
          <w:u w:val="none"/>
        </w:rPr>
        <w:t>批发企业</w:t>
      </w:r>
    </w:p>
    <w:p>
      <w:pPr>
        <w:pStyle w:val="ablt93"/>
        <w:pBdr/>
        <w:ind w:left="0" w:firstLineChars="200"/>
        <w:rPr>
          <w:b w:val="false"/>
          <w:i w:val="false"/>
          <w:strike w:val="false"/>
          <w:spacing w:val="0"/>
          <w:u w:val="none"/>
        </w:rPr>
      </w:pPr>
      <w:r>
        <w:rPr>
          <w:b w:val="false"/>
          <w:i w:val="false"/>
          <w:strike w:val="false"/>
          <w:spacing w:val="0"/>
          <w:u w:val="none"/>
        </w:rPr>
        <w:t>字段</w:t>
      </w:r>
      <w:r>
        <w:rPr>
          <w:b w:val="false"/>
          <w:i w:val="false"/>
          <w:strike w:val="false"/>
          <w:spacing w:val="0"/>
          <w:u w:val="none"/>
        </w:rPr>
        <w:t>选择：</w:t>
      </w:r>
      <w:r>
        <w:rPr>
          <w:b w:val="false"/>
          <w:i w:val="false"/>
          <w:strike w:val="false"/>
          <w:spacing w:val="0"/>
          <w:u w:val="none"/>
        </w:rPr>
        <w:t>收货</w:t>
      </w:r>
      <w:r>
        <w:rPr>
          <w:b w:val="false"/>
          <w:i w:val="false"/>
          <w:strike w:val="false"/>
          <w:spacing w:val="0"/>
          <w:u w:val="none"/>
        </w:rPr>
        <w:t>城市、采购商名称、GMV</w:t>
      </w:r>
      <w:r>
        <w:rPr>
          <w:b w:val="false"/>
          <w:i w:val="false"/>
          <w:strike w:val="false"/>
          <w:spacing w:val="0"/>
          <w:u w:val="none"/>
        </w:rPr>
        <w:t>、</w:t>
      </w:r>
      <w:r>
        <w:rPr>
          <w:b w:val="false"/>
          <w:i w:val="false"/>
          <w:strike w:val="false"/>
          <w:spacing w:val="0"/>
          <w:u w:val="none"/>
        </w:rPr>
        <w:t>日期</w:t>
      </w:r>
    </w:p>
    <w:p>
      <w:pPr>
        <w:pStyle w:val="ablt93"/>
        <w:pBdr/>
        <w:ind w:left="0" w:firstLineChars="0"/>
        <w:rPr>
          <w:b/>
          <w:i w:val="false"/>
          <w:strike w:val="false"/>
          <w:spacing w:val="0"/>
          <w:u w:val="none"/>
        </w:rPr>
      </w:pPr>
    </w:p>
    <w:p>
      <w:pPr>
        <w:pStyle w:val="ablt93"/>
        <w:numPr/>
        <w:pBdr/>
        <w:ind w:left="0" w:firstLineChars="0"/>
        <w:rPr>
          <w:b/>
          <w:i w:val="false"/>
          <w:strike w:val="false"/>
          <w:spacing w:val="0"/>
          <w:u w:val="none"/>
        </w:rPr>
      </w:pPr>
      <w:r>
        <w:rPr>
          <w:b/>
          <w:i w:val="false"/>
          <w:strike w:val="false"/>
          <w:spacing w:val="0"/>
          <w:u w:val="none"/>
        </w:rPr>
        <w:t>时间周期说明：</w:t>
      </w:r>
    </w:p>
    <w:p>
      <w:pPr>
        <w:pStyle w:val="ablt93"/>
        <w:numPr/>
        <w:pBdr/>
        <w:ind w:left="0" w:firstLineChars="0"/>
        <w:rPr>
          <w:b/>
          <w:i w:val="false"/>
          <w:strike w:val="false"/>
          <w:spacing w:val="0"/>
          <w:u w:val="none"/>
        </w:rPr>
      </w:pPr>
      <w:r>
        <w:rPr>
          <w:b/>
          <w:i w:val="false"/>
          <w:strike w:val="false"/>
          <w:spacing w:val="0"/>
          <w:u w:val="none"/>
        </w:rPr>
        <w:t>1、环比：表示连续2个统计周期（比如连续两月）内的量的变化比</w:t>
      </w:r>
    </w:p>
    <w:p>
      <w:pPr>
        <w:pStyle w:val="ablt93"/>
        <w:numPr/>
        <w:pBdr/>
        <w:ind w:left="0" w:firstLineChars="0"/>
        <w:rPr>
          <w:b w:val="false"/>
          <w:i w:val="false"/>
          <w:strike w:val="false"/>
          <w:spacing w:val="0"/>
          <w:u w:val="none"/>
        </w:rPr>
      </w:pPr>
      <w:r>
        <w:rPr>
          <w:b w:val="false"/>
          <w:i w:val="false"/>
          <w:strike w:val="false"/>
          <w:spacing w:val="0"/>
          <w:u w:val="none"/>
        </w:rPr>
        <w:t>举例：</w:t>
      </w:r>
    </w:p>
    <w:p>
      <w:pPr>
        <w:pStyle w:val="ablt93"/>
        <w:numPr/>
        <w:pBdr/>
        <w:ind w:left="0" w:firstLineChars="0"/>
        <w:rPr>
          <w:b w:val="false"/>
          <w:i w:val="false"/>
          <w:strike w:val="false"/>
          <w:spacing w:val="0"/>
          <w:u w:val="none"/>
        </w:rPr>
      </w:pPr>
      <w:r>
        <w:rPr>
          <w:b w:val="false"/>
          <w:i w:val="false"/>
          <w:strike w:val="false"/>
          <w:spacing w:val="0"/>
          <w:u w:val="none"/>
        </w:rPr>
        <w:t>1.1 本月环比：本月VS上月同期</w:t>
      </w:r>
    </w:p>
    <w:p>
      <w:pPr>
        <w:pStyle w:val="ablt93"/>
        <w:numPr/>
        <w:pBdr/>
        <w:ind w:left="0" w:firstLineChars="0"/>
        <w:rPr>
          <w:b w:val="false"/>
          <w:i w:val="false"/>
          <w:strike w:val="false"/>
          <w:spacing w:val="0"/>
          <w:u w:val="none"/>
        </w:rPr>
      </w:pPr>
      <w:r>
        <w:rPr>
          <w:b w:val="false"/>
          <w:i w:val="false"/>
          <w:strike w:val="false"/>
          <w:spacing w:val="0"/>
          <w:u w:val="none"/>
        </w:rPr>
        <w:tab/>
        <w:t>必须是同一个时间周期，即9月环比8月同期，如今天为9月26日，则本月为9月1日-9月25日，环比8月则为8月1日-8月25日</w:t>
      </w:r>
    </w:p>
    <w:p>
      <w:pPr>
        <w:pStyle w:val="ablt93"/>
        <w:numPr/>
        <w:pBdr/>
        <w:ind w:left="0" w:firstLineChars="200"/>
        <w:rPr>
          <w:b w:val="false"/>
          <w:i w:val="false"/>
          <w:strike w:val="false"/>
          <w:spacing w:val="0"/>
          <w:u w:val="none"/>
        </w:rPr>
      </w:pPr>
      <w:r>
        <w:rPr>
          <w:b w:val="false"/>
          <w:i w:val="false"/>
          <w:strike w:val="false"/>
          <w:spacing w:val="0"/>
          <w:u w:val="none"/>
        </w:rPr>
        <w:t>如问题月份为完整月则取对应完整月日期（今天为1号，则完整月为上月环比上上月）</w:t>
      </w:r>
    </w:p>
    <w:p>
      <w:pPr>
        <w:pStyle w:val="ablt93"/>
        <w:numPr/>
        <w:pBdr/>
        <w:ind w:left="0" w:firstLineChars="0"/>
        <w:rPr>
          <w:b w:val="false"/>
          <w:i w:val="false"/>
          <w:strike w:val="false"/>
          <w:spacing w:val="0"/>
          <w:u w:val="none"/>
        </w:rPr>
      </w:pPr>
      <w:r>
        <w:rPr>
          <w:b w:val="false"/>
          <w:i w:val="false"/>
          <w:strike w:val="false"/>
          <w:spacing w:val="0"/>
          <w:u w:val="none"/>
        </w:rPr>
        <w:t>1.2 本周环比: 本周VS上周同期</w:t>
      </w:r>
    </w:p>
    <w:p>
      <w:pPr>
        <w:pStyle w:val="ablt93"/>
        <w:numPr/>
        <w:pBdr/>
        <w:ind w:left="0" w:firstLineChars="0"/>
        <w:rPr>
          <w:b w:val="false"/>
          <w:i w:val="false"/>
          <w:strike w:val="false"/>
          <w:spacing w:val="0"/>
          <w:u w:val="none"/>
        </w:rPr>
      </w:pPr>
      <w:r>
        <w:rPr>
          <w:b w:val="false"/>
          <w:i w:val="false"/>
          <w:strike w:val="false"/>
          <w:spacing w:val="0"/>
          <w:u w:val="none"/>
        </w:rPr>
        <w:tab/>
        <w:t>必须是同一个时间周期，即本周环比上周同期，如今天为周四，则本周为周一-周三，环比上周同期则为上周一-上周三</w:t>
      </w:r>
    </w:p>
    <w:p>
      <w:pPr>
        <w:pStyle w:val="ablt93"/>
        <w:numPr/>
        <w:pBdr/>
        <w:ind w:left="0" w:firstLineChars="200"/>
        <w:rPr>
          <w:b w:val="false"/>
          <w:i w:val="false"/>
          <w:strike w:val="false"/>
          <w:spacing w:val="0"/>
          <w:u w:val="none"/>
        </w:rPr>
      </w:pPr>
      <w:r>
        <w:rPr>
          <w:b w:val="false"/>
          <w:i w:val="false"/>
          <w:strike w:val="false"/>
          <w:spacing w:val="0"/>
          <w:u w:val="none"/>
        </w:rPr>
        <w:t>如问题本周为完整周则取对应完整周日期（今天为周一，则完整周为上周环比上上周）</w:t>
      </w:r>
    </w:p>
    <w:p>
      <w:pPr>
        <w:pStyle w:val="ablt93"/>
        <w:numPr/>
        <w:pBdr/>
        <w:ind w:left="0" w:firstLineChars="0"/>
        <w:rPr>
          <w:b w:val="false"/>
          <w:i w:val="false"/>
          <w:strike w:val="false"/>
          <w:spacing w:val="0"/>
          <w:u w:val="none"/>
        </w:rPr>
      </w:pPr>
      <w:r>
        <w:rPr>
          <w:b w:val="false"/>
          <w:i w:val="false"/>
          <w:strike w:val="false"/>
          <w:spacing w:val="0"/>
          <w:u w:val="none"/>
        </w:rPr>
        <w:t>1.3 昨日环比、本季环比、今年环比同理，环比上个周期</w:t>
      </w:r>
    </w:p>
    <w:p>
      <w:pPr>
        <w:pStyle w:val="ablt93"/>
        <w:numPr/>
        <w:pBdr/>
        <w:ind w:left="0" w:firstLineChars="0"/>
        <w:rPr>
          <w:b w:val="false"/>
          <w:i w:val="false"/>
          <w:strike w:val="false"/>
          <w:spacing w:val="0"/>
          <w:u w:val="none"/>
        </w:rPr>
      </w:pPr>
    </w:p>
    <w:tbl>
      <w:tblPr>
        <w:tblStyle w:val="qubwbq"/>
        <w:tblLayout w:type="fixed"/>
      </w:tblPr>
      <w:tblGrid>
        <w:gridCol w:w="3525"/>
        <w:gridCol w:w="3525"/>
        <w:gridCol w:w="3525"/>
        <w:gridCol w:w="3525"/>
      </w:tblGrid>
      <w:tr>
        <w:trPr/>
        <w:tc>
          <w:tcPr>
            <w:tcW w:w="3525" w:type="dxa"/>
          </w:tcPr>
          <w:p>
            <w:pPr>
              <w:jc w:val="center"/>
              <w:rPr>
                <w:b/>
                <w:i w:val="false"/>
                <w:strike w:val="false"/>
                <w:spacing w:val="0"/>
                <w:u w:val="none"/>
              </w:rPr>
            </w:pPr>
            <w:r>
              <w:rPr>
                <w:b/>
                <w:i w:val="false"/>
                <w:strike w:val="false"/>
                <w:spacing w:val="0"/>
                <w:u w:val="none"/>
              </w:rPr>
              <w:t>环比</w:t>
            </w:r>
          </w:p>
        </w:tc>
        <w:tc>
          <w:tcPr>
            <w:tcW w:w="3525" w:type="dxa"/>
          </w:tcPr>
          <w:p>
            <w:pPr>
              <w:jc w:val="center"/>
              <w:rPr>
                <w:b/>
                <w:i w:val="false"/>
                <w:strike w:val="false"/>
                <w:spacing w:val="0"/>
                <w:u w:val="none"/>
              </w:rPr>
            </w:pPr>
            <w:r>
              <w:rPr>
                <w:b/>
                <w:i w:val="false"/>
                <w:strike w:val="false"/>
                <w:spacing w:val="0"/>
                <w:u w:val="none"/>
              </w:rPr>
              <w:t>举例（当天为9.26）</w:t>
            </w:r>
          </w:p>
        </w:tc>
        <w:tc>
          <w:tcPr>
            <w:tcW w:w="3525" w:type="dxa"/>
          </w:tcPr>
          <w:p>
            <w:pPr>
              <w:jc w:val="center"/>
              <w:rPr>
                <w:b/>
                <w:i w:val="false"/>
                <w:strike w:val="false"/>
                <w:spacing w:val="0"/>
                <w:u w:val="none"/>
              </w:rPr>
            </w:pPr>
            <w:r>
              <w:rPr>
                <w:b/>
                <w:i w:val="false"/>
                <w:strike w:val="false"/>
                <w:spacing w:val="0"/>
                <w:u w:val="none"/>
              </w:rPr>
              <w:t>本期</w:t>
            </w:r>
          </w:p>
        </w:tc>
        <w:tc>
          <w:tcPr>
            <w:tcW w:w="3525" w:type="dxa"/>
          </w:tcPr>
          <w:p>
            <w:pPr>
              <w:jc w:val="center"/>
              <w:rPr>
                <w:b/>
                <w:i w:val="false"/>
                <w:strike w:val="false"/>
                <w:spacing w:val="0"/>
                <w:u w:val="none"/>
              </w:rPr>
            </w:pPr>
            <w:r>
              <w:rPr>
                <w:b/>
                <w:i w:val="false"/>
                <w:strike w:val="false"/>
                <w:spacing w:val="0"/>
                <w:u w:val="none"/>
              </w:rPr>
              <w:t>基期</w:t>
            </w:r>
          </w:p>
        </w:tc>
      </w:tr>
      <w:tr>
        <w:trPr>
          <w:wBefore/>
          <w:trHeight/>
        </w:trPr>
        <w:tc>
          <w:tcPr>
            <w:tcW w:w="3525" w:type="dxa"/>
          </w:tcPr>
          <w:p>
            <w:pPr>
              <w:jc w:val="center"/>
              <w:rPr>
                <w:b w:val="false"/>
                <w:i w:val="false"/>
                <w:strike w:val="false"/>
                <w:spacing w:val="0"/>
                <w:u w:val="none"/>
              </w:rPr>
            </w:pPr>
            <w:r>
              <w:rPr>
                <w:b w:val="false"/>
                <w:i w:val="false"/>
                <w:strike w:val="false"/>
                <w:spacing w:val="0"/>
                <w:u w:val="none"/>
              </w:rPr>
              <w:t>日环比</w:t>
            </w:r>
          </w:p>
        </w:tc>
        <w:tc>
          <w:tcPr>
            <w:tcW w:w="3525" w:type="dxa"/>
          </w:tcPr>
          <w:p>
            <w:pPr>
              <w:jc w:val="left"/>
              <w:rPr>
                <w:b w:val="false"/>
                <w:i w:val="false"/>
                <w:strike w:val="false"/>
                <w:spacing w:val="0"/>
                <w:u w:val="none"/>
              </w:rPr>
            </w:pPr>
            <w:r>
              <w:rPr>
                <w:b w:val="false"/>
                <w:i w:val="false"/>
                <w:strike w:val="false"/>
                <w:spacing w:val="0"/>
                <w:u w:val="none"/>
              </w:rPr>
              <w:t>1、昨日环比</w:t>
            </w:r>
          </w:p>
        </w:tc>
        <w:tc>
          <w:tcPr>
            <w:tcW w:w="3525" w:type="dxa"/>
          </w:tcPr>
          <w:p>
            <w:pPr>
              <w:pBdr>
                <w:bottom/>
              </w:pBdr>
              <w:jc w:val="left"/>
              <w:rPr>
                <w:b w:val="false"/>
                <w:i w:val="false"/>
                <w:strike w:val="false"/>
                <w:spacing w:val="0"/>
                <w:u w:val="none"/>
              </w:rPr>
            </w:pPr>
            <w:r>
              <w:rPr>
                <w:b w:val="false"/>
                <w:i w:val="false"/>
                <w:strike w:val="false"/>
                <w:spacing w:val="0"/>
                <w:u w:val="none"/>
              </w:rPr>
              <w:t>1、9.25</w:t>
            </w:r>
          </w:p>
        </w:tc>
        <w:tc>
          <w:tcPr>
            <w:tcW w:w="3525" w:type="dxa"/>
          </w:tcPr>
          <w:p>
            <w:pPr>
              <w:jc w:val="left"/>
              <w:rPr>
                <w:b w:val="false"/>
                <w:i w:val="false"/>
                <w:strike w:val="false"/>
                <w:spacing w:val="0"/>
                <w:u w:val="none"/>
              </w:rPr>
            </w:pPr>
            <w:r>
              <w:rPr>
                <w:b w:val="false"/>
                <w:i w:val="false"/>
                <w:strike w:val="false"/>
                <w:spacing w:val="0"/>
                <w:u w:val="none"/>
              </w:rPr>
              <w:t>1、9.24</w:t>
            </w:r>
          </w:p>
        </w:tc>
      </w:tr>
      <w:tr>
        <w:trPr>
          <w:wBefore/>
          <w:trHeight/>
        </w:trPr>
        <w:tc>
          <w:tcPr>
            <w:tcW w:w="3525" w:type="dxa"/>
          </w:tcPr>
          <w:p>
            <w:pPr>
              <w:jc w:val="center"/>
              <w:rPr>
                <w:b w:val="false"/>
                <w:i w:val="false"/>
                <w:strike w:val="false"/>
                <w:spacing w:val="0"/>
                <w:u w:val="none"/>
              </w:rPr>
            </w:pPr>
            <w:r>
              <w:rPr>
                <w:b w:val="false"/>
                <w:i w:val="false"/>
                <w:strike w:val="false"/>
                <w:spacing w:val="0"/>
                <w:u w:val="none"/>
              </w:rPr>
              <w:t>周环比</w:t>
            </w:r>
          </w:p>
        </w:tc>
        <w:tc>
          <w:tcPr>
            <w:tcW w:w="3525" w:type="dxa"/>
          </w:tcPr>
          <w:p>
            <w:pPr>
              <w:numPr>
                <w:ilvl w:val="0"/>
                <w:numId w:val="11"/>
              </w:numPr>
              <w:pBdr/>
              <w:jc w:val="both"/>
              <w:rPr>
                <w:b w:val="false"/>
                <w:i w:val="false"/>
                <w:strike w:val="false"/>
                <w:spacing w:val="0"/>
                <w:u w:val="none"/>
              </w:rPr>
            </w:pPr>
            <w:r>
              <w:rPr>
                <w:b w:val="false"/>
                <w:i w:val="false"/>
                <w:strike w:val="false"/>
                <w:spacing w:val="0"/>
                <w:u w:val="none"/>
              </w:rPr>
              <w:t>本周环比上周 非完整周</w:t>
            </w:r>
          </w:p>
          <w:p>
            <w:pPr>
              <w:numPr>
                <w:ilvl w:val="0"/>
                <w:numId w:val="11"/>
              </w:numPr>
              <w:pBdr>
                <w:bottom/>
              </w:pBdr>
              <w:jc w:val="both"/>
              <w:rPr>
                <w:b w:val="false"/>
                <w:i w:val="false"/>
                <w:strike w:val="false"/>
                <w:spacing w:val="0"/>
                <w:u w:val="none"/>
              </w:rPr>
            </w:pPr>
            <w:r>
              <w:rPr>
                <w:b w:val="false"/>
                <w:i w:val="false"/>
                <w:strike w:val="false"/>
                <w:spacing w:val="0"/>
                <w:u w:val="none"/>
              </w:rPr>
              <w:t>38周环比上周 完整周</w:t>
            </w:r>
          </w:p>
        </w:tc>
        <w:tc>
          <w:tcPr>
            <w:tcW w:w="3525" w:type="dxa"/>
          </w:tcPr>
          <w:p>
            <w:pPr>
              <w:numPr>
                <w:ilvl w:val="0"/>
                <w:numId w:val="12"/>
              </w:numPr>
              <w:pBdr/>
              <w:jc w:val="both"/>
              <w:rPr>
                <w:b w:val="false"/>
                <w:i w:val="false"/>
                <w:strike w:val="false"/>
                <w:spacing w:val="0"/>
                <w:u w:val="none"/>
              </w:rPr>
            </w:pPr>
            <w:r>
              <w:rPr>
                <w:b w:val="false"/>
                <w:i w:val="false"/>
                <w:strike w:val="false"/>
                <w:spacing w:val="0"/>
                <w:u w:val="none"/>
              </w:rPr>
              <w:t>周一-周三 9.23-9.25</w:t>
            </w:r>
          </w:p>
          <w:p>
            <w:pPr>
              <w:numPr>
                <w:ilvl w:val="0"/>
                <w:numId w:val="12"/>
              </w:numPr>
              <w:pBdr>
                <w:bottom/>
              </w:pBdr>
              <w:jc w:val="both"/>
              <w:rPr>
                <w:b w:val="false"/>
                <w:i w:val="false"/>
                <w:strike w:val="false"/>
                <w:spacing w:val="0"/>
                <w:u w:val="none"/>
              </w:rPr>
            </w:pPr>
            <w:r>
              <w:rPr>
                <w:b w:val="false"/>
                <w:i w:val="false"/>
                <w:strike w:val="false"/>
                <w:spacing w:val="0"/>
                <w:u w:val="none"/>
              </w:rPr>
              <w:t>38周周一-周日 9.16-9.22</w:t>
            </w:r>
          </w:p>
        </w:tc>
        <w:tc>
          <w:tcPr>
            <w:tcW w:w="3525" w:type="dxa"/>
          </w:tcPr>
          <w:p>
            <w:pPr>
              <w:numPr>
                <w:ilvl w:val="0"/>
                <w:numId w:val="13"/>
              </w:numPr>
              <w:pBdr/>
              <w:jc w:val="both"/>
              <w:rPr>
                <w:b w:val="false"/>
                <w:i w:val="false"/>
                <w:strike w:val="false"/>
                <w:spacing w:val="0"/>
                <w:u w:val="none"/>
              </w:rPr>
            </w:pPr>
            <w:r>
              <w:rPr>
                <w:b w:val="false"/>
                <w:i w:val="false"/>
                <w:strike w:val="false"/>
                <w:spacing w:val="0"/>
                <w:u w:val="none"/>
              </w:rPr>
              <w:t>上周一-上周三 9.16-9.18</w:t>
            </w:r>
          </w:p>
          <w:p>
            <w:pPr>
              <w:numPr>
                <w:ilvl w:val="0"/>
                <w:numId w:val="13"/>
              </w:numPr>
              <w:pBdr>
                <w:bottom/>
              </w:pBdr>
              <w:jc w:val="both"/>
              <w:rPr>
                <w:b w:val="false"/>
                <w:i w:val="false"/>
                <w:strike w:val="false"/>
                <w:spacing w:val="0"/>
                <w:u w:val="none"/>
              </w:rPr>
            </w:pPr>
            <w:r>
              <w:rPr>
                <w:b w:val="false"/>
                <w:i w:val="false"/>
                <w:strike w:val="false"/>
                <w:spacing w:val="0"/>
                <w:u w:val="none"/>
              </w:rPr>
              <w:t>37周周一-周日 9.9-9.15</w:t>
            </w:r>
          </w:p>
        </w:tc>
      </w:tr>
      <w:tr>
        <w:trPr/>
        <w:tc>
          <w:tcPr>
            <w:tcW w:w="3525" w:type="dxa"/>
          </w:tcPr>
          <w:p>
            <w:pPr>
              <w:jc w:val="center"/>
              <w:rPr>
                <w:b w:val="false"/>
                <w:i w:val="false"/>
                <w:strike w:val="false"/>
                <w:spacing w:val="0"/>
                <w:u w:val="none"/>
              </w:rPr>
            </w:pPr>
            <w:r>
              <w:rPr>
                <w:b w:val="false"/>
                <w:i w:val="false"/>
                <w:strike w:val="false"/>
                <w:spacing w:val="0"/>
                <w:u w:val="none"/>
              </w:rPr>
              <w:t>月环比</w:t>
            </w:r>
          </w:p>
        </w:tc>
        <w:tc>
          <w:tcPr>
            <w:tcW w:w="3525" w:type="dxa"/>
          </w:tcPr>
          <w:p>
            <w:pPr>
              <w:numPr>
                <w:ilvl w:val="0"/>
                <w:numId w:val="14"/>
              </w:numPr>
              <w:pBdr/>
              <w:jc w:val="left"/>
              <w:rPr>
                <w:b w:val="false"/>
                <w:i w:val="false"/>
                <w:strike w:val="false"/>
                <w:spacing w:val="0"/>
                <w:u w:val="none"/>
              </w:rPr>
            </w:pPr>
            <w:r>
              <w:rPr>
                <w:b w:val="false"/>
                <w:i w:val="false"/>
                <w:strike w:val="false"/>
                <w:spacing w:val="0"/>
                <w:u w:val="none"/>
              </w:rPr>
              <w:t>本月环比上月  非完整月</w:t>
            </w:r>
          </w:p>
          <w:p>
            <w:pPr>
              <w:numPr>
                <w:ilvl w:val="0"/>
                <w:numId w:val="14"/>
              </w:numPr>
              <w:jc w:val="left"/>
              <w:rPr>
                <w:b w:val="false"/>
                <w:i w:val="false"/>
                <w:strike w:val="false"/>
                <w:spacing w:val="0"/>
                <w:u w:val="none"/>
              </w:rPr>
            </w:pPr>
            <w:r>
              <w:rPr>
                <w:b w:val="false"/>
                <w:i w:val="false"/>
                <w:strike w:val="false"/>
                <w:spacing w:val="0"/>
                <w:u w:val="none"/>
              </w:rPr>
              <w:t>8月环比上月 完整月</w:t>
            </w:r>
          </w:p>
        </w:tc>
        <w:tc>
          <w:tcPr>
            <w:tcW w:w="3525" w:type="dxa"/>
          </w:tcPr>
          <w:p>
            <w:pPr>
              <w:numPr>
                <w:ilvl w:val="0"/>
                <w:numId w:val="15"/>
              </w:numPr>
              <w:pBdr/>
              <w:jc w:val="left"/>
              <w:rPr>
                <w:b w:val="false"/>
                <w:i w:val="false"/>
                <w:strike w:val="false"/>
                <w:spacing w:val="0"/>
                <w:u w:val="none"/>
              </w:rPr>
            </w:pPr>
            <w:r>
              <w:rPr>
                <w:b w:val="false"/>
                <w:i w:val="false"/>
                <w:strike w:val="false"/>
                <w:spacing w:val="0"/>
                <w:u w:val="none"/>
              </w:rPr>
              <w:t>9.1-9.25</w:t>
            </w:r>
          </w:p>
          <w:p>
            <w:pPr>
              <w:numPr>
                <w:ilvl w:val="0"/>
                <w:numId w:val="15"/>
              </w:numPr>
              <w:pBdr>
                <w:bottom/>
              </w:pBdr>
              <w:jc w:val="left"/>
              <w:rPr>
                <w:b w:val="false"/>
                <w:i w:val="false"/>
                <w:strike w:val="false"/>
                <w:spacing w:val="0"/>
                <w:u w:val="none"/>
              </w:rPr>
            </w:pPr>
            <w:r>
              <w:rPr>
                <w:b w:val="false"/>
                <w:i w:val="false"/>
                <w:strike w:val="false"/>
                <w:spacing w:val="0"/>
                <w:u w:val="none"/>
              </w:rPr>
              <w:t>8.1-8.31</w:t>
            </w:r>
          </w:p>
        </w:tc>
        <w:tc>
          <w:tcPr>
            <w:tcW w:w="3525" w:type="dxa"/>
          </w:tcPr>
          <w:p>
            <w:pPr>
              <w:numPr>
                <w:ilvl w:val="0"/>
                <w:numId w:val="16"/>
              </w:numPr>
              <w:pBdr/>
              <w:jc w:val="left"/>
              <w:rPr>
                <w:b w:val="false"/>
                <w:i w:val="false"/>
                <w:strike w:val="false"/>
                <w:spacing w:val="0"/>
                <w:u w:val="none"/>
              </w:rPr>
            </w:pPr>
            <w:r>
              <w:rPr>
                <w:b w:val="false"/>
                <w:i w:val="false"/>
                <w:strike w:val="false"/>
                <w:spacing w:val="0"/>
                <w:u w:val="none"/>
              </w:rPr>
              <w:t>8.1-8.25</w:t>
            </w:r>
          </w:p>
          <w:p>
            <w:pPr>
              <w:numPr>
                <w:ilvl w:val="0"/>
                <w:numId w:val="16"/>
              </w:numPr>
              <w:jc w:val="left"/>
              <w:rPr>
                <w:b w:val="false"/>
                <w:i w:val="false"/>
                <w:strike w:val="false"/>
                <w:spacing w:val="0"/>
                <w:u w:val="none"/>
              </w:rPr>
            </w:pPr>
            <w:r>
              <w:rPr>
                <w:b w:val="false"/>
                <w:i w:val="false"/>
                <w:strike w:val="false"/>
                <w:spacing w:val="0"/>
                <w:u w:val="none"/>
              </w:rPr>
              <w:t>7.1-7.31</w:t>
            </w:r>
          </w:p>
        </w:tc>
      </w:tr>
      <w:tr>
        <w:trPr>
          <w:wBefore/>
          <w:trHeight/>
        </w:trPr>
        <w:tc>
          <w:tcPr>
            <w:tcW w:w="3525" w:type="dxa"/>
          </w:tcPr>
          <w:p>
            <w:pPr>
              <w:jc w:val="center"/>
              <w:rPr>
                <w:b w:val="false"/>
                <w:i w:val="false"/>
                <w:strike w:val="false"/>
                <w:spacing w:val="0"/>
                <w:u w:val="none"/>
              </w:rPr>
            </w:pPr>
            <w:r>
              <w:rPr>
                <w:b w:val="false"/>
                <w:i w:val="false"/>
                <w:strike w:val="false"/>
                <w:spacing w:val="0"/>
                <w:u w:val="none"/>
              </w:rPr>
              <w:t>季环比</w:t>
            </w:r>
          </w:p>
        </w:tc>
        <w:tc>
          <w:tcPr>
            <w:tcW w:w="3525" w:type="dxa"/>
          </w:tcPr>
          <w:p>
            <w:pPr>
              <w:numPr>
                <w:ilvl w:val="0"/>
                <w:numId w:val="17"/>
              </w:numPr>
              <w:pBdr/>
              <w:jc w:val="left"/>
              <w:rPr>
                <w:b w:val="false"/>
                <w:i w:val="false"/>
                <w:strike w:val="false"/>
                <w:spacing w:val="0"/>
                <w:u w:val="none"/>
              </w:rPr>
            </w:pPr>
            <w:r>
              <w:rPr>
                <w:b w:val="false"/>
                <w:i w:val="false"/>
                <w:strike w:val="false"/>
                <w:spacing w:val="0"/>
                <w:u w:val="none"/>
              </w:rPr>
              <w:t>本季度环比  非完整季</w:t>
            </w:r>
          </w:p>
          <w:p>
            <w:pPr>
              <w:numPr>
                <w:ilvl w:val="0"/>
                <w:numId w:val="17"/>
              </w:numPr>
              <w:jc w:val="left"/>
              <w:rPr>
                <w:b w:val="false"/>
                <w:i w:val="false"/>
                <w:strike w:val="false"/>
                <w:spacing w:val="0"/>
                <w:u w:val="none"/>
              </w:rPr>
            </w:pPr>
            <w:r>
              <w:rPr>
                <w:b w:val="false"/>
                <w:i w:val="false"/>
                <w:strike w:val="false"/>
                <w:spacing w:val="0"/>
                <w:u w:val="none"/>
              </w:rPr>
              <w:t>Q2环比上个季度 完整季</w:t>
            </w:r>
          </w:p>
        </w:tc>
        <w:tc>
          <w:tcPr>
            <w:tcW w:w="3525" w:type="dxa"/>
          </w:tcPr>
          <w:p>
            <w:pPr>
              <w:numPr>
                <w:ilvl w:val="0"/>
                <w:numId w:val="18"/>
              </w:numPr>
              <w:pBdr/>
              <w:jc w:val="left"/>
              <w:rPr>
                <w:b w:val="false"/>
                <w:i w:val="false"/>
                <w:strike w:val="false"/>
                <w:spacing w:val="0"/>
                <w:u w:val="none"/>
              </w:rPr>
            </w:pPr>
            <w:r>
              <w:rPr>
                <w:b w:val="false"/>
                <w:i w:val="false"/>
                <w:strike w:val="false"/>
                <w:spacing w:val="0"/>
                <w:u w:val="none"/>
              </w:rPr>
              <w:t>7.1-9.25</w:t>
            </w:r>
          </w:p>
          <w:p>
            <w:pPr>
              <w:numPr>
                <w:ilvl w:val="0"/>
                <w:numId w:val="18"/>
              </w:numPr>
              <w:jc w:val="left"/>
              <w:rPr>
                <w:b w:val="false"/>
                <w:i w:val="false"/>
                <w:strike w:val="false"/>
                <w:spacing w:val="0"/>
                <w:u w:val="none"/>
              </w:rPr>
            </w:pPr>
            <w:r>
              <w:rPr>
                <w:b w:val="false"/>
                <w:i w:val="false"/>
                <w:strike w:val="false"/>
                <w:spacing w:val="0"/>
                <w:u w:val="none"/>
              </w:rPr>
              <w:t>4.1-6.30</w:t>
            </w:r>
          </w:p>
        </w:tc>
        <w:tc>
          <w:tcPr>
            <w:tcW w:w="3525" w:type="dxa"/>
          </w:tcPr>
          <w:p>
            <w:pPr>
              <w:numPr>
                <w:ilvl w:val="0"/>
                <w:numId w:val="19"/>
              </w:numPr>
              <w:pBdr/>
              <w:jc w:val="left"/>
              <w:rPr>
                <w:b w:val="false"/>
                <w:i w:val="false"/>
                <w:strike w:val="false"/>
                <w:spacing w:val="0"/>
                <w:u w:val="none"/>
              </w:rPr>
            </w:pPr>
            <w:r>
              <w:rPr>
                <w:b w:val="false"/>
                <w:i w:val="false"/>
                <w:strike w:val="false"/>
                <w:spacing w:val="0"/>
                <w:u w:val="none"/>
              </w:rPr>
              <w:t>4.1-6.25</w:t>
            </w:r>
          </w:p>
          <w:p>
            <w:pPr>
              <w:numPr>
                <w:ilvl w:val="0"/>
                <w:numId w:val="19"/>
              </w:numPr>
              <w:jc w:val="left"/>
              <w:rPr>
                <w:b w:val="false"/>
                <w:i w:val="false"/>
                <w:strike w:val="false"/>
                <w:spacing w:val="0"/>
                <w:u w:val="none"/>
              </w:rPr>
            </w:pPr>
            <w:r>
              <w:rPr>
                <w:b w:val="false"/>
                <w:i w:val="false"/>
                <w:strike w:val="false"/>
                <w:spacing w:val="0"/>
                <w:u w:val="none"/>
              </w:rPr>
              <w:t>1.1-3.31</w:t>
            </w:r>
          </w:p>
        </w:tc>
      </w:tr>
      <w:tr>
        <w:trPr>
          <w:wBefore/>
          <w:trHeight/>
        </w:trPr>
        <w:tc>
          <w:tcPr>
            <w:tcW w:w="3525" w:type="dxa"/>
          </w:tcPr>
          <w:p>
            <w:pPr>
              <w:jc w:val="center"/>
              <w:rPr>
                <w:b w:val="false"/>
                <w:i w:val="false"/>
                <w:strike w:val="false"/>
                <w:spacing w:val="0"/>
                <w:u w:val="none"/>
              </w:rPr>
            </w:pPr>
            <w:r>
              <w:rPr>
                <w:b w:val="false"/>
                <w:i w:val="false"/>
                <w:strike w:val="false"/>
                <w:spacing w:val="0"/>
                <w:u w:val="none"/>
              </w:rPr>
              <w:t>年环比</w:t>
            </w:r>
          </w:p>
        </w:tc>
        <w:tc>
          <w:tcPr>
            <w:tcW w:w="3525" w:type="dxa"/>
          </w:tcPr>
          <w:p>
            <w:pPr>
              <w:numPr>
                <w:ilvl w:val="0"/>
                <w:numId w:val="20"/>
              </w:numPr>
              <w:pBdr/>
              <w:jc w:val="left"/>
              <w:rPr>
                <w:b w:val="false"/>
                <w:i w:val="false"/>
                <w:strike w:val="false"/>
                <w:spacing w:val="0"/>
                <w:u w:val="none"/>
              </w:rPr>
            </w:pPr>
            <w:r>
              <w:rPr>
                <w:b w:val="false"/>
                <w:i w:val="false"/>
                <w:strike w:val="false"/>
                <w:spacing w:val="0"/>
                <w:u w:val="none"/>
              </w:rPr>
              <w:t>本年度环比 非完整年</w:t>
            </w:r>
          </w:p>
          <w:p>
            <w:pPr>
              <w:numPr>
                <w:ilvl w:val="0"/>
                <w:numId w:val="20"/>
              </w:numPr>
              <w:jc w:val="left"/>
              <w:rPr>
                <w:b w:val="false"/>
                <w:i w:val="false"/>
                <w:strike w:val="false"/>
                <w:spacing w:val="0"/>
                <w:u w:val="none"/>
              </w:rPr>
            </w:pPr>
            <w:r>
              <w:rPr>
                <w:b w:val="false"/>
                <w:i w:val="false"/>
                <w:strike w:val="false"/>
                <w:spacing w:val="0"/>
                <w:u w:val="none"/>
              </w:rPr>
              <w:t>23年环比上年 完整年</w:t>
            </w:r>
          </w:p>
        </w:tc>
        <w:tc>
          <w:tcPr>
            <w:tcW w:w="3525" w:type="dxa"/>
          </w:tcPr>
          <w:p>
            <w:pPr>
              <w:numPr>
                <w:ilvl w:val="0"/>
                <w:numId w:val="21"/>
              </w:numPr>
              <w:pBdr/>
              <w:jc w:val="left"/>
              <w:rPr>
                <w:b w:val="false"/>
                <w:i w:val="false"/>
                <w:strike w:val="false"/>
                <w:spacing w:val="0"/>
                <w:u w:val="none"/>
              </w:rPr>
            </w:pPr>
            <w:r>
              <w:rPr>
                <w:b w:val="false"/>
                <w:i w:val="false"/>
                <w:strike w:val="false"/>
                <w:spacing w:val="0"/>
                <w:u w:val="none"/>
              </w:rPr>
              <w:t>2024.1.1-9.25</w:t>
            </w:r>
          </w:p>
          <w:p>
            <w:pPr>
              <w:numPr>
                <w:ilvl w:val="0"/>
                <w:numId w:val="21"/>
              </w:numPr>
              <w:jc w:val="left"/>
              <w:rPr>
                <w:b w:val="false"/>
                <w:i w:val="false"/>
                <w:strike w:val="false"/>
                <w:spacing w:val="0"/>
                <w:u w:val="none"/>
              </w:rPr>
            </w:pPr>
            <w:r>
              <w:rPr>
                <w:b w:val="false"/>
                <w:i w:val="false"/>
                <w:strike w:val="false"/>
                <w:spacing w:val="0"/>
                <w:u w:val="none"/>
              </w:rPr>
              <w:t>2023.1.1-12.31</w:t>
            </w:r>
          </w:p>
        </w:tc>
        <w:tc>
          <w:tcPr>
            <w:tcW w:w="3525" w:type="dxa"/>
          </w:tcPr>
          <w:p>
            <w:pPr>
              <w:numPr>
                <w:ilvl w:val="0"/>
                <w:numId w:val="22"/>
              </w:numPr>
              <w:pBdr/>
              <w:jc w:val="left"/>
              <w:rPr>
                <w:b w:val="false"/>
                <w:i w:val="false"/>
                <w:strike w:val="false"/>
                <w:spacing w:val="0"/>
                <w:u w:val="none"/>
              </w:rPr>
            </w:pPr>
            <w:r>
              <w:rPr>
                <w:b w:val="false"/>
                <w:i w:val="false"/>
                <w:strike w:val="false"/>
                <w:spacing w:val="0"/>
                <w:u w:val="none"/>
              </w:rPr>
              <w:t>2023.1.1-9.25</w:t>
            </w:r>
          </w:p>
          <w:p>
            <w:pPr>
              <w:numPr>
                <w:ilvl w:val="0"/>
                <w:numId w:val="22"/>
              </w:numPr>
              <w:jc w:val="left"/>
              <w:rPr>
                <w:b w:val="false"/>
                <w:i w:val="false"/>
                <w:strike w:val="false"/>
                <w:spacing w:val="0"/>
                <w:u w:val="none"/>
              </w:rPr>
            </w:pPr>
            <w:r>
              <w:rPr>
                <w:b w:val="false"/>
                <w:i w:val="false"/>
                <w:strike w:val="false"/>
                <w:spacing w:val="0"/>
                <w:u w:val="none"/>
              </w:rPr>
              <w:t>2022.1.1-12.31</w:t>
            </w:r>
          </w:p>
        </w:tc>
      </w:tr>
    </w:tbl>
    <w:p>
      <w:pPr>
        <w:pStyle w:val="ablt93"/>
        <w:numPr/>
        <w:pBdr/>
        <w:ind w:left="0" w:firstLineChars="0"/>
        <w:rPr>
          <w:b w:val="false"/>
          <w:i w:val="false"/>
          <w:strike w:val="false"/>
          <w:spacing w:val="0"/>
          <w:u w:val="none"/>
        </w:rPr>
      </w:pPr>
    </w:p>
    <w:p>
      <w:pPr>
        <w:pStyle w:val="ablt93"/>
        <w:numPr/>
        <w:pBdr>
          <w:bottom/>
        </w:pBdr>
        <w:ind w:left="0" w:firstLineChars="0"/>
        <w:rPr>
          <w:b w:val="false"/>
          <w:i w:val="false"/>
          <w:strike w:val="false"/>
          <w:spacing w:val="0"/>
          <w:u w:val="none"/>
        </w:rPr>
      </w:pPr>
    </w:p>
    <w:p>
      <w:pPr>
        <w:pStyle w:val="ablt93"/>
        <w:pBdr/>
        <w:ind w:left="0" w:firstLineChars="0"/>
        <w:rPr>
          <w:b/>
          <w:i w:val="false"/>
          <w:strike w:val="false"/>
          <w:spacing w:val="0"/>
          <w:u w:val="none"/>
        </w:rPr>
      </w:pPr>
      <w:r>
        <w:rPr>
          <w:b/>
          <w:i w:val="false"/>
          <w:strike w:val="false"/>
          <w:spacing w:val="0"/>
          <w:u w:val="none"/>
        </w:rPr>
        <w:t>2、同比：一般情况下是本年第n月与过去某年的第n月比</w:t>
      </w:r>
    </w:p>
    <w:p>
      <w:pPr>
        <w:pStyle w:val="ablt93"/>
        <w:numPr/>
        <w:pBdr/>
        <w:ind w:left="0" w:firstLineChars="0"/>
        <w:rPr>
          <w:b w:val="false"/>
          <w:i w:val="false"/>
          <w:strike w:val="false"/>
          <w:spacing w:val="0"/>
          <w:u w:val="none"/>
        </w:rPr>
      </w:pPr>
      <w:r>
        <w:rPr>
          <w:b w:val="false"/>
          <w:i w:val="false"/>
          <w:strike w:val="false"/>
          <w:spacing w:val="0"/>
          <w:u w:val="none"/>
        </w:rPr>
        <w:t>2.1 本月同比：本月VS去年同月同期</w:t>
      </w:r>
    </w:p>
    <w:p>
      <w:pPr>
        <w:pStyle w:val="ablt93"/>
        <w:numPr/>
        <w:pBdr/>
        <w:ind w:left="0" w:firstLineChars="0"/>
        <w:rPr>
          <w:b w:val="false"/>
          <w:i w:val="false"/>
          <w:strike w:val="false"/>
          <w:spacing w:val="0"/>
          <w:u w:val="none"/>
        </w:rPr>
      </w:pPr>
      <w:r>
        <w:rPr>
          <w:b w:val="false"/>
          <w:i w:val="false"/>
          <w:strike w:val="false"/>
          <w:spacing w:val="0"/>
          <w:u w:val="none"/>
        </w:rPr>
        <w:tab/>
        <w:t>必须是同一个时间周期，即今年9月同比去年9月同期，如今天为9月26日，则本月为9月1日-9月25日，同比去年9月则为23年9月1日-9月25日</w:t>
      </w:r>
    </w:p>
    <w:p>
      <w:pPr>
        <w:pStyle w:val="ablt93"/>
        <w:numPr/>
        <w:pBdr/>
        <w:ind w:left="0" w:firstLineChars="200"/>
        <w:rPr>
          <w:b w:val="false"/>
          <w:i w:val="false"/>
          <w:strike w:val="false"/>
          <w:spacing w:val="0"/>
          <w:u w:val="none"/>
        </w:rPr>
      </w:pPr>
      <w:r>
        <w:rPr>
          <w:b w:val="false"/>
          <w:i w:val="false"/>
          <w:strike w:val="false"/>
          <w:spacing w:val="0"/>
          <w:u w:val="none"/>
        </w:rPr>
        <w:t>如问题月份为完整月则取对应完整月日期（今天为1号，则完整月为上月同比去年上月）</w:t>
      </w:r>
    </w:p>
    <w:p>
      <w:pPr>
        <w:pStyle w:val="ablt93"/>
        <w:numPr/>
        <w:pBdr/>
        <w:ind w:left="0" w:firstLineChars="0"/>
        <w:rPr>
          <w:b w:val="false"/>
          <w:i w:val="false"/>
          <w:strike w:val="false"/>
          <w:spacing w:val="0"/>
          <w:u w:val="none"/>
        </w:rPr>
      </w:pPr>
      <w:r>
        <w:rPr>
          <w:b w:val="false"/>
          <w:i w:val="false"/>
          <w:strike w:val="false"/>
          <w:spacing w:val="0"/>
          <w:u w:val="none"/>
        </w:rPr>
        <w:t>2.2 本周同比: 本周VS去年同期周</w:t>
      </w:r>
    </w:p>
    <w:p>
      <w:pPr>
        <w:pStyle w:val="ablt93"/>
        <w:numPr/>
        <w:pBdr/>
        <w:ind w:left="0" w:firstLineChars="0"/>
        <w:rPr>
          <w:b w:val="false"/>
          <w:i w:val="false"/>
          <w:strike w:val="false"/>
          <w:spacing w:val="0"/>
          <w:u w:val="none"/>
        </w:rPr>
      </w:pPr>
      <w:r>
        <w:rPr>
          <w:b w:val="false"/>
          <w:i w:val="false"/>
          <w:strike w:val="false"/>
          <w:spacing w:val="0"/>
          <w:u w:val="none"/>
        </w:rPr>
        <w:tab/>
        <w:t>必须是同一个时间周期，即本周同比去年周同期，如今天为今年第24周的周四，则本周为24周的周一-周三，同比去年同期周则为去年24周的上周一-周三</w:t>
      </w:r>
    </w:p>
    <w:p>
      <w:pPr>
        <w:pStyle w:val="ablt93"/>
        <w:numPr/>
        <w:pBdr/>
        <w:ind w:left="0" w:firstLineChars="200"/>
        <w:rPr>
          <w:b w:val="false"/>
          <w:i w:val="false"/>
          <w:strike w:val="false"/>
          <w:spacing w:val="0"/>
          <w:u w:val="none"/>
        </w:rPr>
      </w:pPr>
      <w:r>
        <w:rPr>
          <w:b w:val="false"/>
          <w:i w:val="false"/>
          <w:strike w:val="false"/>
          <w:spacing w:val="0"/>
          <w:u w:val="none"/>
        </w:rPr>
        <w:t>如问题本周为完整周则取对应完整周日期（今天为周一，则完整周为上周环比上上周）</w:t>
      </w:r>
    </w:p>
    <w:p>
      <w:pPr>
        <w:pStyle w:val="ablt93"/>
        <w:pBdr/>
        <w:ind w:left="0" w:firstLineChars="0"/>
        <w:rPr>
          <w:b/>
          <w:i w:val="false"/>
          <w:strike w:val="false"/>
          <w:spacing w:val="0"/>
          <w:u w:val="none"/>
        </w:rPr>
      </w:pPr>
    </w:p>
    <w:tbl>
      <w:tblPr>
        <w:tblStyle w:val="qubwbq"/>
        <w:tblLayout w:type="fixed"/>
      </w:tblPr>
      <w:tblGrid>
        <w:gridCol w:w="3525"/>
        <w:gridCol w:w="3525"/>
        <w:gridCol w:w="3525"/>
        <w:gridCol w:w="3525"/>
      </w:tblGrid>
      <w:tr>
        <w:trPr/>
        <w:tc>
          <w:tcPr>
            <w:tcW w:w="3525" w:type="dxa"/>
          </w:tcPr>
          <w:p>
            <w:pPr>
              <w:jc w:val="center"/>
              <w:rPr>
                <w:b/>
                <w:i w:val="false"/>
                <w:strike w:val="false"/>
                <w:spacing w:val="0"/>
                <w:u w:val="none"/>
              </w:rPr>
            </w:pPr>
            <w:r>
              <w:rPr>
                <w:b/>
                <w:i w:val="false"/>
                <w:strike w:val="false"/>
                <w:spacing w:val="0"/>
                <w:u w:val="none"/>
              </w:rPr>
              <w:t>同比</w:t>
            </w:r>
          </w:p>
        </w:tc>
        <w:tc>
          <w:tcPr>
            <w:tcW w:w="3525" w:type="dxa"/>
          </w:tcPr>
          <w:p>
            <w:pPr>
              <w:jc w:val="center"/>
              <w:rPr>
                <w:b/>
                <w:i w:val="false"/>
                <w:strike w:val="false"/>
                <w:spacing w:val="0"/>
                <w:u w:val="none"/>
              </w:rPr>
            </w:pPr>
            <w:r>
              <w:rPr>
                <w:b/>
                <w:i w:val="false"/>
                <w:strike w:val="false"/>
                <w:spacing w:val="0"/>
                <w:u w:val="none"/>
              </w:rPr>
              <w:t>举例（当天为9.26）</w:t>
            </w:r>
          </w:p>
        </w:tc>
        <w:tc>
          <w:tcPr>
            <w:tcW w:w="3525" w:type="dxa"/>
          </w:tcPr>
          <w:p>
            <w:pPr>
              <w:jc w:val="center"/>
              <w:rPr>
                <w:b/>
                <w:i w:val="false"/>
                <w:strike w:val="false"/>
                <w:spacing w:val="0"/>
                <w:u w:val="none"/>
              </w:rPr>
            </w:pPr>
            <w:r>
              <w:rPr>
                <w:b/>
                <w:i w:val="false"/>
                <w:strike w:val="false"/>
                <w:spacing w:val="0"/>
                <w:u w:val="none"/>
              </w:rPr>
              <w:t>本期</w:t>
            </w:r>
          </w:p>
        </w:tc>
        <w:tc>
          <w:tcPr>
            <w:tcW w:w="3525" w:type="dxa"/>
          </w:tcPr>
          <w:p>
            <w:pPr>
              <w:jc w:val="center"/>
              <w:rPr>
                <w:b/>
                <w:i w:val="false"/>
                <w:strike w:val="false"/>
                <w:spacing w:val="0"/>
                <w:u w:val="none"/>
              </w:rPr>
            </w:pPr>
            <w:r>
              <w:rPr>
                <w:b/>
                <w:i w:val="false"/>
                <w:strike w:val="false"/>
                <w:spacing w:val="0"/>
                <w:u w:val="none"/>
              </w:rPr>
              <w:t>基期</w:t>
            </w:r>
          </w:p>
        </w:tc>
      </w:tr>
      <w:tr>
        <w:trPr/>
        <w:tc>
          <w:tcPr>
            <w:tcW w:w="3525" w:type="dxa"/>
          </w:tcPr>
          <w:p>
            <w:pPr>
              <w:jc w:val="center"/>
              <w:rPr>
                <w:b w:val="false"/>
                <w:i w:val="false"/>
                <w:strike w:val="false"/>
                <w:spacing w:val="0"/>
                <w:u w:val="none"/>
              </w:rPr>
            </w:pPr>
            <w:r>
              <w:rPr>
                <w:b w:val="false"/>
                <w:i w:val="false"/>
                <w:strike w:val="false"/>
                <w:spacing w:val="0"/>
                <w:u w:val="none"/>
              </w:rPr>
              <w:t>日周同比</w:t>
            </w:r>
          </w:p>
        </w:tc>
        <w:tc>
          <w:tcPr>
            <w:tcW w:w="3525" w:type="dxa"/>
          </w:tcPr>
          <w:p>
            <w:pPr>
              <w:rPr>
                <w:b w:val="false"/>
                <w:i w:val="false"/>
                <w:strike w:val="false"/>
                <w:spacing w:val="0"/>
                <w:u w:val="none"/>
              </w:rPr>
            </w:pPr>
            <w:r>
              <w:rPr>
                <w:b w:val="false"/>
                <w:i w:val="false"/>
                <w:strike w:val="false"/>
                <w:spacing w:val="0"/>
                <w:u w:val="none"/>
              </w:rPr>
              <w:t>昨日同比上周</w:t>
            </w:r>
          </w:p>
        </w:tc>
        <w:tc>
          <w:tcPr>
            <w:tcW w:w="3525" w:type="dxa"/>
          </w:tcPr>
          <w:p>
            <w:pPr>
              <w:rPr>
                <w:b w:val="false"/>
                <w:i w:val="false"/>
                <w:strike w:val="false"/>
                <w:spacing w:val="0"/>
                <w:u w:val="none"/>
              </w:rPr>
            </w:pPr>
            <w:r>
              <w:rPr>
                <w:b w:val="false"/>
                <w:i w:val="false"/>
                <w:strike w:val="false"/>
                <w:spacing w:val="0"/>
                <w:u w:val="none"/>
              </w:rPr>
              <w:t>9.25</w:t>
            </w:r>
          </w:p>
        </w:tc>
        <w:tc>
          <w:tcPr>
            <w:tcW w:w="3525" w:type="dxa"/>
          </w:tcPr>
          <w:p>
            <w:pPr>
              <w:rPr>
                <w:b w:val="false"/>
                <w:i w:val="false"/>
                <w:strike w:val="false"/>
                <w:spacing w:val="0"/>
                <w:u w:val="none"/>
              </w:rPr>
            </w:pPr>
            <w:r>
              <w:rPr>
                <w:b w:val="false"/>
                <w:i w:val="false"/>
                <w:strike w:val="false"/>
                <w:spacing w:val="0"/>
                <w:u w:val="none"/>
              </w:rPr>
              <w:t>9.18</w:t>
            </w:r>
          </w:p>
        </w:tc>
      </w:tr>
      <w:tr>
        <w:trPr/>
        <w:tc>
          <w:tcPr>
            <w:tcW w:w="3525" w:type="dxa"/>
          </w:tcPr>
          <w:p>
            <w:pPr>
              <w:jc w:val="center"/>
              <w:rPr>
                <w:b w:val="false"/>
                <w:i w:val="false"/>
                <w:strike w:val="false"/>
                <w:spacing w:val="0"/>
                <w:u w:val="none"/>
              </w:rPr>
            </w:pPr>
            <w:r>
              <w:rPr>
                <w:b w:val="false"/>
                <w:i w:val="false"/>
                <w:strike w:val="false"/>
                <w:spacing w:val="0"/>
                <w:u w:val="none"/>
              </w:rPr>
              <w:t>日月同比</w:t>
            </w:r>
          </w:p>
        </w:tc>
        <w:tc>
          <w:tcPr>
            <w:tcW w:w="3525" w:type="dxa"/>
          </w:tcPr>
          <w:p>
            <w:pPr>
              <w:rPr>
                <w:b w:val="false"/>
                <w:i w:val="false"/>
                <w:strike w:val="false"/>
                <w:spacing w:val="0"/>
                <w:u w:val="none"/>
              </w:rPr>
            </w:pPr>
            <w:r>
              <w:rPr>
                <w:b w:val="false"/>
                <w:i w:val="false"/>
                <w:strike w:val="false"/>
                <w:spacing w:val="0"/>
                <w:u w:val="none"/>
              </w:rPr>
              <w:t>昨日同比上月</w:t>
            </w:r>
          </w:p>
        </w:tc>
        <w:tc>
          <w:tcPr>
            <w:tcW w:w="3525" w:type="dxa"/>
          </w:tcPr>
          <w:p>
            <w:pPr>
              <w:rPr>
                <w:b w:val="false"/>
                <w:i w:val="false"/>
                <w:strike w:val="false"/>
                <w:spacing w:val="0"/>
                <w:u w:val="none"/>
              </w:rPr>
            </w:pPr>
            <w:r>
              <w:rPr>
                <w:b w:val="false"/>
                <w:i w:val="false"/>
                <w:strike w:val="false"/>
                <w:spacing w:val="0"/>
                <w:u w:val="none"/>
              </w:rPr>
              <w:t>9.25</w:t>
            </w:r>
          </w:p>
        </w:tc>
        <w:tc>
          <w:tcPr>
            <w:tcW w:w="3525" w:type="dxa"/>
          </w:tcPr>
          <w:p>
            <w:pPr>
              <w:rPr>
                <w:b w:val="false"/>
                <w:i w:val="false"/>
                <w:strike w:val="false"/>
                <w:spacing w:val="0"/>
                <w:u w:val="none"/>
              </w:rPr>
            </w:pPr>
            <w:r>
              <w:rPr>
                <w:b w:val="false"/>
                <w:i w:val="false"/>
                <w:strike w:val="false"/>
                <w:spacing w:val="0"/>
                <w:u w:val="none"/>
              </w:rPr>
              <w:t>8.25</w:t>
            </w:r>
          </w:p>
        </w:tc>
      </w:tr>
      <w:tr>
        <w:trPr/>
        <w:tc>
          <w:tcPr>
            <w:tcW w:w="3525" w:type="dxa"/>
          </w:tcPr>
          <w:p>
            <w:pPr>
              <w:jc w:val="center"/>
              <w:rPr>
                <w:b w:val="false"/>
                <w:i w:val="false"/>
                <w:strike w:val="false"/>
                <w:spacing w:val="0"/>
                <w:u w:val="none"/>
              </w:rPr>
            </w:pPr>
            <w:r>
              <w:rPr>
                <w:b w:val="false"/>
                <w:i w:val="false"/>
                <w:strike w:val="false"/>
                <w:spacing w:val="0"/>
                <w:u w:val="none"/>
              </w:rPr>
              <w:t>日季同比</w:t>
            </w:r>
          </w:p>
        </w:tc>
        <w:tc>
          <w:tcPr>
            <w:tcW w:w="3525" w:type="dxa"/>
          </w:tcPr>
          <w:p>
            <w:pPr>
              <w:rPr>
                <w:b w:val="false"/>
                <w:i w:val="false"/>
                <w:strike w:val="false"/>
                <w:spacing w:val="0"/>
                <w:u w:val="none"/>
              </w:rPr>
            </w:pPr>
            <w:r>
              <w:rPr>
                <w:b w:val="false"/>
                <w:i w:val="false"/>
                <w:strike w:val="false"/>
                <w:spacing w:val="0"/>
                <w:u w:val="none"/>
              </w:rPr>
              <w:t>昨日同比上季</w:t>
            </w:r>
          </w:p>
        </w:tc>
        <w:tc>
          <w:tcPr>
            <w:tcW w:w="3525" w:type="dxa"/>
          </w:tcPr>
          <w:p>
            <w:pPr>
              <w:rPr>
                <w:b w:val="false"/>
                <w:i w:val="false"/>
                <w:strike w:val="false"/>
                <w:spacing w:val="0"/>
                <w:u w:val="none"/>
              </w:rPr>
            </w:pPr>
            <w:r>
              <w:rPr>
                <w:b w:val="false"/>
                <w:i w:val="false"/>
                <w:strike w:val="false"/>
                <w:spacing w:val="0"/>
                <w:u w:val="none"/>
              </w:rPr>
              <w:t>9.25</w:t>
            </w:r>
          </w:p>
        </w:tc>
        <w:tc>
          <w:tcPr>
            <w:tcW w:w="3525" w:type="dxa"/>
          </w:tcPr>
          <w:p>
            <w:pPr>
              <w:rPr>
                <w:b w:val="false"/>
                <w:i w:val="false"/>
                <w:strike w:val="false"/>
                <w:spacing w:val="0"/>
                <w:u w:val="none"/>
              </w:rPr>
            </w:pPr>
            <w:r>
              <w:rPr>
                <w:b w:val="false"/>
                <w:i w:val="false"/>
                <w:strike w:val="false"/>
                <w:spacing w:val="0"/>
                <w:u w:val="none"/>
              </w:rPr>
              <w:t>6.25</w:t>
            </w:r>
          </w:p>
        </w:tc>
      </w:tr>
      <w:tr>
        <w:trPr>
          <w:wBefore/>
          <w:trHeight/>
        </w:trPr>
        <w:tc>
          <w:tcPr>
            <w:tcW w:w="3525" w:type="dxa"/>
          </w:tcPr>
          <w:p>
            <w:pPr>
              <w:jc w:val="center"/>
              <w:rPr>
                <w:b w:val="false"/>
                <w:i w:val="false"/>
                <w:strike w:val="false"/>
                <w:spacing w:val="0"/>
                <w:u w:val="none"/>
              </w:rPr>
            </w:pPr>
            <w:r>
              <w:rPr>
                <w:b w:val="false"/>
                <w:i w:val="false"/>
                <w:strike w:val="false"/>
                <w:spacing w:val="0"/>
                <w:u w:val="none"/>
              </w:rPr>
              <w:t>日年同比</w:t>
            </w:r>
          </w:p>
        </w:tc>
        <w:tc>
          <w:tcPr>
            <w:tcW w:w="3525" w:type="dxa"/>
          </w:tcPr>
          <w:p>
            <w:pPr>
              <w:rPr>
                <w:b w:val="false"/>
                <w:i w:val="false"/>
                <w:strike w:val="false"/>
                <w:spacing w:val="0"/>
                <w:u w:val="none"/>
              </w:rPr>
            </w:pPr>
            <w:r>
              <w:rPr>
                <w:b w:val="false"/>
                <w:i w:val="false"/>
                <w:strike w:val="false"/>
                <w:spacing w:val="0"/>
                <w:u w:val="none"/>
              </w:rPr>
              <w:t>昨日同比去年</w:t>
            </w:r>
          </w:p>
        </w:tc>
        <w:tc>
          <w:tcPr>
            <w:tcW w:w="3525" w:type="dxa"/>
          </w:tcPr>
          <w:p>
            <w:pPr>
              <w:rPr>
                <w:b w:val="false"/>
                <w:i w:val="false"/>
                <w:strike w:val="false"/>
                <w:spacing w:val="0"/>
                <w:u w:val="none"/>
              </w:rPr>
            </w:pPr>
            <w:r>
              <w:rPr>
                <w:b w:val="false"/>
                <w:i w:val="false"/>
                <w:strike w:val="false"/>
                <w:spacing w:val="0"/>
                <w:u w:val="none"/>
              </w:rPr>
              <w:t>2024.9.25</w:t>
            </w:r>
          </w:p>
        </w:tc>
        <w:tc>
          <w:tcPr>
            <w:tcW w:w="3525" w:type="dxa"/>
          </w:tcPr>
          <w:p>
            <w:pPr>
              <w:rPr>
                <w:b w:val="false"/>
                <w:i w:val="false"/>
                <w:strike w:val="false"/>
                <w:spacing w:val="0"/>
                <w:u w:val="none"/>
              </w:rPr>
            </w:pPr>
            <w:r>
              <w:rPr>
                <w:b w:val="false"/>
                <w:i w:val="false"/>
                <w:strike w:val="false"/>
                <w:spacing w:val="0"/>
                <w:u w:val="none"/>
              </w:rPr>
              <w:t>2023.9.25</w:t>
            </w:r>
          </w:p>
        </w:tc>
      </w:tr>
      <w:tr>
        <w:trPr>
          <w:wBefore/>
          <w:trHeight/>
        </w:trPr>
        <w:tc>
          <w:tcPr>
            <w:tcW w:w="3525" w:type="dxa"/>
          </w:tcPr>
          <w:p>
            <w:pPr>
              <w:jc w:val="center"/>
              <w:rPr>
                <w:b w:val="false"/>
                <w:i w:val="false"/>
                <w:strike w:val="false"/>
                <w:spacing w:val="0"/>
                <w:u w:val="none"/>
              </w:rPr>
            </w:pPr>
            <w:r>
              <w:rPr>
                <w:b w:val="false"/>
                <w:i w:val="false"/>
                <w:strike w:val="false"/>
                <w:spacing w:val="0"/>
                <w:u w:val="none"/>
              </w:rPr>
              <w:t>周</w:t>
            </w:r>
            <w:r>
              <w:rPr>
                <w:b w:val="false"/>
                <w:i w:val="false"/>
                <w:strike w:val="false"/>
                <w:spacing w:val="0"/>
                <w:u w:val="none"/>
              </w:rPr>
              <w:t>年</w:t>
            </w:r>
            <w:r>
              <w:rPr>
                <w:b w:val="false"/>
                <w:i w:val="false"/>
                <w:strike w:val="false"/>
                <w:spacing w:val="0"/>
                <w:u w:val="none"/>
              </w:rPr>
              <w:t>同比</w:t>
            </w:r>
          </w:p>
        </w:tc>
        <w:tc>
          <w:tcPr>
            <w:tcW w:w="3525" w:type="dxa"/>
          </w:tcPr>
          <w:p>
            <w:pPr>
              <w:numPr>
                <w:ilvl w:val="0"/>
                <w:numId w:val="23"/>
              </w:numPr>
              <w:pBdr/>
              <w:rPr>
                <w:b w:val="false"/>
                <w:i w:val="false"/>
                <w:strike w:val="false"/>
                <w:spacing w:val="0"/>
                <w:u w:val="none"/>
              </w:rPr>
            </w:pPr>
            <w:r>
              <w:rPr>
                <w:b w:val="false"/>
                <w:i w:val="false"/>
                <w:strike w:val="false"/>
                <w:spacing w:val="0"/>
                <w:u w:val="none"/>
              </w:rPr>
              <w:t>本周同比去年 非完整周</w:t>
            </w:r>
          </w:p>
          <w:p>
            <w:pPr>
              <w:numPr>
                <w:ilvl w:val="0"/>
                <w:numId w:val="23"/>
              </w:numPr>
              <w:rPr>
                <w:b w:val="false"/>
                <w:i w:val="false"/>
                <w:strike w:val="false"/>
                <w:spacing w:val="0"/>
                <w:u w:val="none"/>
              </w:rPr>
            </w:pPr>
            <w:r>
              <w:rPr>
                <w:b w:val="false"/>
                <w:i w:val="false"/>
                <w:strike w:val="false"/>
                <w:spacing w:val="0"/>
                <w:u w:val="none"/>
              </w:rPr>
              <w:t>38周同比去年 完整周</w:t>
            </w:r>
          </w:p>
        </w:tc>
        <w:tc>
          <w:tcPr>
            <w:tcW w:w="3525" w:type="dxa"/>
          </w:tcPr>
          <w:p>
            <w:pPr>
              <w:numPr>
                <w:ilvl w:val="0"/>
                <w:numId w:val="24"/>
              </w:numPr>
              <w:pBdr/>
              <w:rPr>
                <w:b w:val="false"/>
                <w:i w:val="false"/>
                <w:strike w:val="false"/>
                <w:spacing w:val="0"/>
                <w:u w:val="none"/>
              </w:rPr>
            </w:pPr>
            <w:r>
              <w:rPr>
                <w:b w:val="false"/>
                <w:i w:val="false"/>
                <w:strike w:val="false"/>
                <w:spacing w:val="0"/>
                <w:u w:val="none"/>
              </w:rPr>
              <w:t>24年W39周 2024.9.23-9.25</w:t>
            </w:r>
          </w:p>
          <w:p>
            <w:pPr>
              <w:numPr>
                <w:ilvl w:val="0"/>
                <w:numId w:val="24"/>
              </w:numPr>
              <w:rPr>
                <w:b w:val="false"/>
                <w:i w:val="false"/>
                <w:strike w:val="false"/>
                <w:spacing w:val="0"/>
                <w:u w:val="none"/>
              </w:rPr>
            </w:pPr>
            <w:r>
              <w:rPr>
                <w:b w:val="false"/>
                <w:i w:val="false"/>
                <w:strike w:val="false"/>
                <w:spacing w:val="0"/>
                <w:u w:val="none"/>
              </w:rPr>
              <w:t>223年W38周 2024.9.16-9.22</w:t>
            </w:r>
          </w:p>
        </w:tc>
        <w:tc>
          <w:tcPr>
            <w:tcW w:w="3525" w:type="dxa"/>
          </w:tcPr>
          <w:p>
            <w:pPr>
              <w:numPr>
                <w:ilvl w:val="0"/>
                <w:numId w:val="25"/>
              </w:numPr>
              <w:pBdr/>
              <w:rPr>
                <w:b w:val="false"/>
                <w:i w:val="false"/>
                <w:strike w:val="false"/>
                <w:spacing w:val="0"/>
                <w:u w:val="none"/>
              </w:rPr>
            </w:pPr>
            <w:r>
              <w:rPr>
                <w:b w:val="false"/>
                <w:i w:val="false"/>
                <w:strike w:val="false"/>
                <w:spacing w:val="0"/>
                <w:u w:val="none"/>
              </w:rPr>
              <w:t>23年W39周 2023.9.25-9.27</w:t>
            </w:r>
          </w:p>
          <w:p>
            <w:pPr>
              <w:numPr>
                <w:ilvl w:val="0"/>
                <w:numId w:val="25"/>
              </w:numPr>
              <w:rPr>
                <w:b w:val="false"/>
                <w:i w:val="false"/>
                <w:strike w:val="false"/>
                <w:spacing w:val="0"/>
                <w:u w:val="none"/>
              </w:rPr>
            </w:pPr>
            <w:r>
              <w:rPr>
                <w:b w:val="false"/>
                <w:i w:val="false"/>
                <w:strike w:val="false"/>
                <w:spacing w:val="0"/>
                <w:u w:val="none"/>
              </w:rPr>
              <w:t>23年W38周 2023.9.18-9.24</w:t>
            </w:r>
          </w:p>
        </w:tc>
      </w:tr>
      <w:tr>
        <w:trPr>
          <w:wBefore/>
          <w:trHeight/>
        </w:trPr>
        <w:tc>
          <w:tcPr>
            <w:tcW w:w="3525" w:type="dxa"/>
          </w:tcPr>
          <w:p>
            <w:pPr>
              <w:jc w:val="center"/>
              <w:rPr>
                <w:b w:val="false"/>
                <w:i w:val="false"/>
                <w:strike w:val="false"/>
                <w:spacing w:val="0"/>
                <w:u w:val="none"/>
              </w:rPr>
            </w:pPr>
            <w:r>
              <w:rPr>
                <w:b w:val="false"/>
                <w:i w:val="false"/>
                <w:strike w:val="false"/>
                <w:spacing w:val="0"/>
                <w:u w:val="none"/>
              </w:rPr>
              <w:t>月</w:t>
            </w:r>
            <w:r>
              <w:rPr>
                <w:b w:val="false"/>
                <w:i w:val="false"/>
                <w:strike w:val="false"/>
                <w:spacing w:val="0"/>
                <w:u w:val="none"/>
              </w:rPr>
              <w:t>年</w:t>
            </w:r>
            <w:r>
              <w:rPr>
                <w:b w:val="false"/>
                <w:i w:val="false"/>
                <w:strike w:val="false"/>
                <w:spacing w:val="0"/>
                <w:u w:val="none"/>
              </w:rPr>
              <w:t>同比</w:t>
            </w:r>
          </w:p>
        </w:tc>
        <w:tc>
          <w:tcPr>
            <w:tcW w:w="3525" w:type="dxa"/>
          </w:tcPr>
          <w:p>
            <w:pPr>
              <w:numPr>
                <w:ilvl w:val="0"/>
                <w:numId w:val="26"/>
              </w:numPr>
              <w:pBdr/>
              <w:rPr>
                <w:b w:val="false"/>
                <w:i w:val="false"/>
                <w:strike w:val="false"/>
                <w:spacing w:val="0"/>
                <w:u w:val="none"/>
              </w:rPr>
            </w:pPr>
            <w:r>
              <w:rPr>
                <w:b w:val="false"/>
                <w:i w:val="false"/>
                <w:strike w:val="false"/>
                <w:spacing w:val="0"/>
                <w:u w:val="none"/>
              </w:rPr>
              <w:t>本月同比去年 非完整月</w:t>
            </w:r>
          </w:p>
          <w:p>
            <w:pPr>
              <w:numPr>
                <w:ilvl w:val="0"/>
                <w:numId w:val="26"/>
              </w:numPr>
              <w:rPr>
                <w:b w:val="false"/>
                <w:i w:val="false"/>
                <w:strike w:val="false"/>
                <w:spacing w:val="0"/>
                <w:u w:val="none"/>
              </w:rPr>
            </w:pPr>
            <w:r>
              <w:rPr>
                <w:b w:val="false"/>
                <w:i w:val="false"/>
                <w:strike w:val="false"/>
                <w:spacing w:val="0"/>
                <w:u w:val="none"/>
              </w:rPr>
              <w:t>8月份同比去年 完整月</w:t>
            </w:r>
          </w:p>
        </w:tc>
        <w:tc>
          <w:tcPr>
            <w:tcW w:w="3525" w:type="dxa"/>
          </w:tcPr>
          <w:p>
            <w:pPr>
              <w:numPr>
                <w:ilvl w:val="0"/>
                <w:numId w:val="27"/>
              </w:numPr>
              <w:pBdr/>
              <w:rPr>
                <w:b w:val="false"/>
                <w:i w:val="false"/>
                <w:strike w:val="false"/>
                <w:spacing w:val="0"/>
                <w:u w:val="none"/>
              </w:rPr>
            </w:pPr>
            <w:r>
              <w:rPr>
                <w:b w:val="false"/>
                <w:i w:val="false"/>
                <w:strike w:val="false"/>
                <w:spacing w:val="0"/>
                <w:u w:val="none"/>
              </w:rPr>
              <w:t>24年9月 2024.9.1-9.25</w:t>
            </w:r>
          </w:p>
          <w:p>
            <w:pPr>
              <w:numPr>
                <w:ilvl w:val="0"/>
                <w:numId w:val="27"/>
              </w:numPr>
              <w:rPr>
                <w:b w:val="false"/>
                <w:i w:val="false"/>
                <w:strike w:val="false"/>
                <w:spacing w:val="0"/>
                <w:u w:val="none"/>
              </w:rPr>
            </w:pPr>
            <w:r>
              <w:rPr>
                <w:b w:val="false"/>
                <w:i w:val="false"/>
                <w:strike w:val="false"/>
                <w:spacing w:val="0"/>
                <w:u w:val="none"/>
              </w:rPr>
              <w:t>24年8月 2024.8.1-8.31</w:t>
            </w:r>
          </w:p>
        </w:tc>
        <w:tc>
          <w:tcPr>
            <w:tcW w:w="3525" w:type="dxa"/>
          </w:tcPr>
          <w:p>
            <w:pPr>
              <w:numPr>
                <w:ilvl w:val="0"/>
                <w:numId w:val="28"/>
              </w:numPr>
              <w:pBdr/>
              <w:rPr>
                <w:b w:val="false"/>
                <w:i w:val="false"/>
                <w:strike w:val="false"/>
                <w:spacing w:val="0"/>
                <w:u w:val="none"/>
              </w:rPr>
            </w:pPr>
            <w:r>
              <w:rPr>
                <w:b w:val="false"/>
                <w:i w:val="false"/>
                <w:strike w:val="false"/>
                <w:spacing w:val="0"/>
                <w:u w:val="none"/>
              </w:rPr>
              <w:t>23年9月 2023.9.1-9.25</w:t>
            </w:r>
          </w:p>
          <w:p>
            <w:pPr>
              <w:numPr>
                <w:ilvl w:val="0"/>
                <w:numId w:val="28"/>
              </w:numPr>
              <w:rPr>
                <w:b w:val="false"/>
                <w:i w:val="false"/>
                <w:strike w:val="false"/>
                <w:spacing w:val="0"/>
                <w:u w:val="none"/>
              </w:rPr>
            </w:pPr>
            <w:r>
              <w:rPr>
                <w:b w:val="false"/>
                <w:i w:val="false"/>
                <w:strike w:val="false"/>
                <w:spacing w:val="0"/>
                <w:u w:val="none"/>
              </w:rPr>
              <w:t>23年8月 2023.8.1-8.31</w:t>
            </w:r>
          </w:p>
        </w:tc>
      </w:tr>
      <w:tr>
        <w:trPr>
          <w:wBefore/>
          <w:trHeight/>
        </w:trPr>
        <w:tc>
          <w:tcPr>
            <w:tcW w:w="3525" w:type="dxa"/>
          </w:tcPr>
          <w:p>
            <w:pPr>
              <w:jc w:val="center"/>
              <w:rPr>
                <w:b w:val="false"/>
                <w:i w:val="false"/>
                <w:strike w:val="false"/>
                <w:spacing w:val="0"/>
                <w:u w:val="none"/>
              </w:rPr>
            </w:pPr>
            <w:r>
              <w:rPr>
                <w:b w:val="false"/>
                <w:i w:val="false"/>
                <w:strike w:val="false"/>
                <w:spacing w:val="0"/>
                <w:u w:val="none"/>
              </w:rPr>
              <w:t>季</w:t>
            </w:r>
            <w:r>
              <w:rPr>
                <w:b w:val="false"/>
                <w:i w:val="false"/>
                <w:strike w:val="false"/>
                <w:spacing w:val="0"/>
                <w:u w:val="none"/>
              </w:rPr>
              <w:t>年</w:t>
            </w:r>
            <w:r>
              <w:rPr>
                <w:b w:val="false"/>
                <w:i w:val="false"/>
                <w:strike w:val="false"/>
                <w:spacing w:val="0"/>
                <w:u w:val="none"/>
              </w:rPr>
              <w:t>同比</w:t>
            </w:r>
          </w:p>
        </w:tc>
        <w:tc>
          <w:tcPr>
            <w:tcW w:w="3525" w:type="dxa"/>
          </w:tcPr>
          <w:p>
            <w:pPr>
              <w:numPr>
                <w:ilvl w:val="0"/>
                <w:numId w:val="29"/>
              </w:numPr>
              <w:pBdr/>
              <w:rPr>
                <w:b w:val="false"/>
                <w:i w:val="false"/>
                <w:strike w:val="false"/>
                <w:spacing w:val="0"/>
                <w:u w:val="none"/>
              </w:rPr>
            </w:pPr>
            <w:r>
              <w:rPr>
                <w:b w:val="false"/>
                <w:i w:val="false"/>
                <w:strike w:val="false"/>
                <w:spacing w:val="0"/>
                <w:u w:val="none"/>
              </w:rPr>
              <w:t>本季度同比去年 非完整季</w:t>
            </w:r>
          </w:p>
          <w:p>
            <w:pPr>
              <w:numPr>
                <w:ilvl w:val="0"/>
                <w:numId w:val="29"/>
              </w:numPr>
              <w:rPr>
                <w:b w:val="false"/>
                <w:i w:val="false"/>
                <w:strike w:val="false"/>
                <w:spacing w:val="0"/>
                <w:u w:val="none"/>
              </w:rPr>
            </w:pPr>
            <w:r>
              <w:rPr>
                <w:b w:val="false"/>
                <w:i w:val="false"/>
                <w:strike w:val="false"/>
                <w:spacing w:val="0"/>
                <w:u w:val="none"/>
              </w:rPr>
              <w:t>Q2同比去年 完整季</w:t>
            </w:r>
          </w:p>
        </w:tc>
        <w:tc>
          <w:tcPr>
            <w:tcW w:w="3525" w:type="dxa"/>
          </w:tcPr>
          <w:p>
            <w:pPr>
              <w:numPr>
                <w:ilvl w:val="0"/>
                <w:numId w:val="30"/>
              </w:numPr>
              <w:pBdr/>
              <w:rPr>
                <w:b w:val="false"/>
                <w:i w:val="false"/>
                <w:strike w:val="false"/>
                <w:spacing w:val="0"/>
                <w:u w:val="none"/>
              </w:rPr>
            </w:pPr>
            <w:r>
              <w:rPr>
                <w:b w:val="false"/>
                <w:i w:val="false"/>
                <w:strike w:val="false"/>
                <w:spacing w:val="0"/>
                <w:u w:val="none"/>
              </w:rPr>
              <w:t>24年Q3 2024.7.1-9.25</w:t>
            </w:r>
          </w:p>
          <w:p>
            <w:pPr>
              <w:numPr>
                <w:ilvl w:val="0"/>
                <w:numId w:val="30"/>
              </w:numPr>
              <w:rPr>
                <w:b w:val="false"/>
                <w:i w:val="false"/>
                <w:strike w:val="false"/>
                <w:spacing w:val="0"/>
                <w:u w:val="none"/>
              </w:rPr>
            </w:pPr>
            <w:r>
              <w:rPr>
                <w:b w:val="false"/>
                <w:i w:val="false"/>
                <w:strike w:val="false"/>
                <w:spacing w:val="0"/>
                <w:u w:val="none"/>
              </w:rPr>
              <w:t>24年Q2 2024.4.1-6.30</w:t>
            </w:r>
          </w:p>
        </w:tc>
        <w:tc>
          <w:tcPr>
            <w:tcW w:w="3525" w:type="dxa"/>
          </w:tcPr>
          <w:p>
            <w:pPr>
              <w:numPr>
                <w:ilvl w:val="0"/>
                <w:numId w:val="31"/>
              </w:numPr>
              <w:pBdr/>
              <w:rPr>
                <w:b w:val="false"/>
                <w:i w:val="false"/>
                <w:strike w:val="false"/>
                <w:spacing w:val="0"/>
                <w:u w:val="none"/>
              </w:rPr>
            </w:pPr>
            <w:r>
              <w:rPr>
                <w:b w:val="false"/>
                <w:i w:val="false"/>
                <w:strike w:val="false"/>
                <w:spacing w:val="0"/>
                <w:u w:val="none"/>
              </w:rPr>
              <w:t>23年Q3 2023.7.1-9.25</w:t>
            </w:r>
          </w:p>
          <w:p>
            <w:pPr>
              <w:numPr>
                <w:ilvl w:val="0"/>
                <w:numId w:val="31"/>
              </w:numPr>
              <w:rPr>
                <w:b w:val="false"/>
                <w:i w:val="false"/>
                <w:strike w:val="false"/>
                <w:spacing w:val="0"/>
                <w:u w:val="none"/>
              </w:rPr>
            </w:pPr>
            <w:r>
              <w:rPr>
                <w:b w:val="false"/>
                <w:i w:val="false"/>
                <w:strike w:val="false"/>
                <w:spacing w:val="0"/>
                <w:u w:val="none"/>
              </w:rPr>
              <w:t>23年Q2 2023.4.1-6.30</w:t>
            </w:r>
          </w:p>
        </w:tc>
      </w:tr>
    </w:tbl>
    <w:p>
      <w:pPr>
        <w:pStyle w:val="ablt93"/>
        <w:pBdr/>
        <w:ind w:left="0" w:firstLineChars="0"/>
        <w:rPr>
          <w:b/>
          <w:i w:val="false"/>
          <w:strike w:val="false"/>
          <w:spacing w:val="0"/>
          <w:u w:val="none"/>
        </w:rPr>
      </w:pPr>
    </w:p>
    <w:p>
      <w:pPr>
        <w:pStyle w:val="ablt93"/>
        <w:pBdr/>
        <w:ind w:left="0" w:firstLineChars="0"/>
        <w:rPr>
          <w:b/>
          <w:i w:val="false"/>
          <w:strike w:val="false"/>
          <w:spacing w:val="0"/>
          <w:u w:val="none"/>
        </w:rPr>
      </w:pPr>
    </w:p>
    <w:p>
      <w:pPr>
        <w:pStyle w:val="ablt93"/>
        <w:pBdr>
          <w:bottom/>
        </w:pBdr>
        <w:ind w:left="0" w:firstLineChars="0"/>
        <w:rPr>
          <w:b/>
          <w:i w:val="false"/>
          <w:strike w:val="false"/>
          <w:spacing w:val="0"/>
          <w:u w:val="none"/>
        </w:rPr>
      </w:pPr>
      <w:r>
        <w:rPr>
          <w:b/>
          <w:i w:val="false"/>
          <w:strike w:val="false"/>
          <w:spacing w:val="0"/>
          <w:u w:val="none"/>
        </w:rPr>
        <w:t>step2: 计算本期对比基期增长率</w:t>
      </w:r>
    </w:p>
    <w:p>
      <w:pPr>
        <w:pStyle w:val="ablt93"/>
        <w:pBdr/>
        <w:ind/>
        <w:rPr>
          <w:b w:val="false"/>
          <w:i w:val="false"/>
          <w:strike w:val="false"/>
          <w:spacing w:val="0"/>
          <w:u w:val="none"/>
        </w:rPr>
      </w:pPr>
      <w:r>
        <w:rPr>
          <w:b w:val="false"/>
          <w:i w:val="false"/>
          <w:strike w:val="false"/>
          <w:spacing w:val="0"/>
          <w:u w:val="none"/>
        </w:rPr>
        <w:t>增长率 = (本期-基期)÷基期</w:t>
      </w:r>
    </w:p>
    <w:p>
      <w:pPr>
        <w:pStyle w:val="ablt93"/>
        <w:pBdr/>
        <w:ind/>
        <w:rPr>
          <w:b/>
          <w:i w:val="false"/>
          <w:strike w:val="false"/>
          <w:spacing w:val="0"/>
          <w:u w:val="none"/>
        </w:rPr>
      </w:pPr>
      <w:r>
        <w:rPr>
          <w:b/>
          <w:i w:val="false"/>
          <w:strike w:val="false"/>
          <w:spacing w:val="0"/>
          <w:u w:val="none"/>
        </w:rPr>
        <w:t>step3: 计算获取数据范围内每个分析维度的基尼系数及其维度下每个枚举值的贡献度</w:t>
      </w:r>
    </w:p>
    <w:tbl>
      <w:tblPr>
        <w:tblStyle w:val="qubwbq"/>
        <w:tblLayout w:type="fixed"/>
      </w:tblPr>
      <w:tblGrid>
        <w:gridCol w:w="2350"/>
        <w:gridCol w:w="2350"/>
        <w:gridCol w:w="2350"/>
        <w:gridCol w:w="2350"/>
        <w:gridCol w:w="2350"/>
        <w:gridCol w:w="2350"/>
      </w:tblGrid>
      <w:tr>
        <w:trPr/>
        <w:tc>
          <w:tcPr>
            <w:tcW w:w="2350" w:type="dxa"/>
          </w:tcPr>
          <w:p>
            <w:pPr>
              <w:jc w:val="center"/>
              <w:rPr>
                <w:b w:val="false"/>
                <w:i w:val="false"/>
                <w:strike w:val="false"/>
                <w:spacing w:val="0"/>
                <w:u w:val="none"/>
              </w:rPr>
            </w:pPr>
            <w:r>
              <w:rPr>
                <w:b w:val="false"/>
                <w:i w:val="false"/>
                <w:strike w:val="false"/>
                <w:spacing w:val="0"/>
                <w:u w:val="none"/>
              </w:rPr>
              <w:t>范围</w:t>
            </w:r>
          </w:p>
        </w:tc>
        <w:tc>
          <w:tcPr>
            <w:tcW w:w="2350" w:type="dxa"/>
          </w:tcPr>
          <w:p>
            <w:pPr>
              <w:jc w:val="center"/>
              <w:rPr>
                <w:b w:val="false"/>
                <w:i w:val="false"/>
                <w:strike w:val="false"/>
                <w:spacing w:val="0"/>
                <w:u w:val="none"/>
              </w:rPr>
            </w:pPr>
            <w:r>
              <w:rPr>
                <w:b w:val="false"/>
                <w:i w:val="false"/>
                <w:strike w:val="false"/>
                <w:spacing w:val="0"/>
                <w:u w:val="none"/>
              </w:rPr>
              <w:t>分析维度</w:t>
            </w:r>
          </w:p>
        </w:tc>
        <w:tc>
          <w:tcPr>
            <w:tcW w:w="2350" w:type="dxa"/>
          </w:tcPr>
          <w:p>
            <w:pPr>
              <w:jc w:val="center"/>
              <w:rPr>
                <w:b w:val="false"/>
                <w:i w:val="false"/>
                <w:strike w:val="false"/>
                <w:spacing w:val="0"/>
                <w:u w:val="none"/>
              </w:rPr>
            </w:pPr>
            <w:r>
              <w:rPr>
                <w:b w:val="false"/>
                <w:i w:val="false"/>
                <w:strike w:val="false"/>
                <w:spacing w:val="0"/>
                <w:u w:val="none"/>
              </w:rPr>
              <w:t>基尼系数</w:t>
            </w:r>
          </w:p>
        </w:tc>
        <w:tc>
          <w:tcPr>
            <w:tcW w:w="2350" w:type="dxa"/>
          </w:tcPr>
          <w:p>
            <w:pPr>
              <w:jc w:val="center"/>
              <w:rPr>
                <w:b w:val="false"/>
                <w:i w:val="false"/>
                <w:strike w:val="false"/>
                <w:spacing w:val="0"/>
                <w:u w:val="none"/>
              </w:rPr>
            </w:pPr>
            <w:r>
              <w:rPr>
                <w:b w:val="false"/>
                <w:i w:val="false"/>
                <w:strike w:val="false"/>
                <w:spacing w:val="0"/>
                <w:u w:val="none"/>
              </w:rPr>
              <w:t>枚举值</w:t>
            </w:r>
          </w:p>
        </w:tc>
        <w:tc>
          <w:tcPr>
            <w:tcW w:w="2350" w:type="dxa"/>
          </w:tcPr>
          <w:p>
            <w:pPr>
              <w:jc w:val="center"/>
              <w:rPr>
                <w:b w:val="false"/>
                <w:i w:val="false"/>
                <w:strike w:val="false"/>
                <w:spacing w:val="0"/>
                <w:u w:val="none"/>
              </w:rPr>
            </w:pPr>
            <w:r>
              <w:rPr>
                <w:b w:val="false"/>
                <w:i w:val="false"/>
                <w:strike w:val="false"/>
                <w:spacing w:val="0"/>
                <w:u w:val="none"/>
              </w:rPr>
              <w:t>贡献度</w:t>
            </w:r>
          </w:p>
        </w:tc>
        <w:tc>
          <w:tcPr>
            <w:tcW w:w="2350" w:type="dxa"/>
          </w:tcPr>
          <w:p>
            <w:pPr>
              <w:jc w:val="center"/>
              <w:rPr>
                <w:b w:val="false"/>
                <w:i w:val="false"/>
                <w:strike w:val="false"/>
                <w:spacing w:val="0"/>
                <w:u w:val="none"/>
              </w:rPr>
            </w:pPr>
            <w:r>
              <w:rPr>
                <w:b w:val="false"/>
                <w:i w:val="false"/>
                <w:strike w:val="false"/>
                <w:spacing w:val="0"/>
                <w:u w:val="none"/>
              </w:rPr>
              <w:t>排名</w:t>
            </w:r>
          </w:p>
        </w:tc>
      </w:tr>
      <w:tr>
        <w:trPr/>
        <w:tc>
          <w:tcPr>
            <w:tcW w:w="2350" w:type="dxa"/>
            <w:vMerge w:val="restart"/>
          </w:tcPr>
          <w:p>
            <w:pPr>
              <w:jc w:val="center"/>
              <w:rPr>
                <w:b w:val="false"/>
                <w:i w:val="false"/>
                <w:strike w:val="false"/>
                <w:spacing w:val="0"/>
                <w:u w:val="none"/>
              </w:rPr>
            </w:pPr>
            <w:r>
              <w:rPr>
                <w:b w:val="false"/>
                <w:i w:val="false"/>
                <w:strike w:val="false"/>
                <w:spacing w:val="0"/>
                <w:u w:val="none"/>
              </w:rPr>
              <w:t>营销品</w:t>
            </w:r>
          </w:p>
        </w:tc>
        <w:tc>
          <w:tcPr>
            <w:tcW w:w="2350" w:type="dxa"/>
            <w:vMerge w:val="restart"/>
          </w:tcPr>
          <w:p>
            <w:pPr>
              <w:jc w:val="center"/>
              <w:rPr>
                <w:b w:val="false"/>
                <w:i w:val="false"/>
                <w:strike w:val="false"/>
                <w:spacing w:val="0"/>
                <w:u w:val="none"/>
              </w:rPr>
            </w:pPr>
            <w:r>
              <w:rPr>
                <w:b w:val="false"/>
                <w:i w:val="false"/>
                <w:strike w:val="false"/>
                <w:spacing w:val="0"/>
                <w:u w:val="none"/>
              </w:rPr>
              <w:t>中分类</w:t>
            </w:r>
          </w:p>
        </w:tc>
        <w:tc>
          <w:tcPr>
            <w:tcW w:w="2350" w:type="dxa"/>
            <w:vMerge w:val="restart"/>
          </w:tcPr>
          <w:p>
            <w:pPr>
              <w:jc w:val="center"/>
              <w:rPr>
                <w:b w:val="false"/>
                <w:i w:val="false"/>
                <w:strike w:val="false"/>
                <w:spacing w:val="0"/>
                <w:u w:val="none"/>
              </w:rPr>
            </w:pPr>
            <w:r>
              <w:rPr>
                <w:b w:val="false"/>
                <w:i w:val="false"/>
                <w:strike w:val="false"/>
                <w:spacing w:val="0"/>
                <w:u w:val="none"/>
              </w:rPr>
              <w:t>0.55</w:t>
            </w:r>
          </w:p>
        </w:tc>
        <w:tc>
          <w:tcPr>
            <w:tcW w:w="2350" w:type="dxa"/>
          </w:tcPr>
          <w:p>
            <w:pPr>
              <w:jc w:val="center"/>
              <w:rPr>
                <w:b w:val="false"/>
                <w:i w:val="false"/>
                <w:strike w:val="false"/>
                <w:spacing w:val="0"/>
                <w:u w:val="none"/>
              </w:rPr>
            </w:pPr>
            <w:r>
              <w:rPr>
                <w:b w:val="false"/>
                <w:i w:val="false"/>
                <w:strike w:val="false"/>
                <w:spacing w:val="0"/>
                <w:u w:val="none"/>
              </w:rPr>
              <w:t>心脑血管疾病类(不含高血压)</w:t>
            </w:r>
          </w:p>
        </w:tc>
        <w:tc>
          <w:tcPr>
            <w:tcW w:w="2350" w:type="dxa"/>
          </w:tcPr>
          <w:p>
            <w:pPr>
              <w:jc w:val="center"/>
              <w:rPr>
                <w:b w:val="false"/>
                <w:i w:val="false"/>
                <w:strike w:val="false"/>
                <w:spacing w:val="0"/>
                <w:u w:val="none"/>
              </w:rPr>
            </w:pPr>
            <w:r>
              <w:rPr>
                <w:b w:val="false"/>
                <w:i w:val="false"/>
                <w:strike w:val="false"/>
                <w:spacing w:val="0"/>
                <w:u w:val="none"/>
              </w:rPr>
              <w:t>21%</w:t>
            </w:r>
          </w:p>
        </w:tc>
        <w:tc>
          <w:tcPr>
            <w:tcW w:w="2350" w:type="dxa"/>
          </w:tcPr>
          <w:p>
            <w:pPr>
              <w:jc w:val="center"/>
              <w:rPr>
                <w:b w:val="false"/>
                <w:i w:val="false"/>
                <w:strike w:val="false"/>
                <w:spacing w:val="0"/>
                <w:u w:val="none"/>
              </w:rPr>
            </w:pPr>
            <w:r>
              <w:rPr>
                <w:b w:val="false"/>
                <w:i w:val="false"/>
                <w:strike w:val="false"/>
                <w:spacing w:val="0"/>
                <w:u w:val="none"/>
              </w:rPr>
              <w:t>2</w:t>
            </w:r>
          </w:p>
        </w:tc>
      </w:tr>
      <w:tr>
        <w:trPr/>
        <w:tc>
          <w:tcPr>
            <w:tcW w:w="2350" w:type="dxa"/>
            <w:vMerge w:val="continue"/>
          </w:tcPr>
          <w:p>
            <w:pPr>
              <w:jc w:val="center"/>
              <w:rPr>
                <w:b w:val="false"/>
                <w:i w:val="false"/>
                <w:strike w:val="false"/>
                <w:spacing w:val="0"/>
                <w:u w:val="none"/>
              </w:rPr>
            </w:pPr>
          </w:p>
        </w:tc>
        <w:tc>
          <w:tcPr>
            <w:tcW w:w="2350" w:type="dxa"/>
            <w:vMerge w:val="continue"/>
          </w:tcPr>
          <w:p>
            <w:pPr>
              <w:jc w:val="center"/>
              <w:rPr>
                <w:b w:val="false"/>
                <w:i w:val="false"/>
                <w:strike w:val="false"/>
                <w:spacing w:val="0"/>
                <w:u w:val="none"/>
              </w:rPr>
            </w:pPr>
          </w:p>
        </w:tc>
        <w:tc>
          <w:tcPr>
            <w:tcW w:w="2350" w:type="dxa"/>
            <w:vMerge w:val="continue"/>
          </w:tcPr>
          <w:p>
            <w:pPr>
              <w:jc w:val="center"/>
              <w:rPr>
                <w:b w:val="false"/>
                <w:i w:val="false"/>
                <w:strike w:val="false"/>
                <w:spacing w:val="0"/>
                <w:u w:val="none"/>
              </w:rPr>
            </w:pPr>
          </w:p>
        </w:tc>
        <w:tc>
          <w:tcPr>
            <w:tcW w:w="2350" w:type="dxa"/>
          </w:tcPr>
          <w:p>
            <w:pPr>
              <w:jc w:val="center"/>
              <w:rPr>
                <w:b w:val="false"/>
                <w:i w:val="false"/>
                <w:strike w:val="false"/>
                <w:spacing w:val="0"/>
                <w:u w:val="none"/>
              </w:rPr>
            </w:pPr>
            <w:r>
              <w:rPr>
                <w:b w:val="false"/>
                <w:i w:val="false"/>
                <w:strike w:val="false"/>
                <w:spacing w:val="0"/>
                <w:u w:val="none"/>
              </w:rPr>
              <w:t>胃肠道疾病类</w:t>
            </w:r>
          </w:p>
        </w:tc>
        <w:tc>
          <w:tcPr>
            <w:tcW w:w="2350" w:type="dxa"/>
          </w:tcPr>
          <w:p>
            <w:pPr>
              <w:jc w:val="center"/>
              <w:rPr>
                <w:b w:val="false"/>
                <w:i w:val="false"/>
                <w:strike w:val="false"/>
                <w:spacing w:val="0"/>
                <w:u w:val="none"/>
              </w:rPr>
            </w:pPr>
            <w:r>
              <w:rPr>
                <w:b w:val="false"/>
                <w:i w:val="false"/>
                <w:strike w:val="false"/>
                <w:spacing w:val="0"/>
                <w:u w:val="none"/>
              </w:rPr>
              <w:t>19%</w:t>
            </w:r>
          </w:p>
        </w:tc>
        <w:tc>
          <w:tcPr>
            <w:tcW w:w="2350" w:type="dxa"/>
          </w:tcPr>
          <w:p>
            <w:pPr>
              <w:jc w:val="center"/>
              <w:rPr>
                <w:b w:val="false"/>
                <w:i w:val="false"/>
                <w:strike w:val="false"/>
                <w:spacing w:val="0"/>
                <w:u w:val="none"/>
              </w:rPr>
            </w:pPr>
            <w:r>
              <w:rPr>
                <w:b w:val="false"/>
                <w:i w:val="false"/>
                <w:strike w:val="false"/>
                <w:spacing w:val="0"/>
                <w:u w:val="none"/>
              </w:rPr>
              <w:t>3</w:t>
            </w:r>
          </w:p>
        </w:tc>
      </w:tr>
      <w:tr>
        <w:trPr/>
        <w:tc>
          <w:tcPr>
            <w:tcW w:w="2350" w:type="dxa"/>
            <w:vMerge w:val="continue"/>
          </w:tcPr>
          <w:p>
            <w:pPr>
              <w:jc w:val="center"/>
              <w:rPr>
                <w:b w:val="false"/>
                <w:i w:val="false"/>
                <w:strike w:val="false"/>
                <w:spacing w:val="0"/>
                <w:u w:val="none"/>
              </w:rPr>
            </w:pPr>
          </w:p>
        </w:tc>
        <w:tc>
          <w:tcPr>
            <w:tcW w:w="2350" w:type="dxa"/>
            <w:vMerge w:val="continue"/>
          </w:tcPr>
          <w:p>
            <w:pPr>
              <w:jc w:val="center"/>
              <w:rPr>
                <w:b w:val="false"/>
                <w:i w:val="false"/>
                <w:strike w:val="false"/>
                <w:spacing w:val="0"/>
                <w:u w:val="none"/>
              </w:rPr>
            </w:pPr>
          </w:p>
        </w:tc>
        <w:tc>
          <w:tcPr>
            <w:tcW w:w="2350" w:type="dxa"/>
            <w:vMerge w:val="continue"/>
          </w:tcPr>
          <w:p>
            <w:pPr>
              <w:jc w:val="center"/>
              <w:rPr>
                <w:b w:val="false"/>
                <w:i w:val="false"/>
                <w:strike w:val="false"/>
                <w:spacing w:val="0"/>
                <w:u w:val="none"/>
              </w:rPr>
            </w:pPr>
          </w:p>
        </w:tc>
        <w:tc>
          <w:tcPr>
            <w:tcW w:w="2350" w:type="dxa"/>
          </w:tcPr>
          <w:p>
            <w:pPr>
              <w:jc w:val="center"/>
              <w:rPr>
                <w:b/>
                <w:i w:val="false"/>
                <w:strike w:val="false"/>
                <w:spacing w:val="0"/>
                <w:u w:val="none"/>
              </w:rPr>
            </w:pPr>
            <w:r>
              <w:rPr>
                <w:b/>
                <w:i w:val="false"/>
                <w:strike w:val="false"/>
                <w:spacing w:val="0"/>
                <w:u w:val="none"/>
              </w:rPr>
              <w:t>高血压类</w:t>
            </w:r>
          </w:p>
        </w:tc>
        <w:tc>
          <w:tcPr>
            <w:tcW w:w="2350" w:type="dxa"/>
          </w:tcPr>
          <w:p>
            <w:pPr>
              <w:jc w:val="center"/>
              <w:rPr>
                <w:b/>
                <w:i w:val="false"/>
                <w:strike w:val="false"/>
                <w:spacing w:val="0"/>
                <w:u w:val="none"/>
              </w:rPr>
            </w:pPr>
            <w:r>
              <w:rPr>
                <w:b/>
                <w:i w:val="false"/>
                <w:strike w:val="false"/>
                <w:spacing w:val="0"/>
                <w:u w:val="none"/>
              </w:rPr>
              <w:t>30%</w:t>
            </w:r>
          </w:p>
        </w:tc>
        <w:tc>
          <w:tcPr>
            <w:tcW w:w="2350" w:type="dxa"/>
          </w:tcPr>
          <w:p>
            <w:pPr>
              <w:jc w:val="center"/>
              <w:rPr>
                <w:b/>
                <w:i w:val="false"/>
                <w:strike w:val="false"/>
                <w:spacing w:val="0"/>
                <w:u w:val="none"/>
              </w:rPr>
            </w:pPr>
            <w:r>
              <w:rPr>
                <w:b/>
                <w:i w:val="false"/>
                <w:strike w:val="false"/>
                <w:spacing w:val="0"/>
                <w:u w:val="none"/>
              </w:rPr>
              <w:t>1</w:t>
            </w:r>
          </w:p>
        </w:tc>
      </w:tr>
      <w:tr>
        <w:trPr/>
        <w:tc>
          <w:tcPr>
            <w:tcW w:w="2350" w:type="dxa"/>
            <w:vMerge w:val="continue"/>
          </w:tcPr>
          <w:p>
            <w:pPr>
              <w:jc w:val="center"/>
              <w:rPr>
                <w:b w:val="false"/>
                <w:i w:val="false"/>
                <w:strike w:val="false"/>
                <w:spacing w:val="0"/>
                <w:u w:val="none"/>
              </w:rPr>
            </w:pPr>
          </w:p>
        </w:tc>
        <w:tc>
          <w:tcPr>
            <w:tcW w:w="2350" w:type="dxa"/>
            <w:vMerge w:val="continue"/>
          </w:tcPr>
          <w:p>
            <w:pPr>
              <w:jc w:val="center"/>
              <w:rPr>
                <w:b w:val="false"/>
                <w:i w:val="false"/>
                <w:strike w:val="false"/>
                <w:spacing w:val="0"/>
                <w:u w:val="none"/>
              </w:rPr>
            </w:pPr>
          </w:p>
        </w:tc>
        <w:tc>
          <w:tcPr>
            <w:tcW w:w="2350" w:type="dxa"/>
            <w:vMerge w:val="continue"/>
          </w:tcPr>
          <w:p>
            <w:pPr>
              <w:jc w:val="center"/>
              <w:rPr>
                <w:b w:val="false"/>
                <w:i w:val="false"/>
                <w:strike w:val="false"/>
                <w:spacing w:val="0"/>
                <w:u w:val="none"/>
              </w:rPr>
            </w:pPr>
          </w:p>
        </w:tc>
        <w:tc>
          <w:tcPr>
            <w:tcW w:w="2350" w:type="dxa"/>
          </w:tcPr>
          <w:p>
            <w:pPr>
              <w:jc w:val="center"/>
              <w:rPr>
                <w:b w:val="false"/>
                <w:i w:val="false"/>
                <w:strike w:val="false"/>
                <w:spacing w:val="0"/>
                <w:u w:val="none"/>
              </w:rPr>
            </w:pPr>
            <w:r>
              <w:rPr>
                <w:b w:val="false"/>
                <w:i w:val="false"/>
                <w:strike w:val="false"/>
                <w:spacing w:val="0"/>
                <w:u w:val="none"/>
              </w:rPr>
              <w:t>全身用抗感染类</w:t>
            </w:r>
          </w:p>
        </w:tc>
        <w:tc>
          <w:tcPr>
            <w:tcW w:w="2350" w:type="dxa"/>
          </w:tcPr>
          <w:p>
            <w:pPr>
              <w:jc w:val="center"/>
              <w:rPr>
                <w:b w:val="false"/>
                <w:i w:val="false"/>
                <w:strike w:val="false"/>
                <w:spacing w:val="0"/>
                <w:u w:val="none"/>
              </w:rPr>
            </w:pPr>
            <w:r>
              <w:rPr>
                <w:b w:val="false"/>
                <w:i w:val="false"/>
                <w:strike w:val="false"/>
                <w:spacing w:val="0"/>
                <w:u w:val="none"/>
              </w:rPr>
              <w:t>18%</w:t>
            </w:r>
          </w:p>
        </w:tc>
        <w:tc>
          <w:tcPr>
            <w:tcW w:w="2350" w:type="dxa"/>
          </w:tcPr>
          <w:p>
            <w:pPr>
              <w:jc w:val="center"/>
              <w:rPr>
                <w:b w:val="false"/>
                <w:i w:val="false"/>
                <w:strike w:val="false"/>
                <w:spacing w:val="0"/>
                <w:u w:val="none"/>
              </w:rPr>
            </w:pPr>
            <w:r>
              <w:rPr>
                <w:b w:val="false"/>
                <w:i w:val="false"/>
                <w:strike w:val="false"/>
                <w:spacing w:val="0"/>
                <w:u w:val="none"/>
              </w:rPr>
              <w:t>4</w:t>
            </w:r>
          </w:p>
        </w:tc>
      </w:tr>
      <w:tr>
        <w:trPr/>
        <w:tc>
          <w:tcPr>
            <w:tcW w:w="2350" w:type="dxa"/>
            <w:vMerge w:val="continue"/>
          </w:tcPr>
          <w:p>
            <w:pPr>
              <w:jc w:val="center"/>
              <w:rPr>
                <w:b w:val="false"/>
                <w:i w:val="false"/>
                <w:strike w:val="false"/>
                <w:spacing w:val="0"/>
                <w:u w:val="none"/>
              </w:rPr>
            </w:pPr>
          </w:p>
        </w:tc>
        <w:tc>
          <w:tcPr>
            <w:tcW w:w="2350" w:type="dxa"/>
            <w:vMerge w:val="continue"/>
          </w:tcPr>
          <w:p>
            <w:pPr>
              <w:jc w:val="center"/>
              <w:rPr>
                <w:b w:val="false"/>
                <w:i w:val="false"/>
                <w:strike w:val="false"/>
                <w:spacing w:val="0"/>
                <w:u w:val="none"/>
              </w:rPr>
            </w:pPr>
          </w:p>
        </w:tc>
        <w:tc>
          <w:tcPr>
            <w:tcW w:w="2350" w:type="dxa"/>
            <w:vMerge w:val="continue"/>
          </w:tcPr>
          <w:p>
            <w:pPr>
              <w:jc w:val="center"/>
              <w:rPr>
                <w:b w:val="false"/>
                <w:i w:val="false"/>
                <w:strike w:val="false"/>
                <w:spacing w:val="0"/>
                <w:u w:val="none"/>
              </w:rPr>
            </w:pPr>
          </w:p>
        </w:tc>
        <w:tc>
          <w:tcPr>
            <w:tcW w:w="2350" w:type="dxa"/>
          </w:tcPr>
          <w:p>
            <w:pPr>
              <w:jc w:val="center"/>
              <w:rPr>
                <w:b w:val="false"/>
                <w:i w:val="false"/>
                <w:strike w:val="false"/>
                <w:spacing w:val="0"/>
                <w:u w:val="none"/>
              </w:rPr>
            </w:pPr>
            <w:r>
              <w:rPr>
                <w:b w:val="false"/>
                <w:i w:val="false"/>
                <w:strike w:val="false"/>
                <w:spacing w:val="0"/>
                <w:u w:val="none"/>
              </w:rPr>
              <w:t>......</w:t>
            </w:r>
          </w:p>
        </w:tc>
        <w:tc>
          <w:tcPr>
            <w:tcW w:w="2350" w:type="dxa"/>
          </w:tcPr>
          <w:p>
            <w:pPr>
              <w:jc w:val="center"/>
              <w:rPr>
                <w:b w:val="false"/>
                <w:i w:val="false"/>
                <w:strike w:val="false"/>
                <w:spacing w:val="0"/>
                <w:u w:val="none"/>
              </w:rPr>
            </w:pPr>
            <w:r>
              <w:rPr>
                <w:b w:val="false"/>
                <w:i w:val="false"/>
                <w:strike w:val="false"/>
                <w:spacing w:val="0"/>
                <w:u w:val="none"/>
              </w:rPr>
              <w:t>12%</w:t>
            </w:r>
          </w:p>
        </w:tc>
        <w:tc>
          <w:tcPr>
            <w:tcW w:w="2350" w:type="dxa"/>
          </w:tcPr>
          <w:p>
            <w:pPr>
              <w:jc w:val="center"/>
              <w:rPr>
                <w:b w:val="false"/>
                <w:i w:val="false"/>
                <w:strike w:val="false"/>
                <w:spacing w:val="0"/>
                <w:u w:val="none"/>
              </w:rPr>
            </w:pPr>
            <w:r>
              <w:rPr>
                <w:b w:val="false"/>
                <w:i w:val="false"/>
                <w:strike w:val="false"/>
                <w:spacing w:val="0"/>
                <w:u w:val="none"/>
              </w:rPr>
              <w:t>5</w:t>
            </w:r>
          </w:p>
        </w:tc>
      </w:tr>
      <w:tr>
        <w:trPr>
          <w:wBefore/>
          <w:trHeight/>
        </w:trPr>
        <w:tc>
          <w:tcPr>
            <w:tcW w:w="2350" w:type="dxa"/>
            <w:vMerge w:val="continue"/>
          </w:tcPr>
          <w:p>
            <w:pPr>
              <w:jc w:val="center"/>
              <w:rPr>
                <w:b w:val="false"/>
                <w:i w:val="false"/>
                <w:strike w:val="false"/>
                <w:spacing w:val="0"/>
                <w:u w:val="none"/>
              </w:rPr>
            </w:pPr>
          </w:p>
        </w:tc>
        <w:tc>
          <w:tcPr>
            <w:tcW w:w="2350" w:type="dxa"/>
            <w:vMerge w:val="restart"/>
          </w:tcPr>
          <w:p>
            <w:pPr>
              <w:jc w:val="center"/>
              <w:rPr>
                <w:b w:val="false"/>
                <w:i w:val="false"/>
                <w:strike w:val="false"/>
                <w:spacing w:val="0"/>
                <w:u w:val="none"/>
              </w:rPr>
            </w:pPr>
            <w:r>
              <w:rPr>
                <w:b w:val="false"/>
                <w:i w:val="false"/>
                <w:strike w:val="false"/>
                <w:spacing w:val="0"/>
                <w:u w:val="none"/>
              </w:rPr>
              <w:t>分析主码</w:t>
            </w:r>
          </w:p>
        </w:tc>
        <w:tc>
          <w:tcPr>
            <w:tcW w:w="2350" w:type="dxa"/>
            <w:vMerge w:val="restart"/>
          </w:tcPr>
          <w:p>
            <w:pPr>
              <w:jc w:val="center"/>
              <w:rPr>
                <w:b w:val="false"/>
                <w:i w:val="false"/>
                <w:strike w:val="false"/>
                <w:spacing w:val="0"/>
                <w:u w:val="none"/>
              </w:rPr>
            </w:pPr>
            <w:r>
              <w:rPr>
                <w:b w:val="false"/>
                <w:i w:val="false"/>
                <w:strike w:val="false"/>
                <w:spacing w:val="0"/>
                <w:u w:val="none"/>
              </w:rPr>
              <w:t>0.44</w:t>
            </w:r>
          </w:p>
        </w:tc>
        <w:tc>
          <w:tcPr>
            <w:tcW w:w="2350" w:type="dxa"/>
          </w:tcPr>
          <w:p>
            <w:pPr>
              <w:jc w:val="center"/>
              <w:rPr>
                <w:b/>
                <w:i w:val="false"/>
                <w:strike w:val="false"/>
                <w:spacing w:val="0"/>
                <w:u w:val="none"/>
              </w:rPr>
            </w:pPr>
            <w:r>
              <w:rPr>
                <w:b/>
                <w:i w:val="false"/>
                <w:strike w:val="false"/>
                <w:spacing w:val="0"/>
                <w:u w:val="none"/>
              </w:rPr>
              <w:t>FX1551548F</w:t>
            </w:r>
          </w:p>
        </w:tc>
        <w:tc>
          <w:tcPr>
            <w:tcW w:w="2350" w:type="dxa"/>
          </w:tcPr>
          <w:p>
            <w:pPr>
              <w:jc w:val="center"/>
              <w:rPr>
                <w:b/>
                <w:i w:val="false"/>
                <w:strike w:val="false"/>
                <w:spacing w:val="0"/>
                <w:u w:val="none"/>
              </w:rPr>
            </w:pPr>
            <w:r>
              <w:rPr>
                <w:b/>
                <w:i w:val="false"/>
                <w:strike w:val="false"/>
                <w:spacing w:val="0"/>
                <w:u w:val="none"/>
              </w:rPr>
              <w:t>11%</w:t>
            </w:r>
          </w:p>
        </w:tc>
        <w:tc>
          <w:tcPr>
            <w:tcW w:w="2350" w:type="dxa"/>
          </w:tcPr>
          <w:p>
            <w:pPr>
              <w:jc w:val="center"/>
              <w:rPr>
                <w:b/>
                <w:i w:val="false"/>
                <w:strike w:val="false"/>
                <w:spacing w:val="0"/>
                <w:u w:val="none"/>
              </w:rPr>
            </w:pPr>
            <w:r>
              <w:rPr>
                <w:b/>
                <w:i w:val="false"/>
                <w:strike w:val="false"/>
                <w:spacing w:val="0"/>
                <w:u w:val="none"/>
              </w:rPr>
              <w:t>1</w:t>
            </w:r>
          </w:p>
        </w:tc>
      </w:tr>
      <w:tr>
        <w:trPr>
          <w:wBefore/>
          <w:trHeight/>
        </w:trPr>
        <w:tc>
          <w:tcPr>
            <w:tcW w:w="2350" w:type="dxa"/>
            <w:vMerge w:val="continue"/>
          </w:tcPr>
          <w:p>
            <w:pPr>
              <w:jc w:val="center"/>
              <w:rPr>
                <w:b w:val="false"/>
                <w:i w:val="false"/>
                <w:strike w:val="false"/>
                <w:spacing w:val="0"/>
                <w:u w:val="none"/>
              </w:rPr>
            </w:pPr>
          </w:p>
        </w:tc>
        <w:tc>
          <w:tcPr>
            <w:tcW w:w="2350" w:type="dxa"/>
            <w:vMerge w:val="continue"/>
          </w:tcPr>
          <w:p>
            <w:pPr>
              <w:jc w:val="center"/>
              <w:rPr>
                <w:b w:val="false"/>
                <w:i w:val="false"/>
                <w:strike w:val="false"/>
                <w:spacing w:val="0"/>
                <w:u w:val="none"/>
              </w:rPr>
            </w:pPr>
          </w:p>
        </w:tc>
        <w:tc>
          <w:tcPr>
            <w:tcW w:w="2350" w:type="dxa"/>
            <w:vMerge w:val="continue"/>
          </w:tcPr>
          <w:p>
            <w:pPr>
              <w:jc w:val="center"/>
              <w:rPr>
                <w:b w:val="false"/>
                <w:i w:val="false"/>
                <w:strike w:val="false"/>
                <w:spacing w:val="0"/>
                <w:u w:val="none"/>
              </w:rPr>
            </w:pPr>
          </w:p>
        </w:tc>
        <w:tc>
          <w:tcPr>
            <w:tcW w:w="2350" w:type="dxa"/>
          </w:tcPr>
          <w:p>
            <w:pPr>
              <w:jc w:val="center"/>
              <w:rPr>
                <w:b w:val="false"/>
                <w:i w:val="false"/>
                <w:strike w:val="false"/>
                <w:spacing w:val="0"/>
                <w:u w:val="none"/>
              </w:rPr>
            </w:pPr>
            <w:r>
              <w:rPr>
                <w:b w:val="false"/>
                <w:i w:val="false"/>
                <w:strike w:val="false"/>
                <w:spacing w:val="0"/>
                <w:u w:val="none"/>
              </w:rPr>
              <w:t>FX1551560F</w:t>
            </w:r>
          </w:p>
        </w:tc>
        <w:tc>
          <w:tcPr>
            <w:tcW w:w="2350" w:type="dxa"/>
          </w:tcPr>
          <w:p>
            <w:pPr>
              <w:jc w:val="center"/>
              <w:rPr>
                <w:b w:val="false"/>
                <w:i w:val="false"/>
                <w:strike w:val="false"/>
                <w:spacing w:val="0"/>
                <w:u w:val="none"/>
              </w:rPr>
            </w:pPr>
            <w:r>
              <w:rPr>
                <w:b w:val="false"/>
                <w:i w:val="false"/>
                <w:strike w:val="false"/>
                <w:spacing w:val="0"/>
                <w:u w:val="none"/>
              </w:rPr>
              <w:t>9%</w:t>
            </w:r>
          </w:p>
        </w:tc>
        <w:tc>
          <w:tcPr>
            <w:tcW w:w="2350" w:type="dxa"/>
          </w:tcPr>
          <w:p>
            <w:pPr>
              <w:jc w:val="center"/>
              <w:rPr>
                <w:b w:val="false"/>
                <w:i w:val="false"/>
                <w:strike w:val="false"/>
                <w:spacing w:val="0"/>
                <w:u w:val="none"/>
              </w:rPr>
            </w:pPr>
            <w:r>
              <w:rPr>
                <w:b w:val="false"/>
                <w:i w:val="false"/>
                <w:strike w:val="false"/>
                <w:spacing w:val="0"/>
                <w:u w:val="none"/>
              </w:rPr>
              <w:t>2</w:t>
            </w:r>
          </w:p>
        </w:tc>
      </w:tr>
      <w:tr>
        <w:trPr>
          <w:wBefore/>
          <w:trHeight/>
        </w:trPr>
        <w:tc>
          <w:tcPr>
            <w:tcW w:w="2350" w:type="dxa"/>
            <w:vMerge w:val="continue"/>
          </w:tcPr>
          <w:p>
            <w:pPr>
              <w:jc w:val="center"/>
              <w:rPr>
                <w:b w:val="false"/>
                <w:i w:val="false"/>
                <w:strike w:val="false"/>
                <w:spacing w:val="0"/>
                <w:u w:val="none"/>
              </w:rPr>
            </w:pPr>
          </w:p>
        </w:tc>
        <w:tc>
          <w:tcPr>
            <w:tcW w:w="2350" w:type="dxa"/>
            <w:vMerge w:val="continue"/>
          </w:tcPr>
          <w:p>
            <w:pPr>
              <w:jc w:val="center"/>
              <w:rPr>
                <w:b w:val="false"/>
                <w:i w:val="false"/>
                <w:strike w:val="false"/>
                <w:spacing w:val="0"/>
                <w:u w:val="none"/>
              </w:rPr>
            </w:pPr>
          </w:p>
        </w:tc>
        <w:tc>
          <w:tcPr>
            <w:tcW w:w="2350" w:type="dxa"/>
            <w:vMerge w:val="continue"/>
          </w:tcPr>
          <w:p>
            <w:pPr>
              <w:jc w:val="center"/>
              <w:rPr>
                <w:b w:val="false"/>
                <w:i w:val="false"/>
                <w:strike w:val="false"/>
                <w:spacing w:val="0"/>
                <w:u w:val="none"/>
              </w:rPr>
            </w:pPr>
          </w:p>
        </w:tc>
        <w:tc>
          <w:tcPr>
            <w:tcW w:w="2350" w:type="dxa"/>
          </w:tcPr>
          <w:p>
            <w:pPr>
              <w:jc w:val="center"/>
              <w:rPr>
                <w:b w:val="false"/>
                <w:i w:val="false"/>
                <w:strike w:val="false"/>
                <w:spacing w:val="0"/>
                <w:u w:val="none"/>
              </w:rPr>
            </w:pPr>
            <w:r>
              <w:rPr>
                <w:b w:val="false"/>
                <w:i w:val="false"/>
                <w:strike w:val="false"/>
                <w:spacing w:val="0"/>
                <w:u w:val="none"/>
              </w:rPr>
              <w:t>FX1551563F</w:t>
            </w:r>
          </w:p>
        </w:tc>
        <w:tc>
          <w:tcPr>
            <w:tcW w:w="2350" w:type="dxa"/>
          </w:tcPr>
          <w:p>
            <w:pPr>
              <w:jc w:val="center"/>
              <w:rPr>
                <w:b w:val="false"/>
                <w:i w:val="false"/>
                <w:strike w:val="false"/>
                <w:spacing w:val="0"/>
                <w:u w:val="none"/>
              </w:rPr>
            </w:pPr>
            <w:r>
              <w:rPr>
                <w:b w:val="false"/>
                <w:i w:val="false"/>
                <w:strike w:val="false"/>
                <w:spacing w:val="0"/>
                <w:u w:val="none"/>
              </w:rPr>
              <w:t>8%</w:t>
            </w:r>
          </w:p>
        </w:tc>
        <w:tc>
          <w:tcPr>
            <w:tcW w:w="2350" w:type="dxa"/>
          </w:tcPr>
          <w:p>
            <w:pPr>
              <w:jc w:val="center"/>
              <w:rPr>
                <w:b w:val="false"/>
                <w:i w:val="false"/>
                <w:strike w:val="false"/>
                <w:spacing w:val="0"/>
                <w:u w:val="none"/>
              </w:rPr>
            </w:pPr>
            <w:r>
              <w:rPr>
                <w:b w:val="false"/>
                <w:i w:val="false"/>
                <w:strike w:val="false"/>
                <w:spacing w:val="0"/>
                <w:u w:val="none"/>
              </w:rPr>
              <w:t>3</w:t>
            </w:r>
          </w:p>
        </w:tc>
      </w:tr>
      <w:tr>
        <w:trPr>
          <w:wBefore/>
          <w:trHeight/>
        </w:trPr>
        <w:tc>
          <w:tcPr>
            <w:tcW w:w="2350" w:type="dxa"/>
            <w:vMerge w:val="continue"/>
          </w:tcPr>
          <w:p>
            <w:pPr>
              <w:jc w:val="center"/>
              <w:rPr>
                <w:b w:val="false"/>
                <w:i w:val="false"/>
                <w:strike w:val="false"/>
                <w:spacing w:val="0"/>
                <w:u w:val="none"/>
              </w:rPr>
            </w:pPr>
          </w:p>
        </w:tc>
        <w:tc>
          <w:tcPr>
            <w:tcW w:w="2350" w:type="dxa"/>
            <w:vMerge w:val="continue"/>
          </w:tcPr>
          <w:p>
            <w:pPr>
              <w:jc w:val="center"/>
              <w:rPr>
                <w:b w:val="false"/>
                <w:i w:val="false"/>
                <w:strike w:val="false"/>
                <w:spacing w:val="0"/>
                <w:u w:val="none"/>
              </w:rPr>
            </w:pPr>
          </w:p>
        </w:tc>
        <w:tc>
          <w:tcPr>
            <w:tcW w:w="2350" w:type="dxa"/>
            <w:vMerge w:val="continue"/>
          </w:tcPr>
          <w:p>
            <w:pPr>
              <w:jc w:val="center"/>
              <w:rPr>
                <w:b w:val="false"/>
                <w:i w:val="false"/>
                <w:strike w:val="false"/>
                <w:spacing w:val="0"/>
                <w:u w:val="none"/>
              </w:rPr>
            </w:pPr>
          </w:p>
        </w:tc>
        <w:tc>
          <w:tcPr>
            <w:tcW w:w="2350" w:type="dxa"/>
          </w:tcPr>
          <w:p>
            <w:pPr>
              <w:jc w:val="center"/>
              <w:rPr>
                <w:b w:val="false"/>
                <w:i w:val="false"/>
                <w:strike w:val="false"/>
                <w:spacing w:val="0"/>
                <w:u w:val="none"/>
              </w:rPr>
            </w:pPr>
            <w:r>
              <w:rPr>
                <w:b w:val="false"/>
                <w:i w:val="false"/>
                <w:strike w:val="false"/>
                <w:spacing w:val="0"/>
                <w:u w:val="none"/>
              </w:rPr>
              <w:t>......</w:t>
            </w:r>
          </w:p>
        </w:tc>
        <w:tc>
          <w:tcPr>
            <w:tcW w:w="2350" w:type="dxa"/>
          </w:tcPr>
          <w:p>
            <w:pPr>
              <w:jc w:val="center"/>
              <w:rPr>
                <w:b w:val="false"/>
                <w:i w:val="false"/>
                <w:strike w:val="false"/>
                <w:spacing w:val="0"/>
                <w:u w:val="none"/>
              </w:rPr>
            </w:pPr>
            <w:r>
              <w:rPr>
                <w:b w:val="false"/>
                <w:i w:val="false"/>
                <w:strike w:val="false"/>
                <w:spacing w:val="0"/>
                <w:u w:val="none"/>
              </w:rPr>
              <w:t>...</w:t>
            </w:r>
          </w:p>
        </w:tc>
        <w:tc>
          <w:tcPr>
            <w:tcW w:w="2350" w:type="dxa"/>
          </w:tcPr>
          <w:p>
            <w:pPr>
              <w:jc w:val="center"/>
              <w:rPr>
                <w:b w:val="false"/>
                <w:i w:val="false"/>
                <w:strike w:val="false"/>
                <w:spacing w:val="0"/>
                <w:u w:val="none"/>
              </w:rPr>
            </w:pPr>
          </w:p>
        </w:tc>
      </w:tr>
      <w:tr>
        <w:trPr>
          <w:wBefore/>
          <w:trHeight/>
        </w:trPr>
        <w:tc>
          <w:tcPr>
            <w:tcW w:w="2350" w:type="dxa"/>
            <w:vMerge w:val="continue"/>
          </w:tcPr>
          <w:p>
            <w:pPr>
              <w:jc w:val="center"/>
              <w:rPr>
                <w:b w:val="false"/>
                <w:i w:val="false"/>
                <w:strike w:val="false"/>
                <w:spacing w:val="0"/>
                <w:u w:val="none"/>
              </w:rPr>
            </w:pPr>
          </w:p>
        </w:tc>
        <w:tc>
          <w:tcPr>
            <w:tcW w:w="2350" w:type="dxa"/>
            <w:vMerge w:val="continue"/>
          </w:tcPr>
          <w:p>
            <w:pPr>
              <w:jc w:val="center"/>
              <w:rPr>
                <w:b w:val="false"/>
                <w:i w:val="false"/>
                <w:strike w:val="false"/>
                <w:spacing w:val="0"/>
                <w:u w:val="none"/>
              </w:rPr>
            </w:pPr>
          </w:p>
        </w:tc>
        <w:tc>
          <w:tcPr>
            <w:tcW w:w="2350" w:type="dxa"/>
            <w:vMerge w:val="continue"/>
          </w:tcPr>
          <w:p>
            <w:pPr>
              <w:jc w:val="center"/>
              <w:rPr>
                <w:b w:val="false"/>
                <w:i w:val="false"/>
                <w:strike w:val="false"/>
                <w:spacing w:val="0"/>
                <w:u w:val="none"/>
              </w:rPr>
            </w:pPr>
          </w:p>
        </w:tc>
        <w:tc>
          <w:tcPr>
            <w:tcW w:w="2350" w:type="dxa"/>
          </w:tcPr>
          <w:p>
            <w:pPr>
              <w:numPr/>
              <w:pBdr>
                <w:bottom/>
              </w:pBdr>
              <w:jc w:val="center"/>
              <w:rPr>
                <w:b w:val="false"/>
                <w:i w:val="false"/>
                <w:strike w:val="false"/>
                <w:spacing w:val="0"/>
                <w:u w:val="none"/>
              </w:rPr>
            </w:pPr>
            <w:r>
              <w:rPr>
                <w:b w:val="false"/>
                <w:i w:val="false"/>
                <w:strike w:val="false"/>
                <w:spacing w:val="0"/>
                <w:u w:val="none"/>
              </w:rPr>
              <w:t>......</w:t>
            </w:r>
          </w:p>
        </w:tc>
        <w:tc>
          <w:tcPr>
            <w:tcW w:w="2350" w:type="dxa"/>
          </w:tcPr>
          <w:p>
            <w:pPr>
              <w:jc w:val="center"/>
              <w:rPr>
                <w:b w:val="false"/>
                <w:i w:val="false"/>
                <w:strike w:val="false"/>
                <w:spacing w:val="0"/>
                <w:u w:val="none"/>
              </w:rPr>
            </w:pPr>
            <w:r>
              <w:rPr>
                <w:b w:val="false"/>
                <w:i w:val="false"/>
                <w:strike w:val="false"/>
                <w:spacing w:val="0"/>
                <w:u w:val="none"/>
              </w:rPr>
              <w:t>...</w:t>
            </w:r>
          </w:p>
        </w:tc>
        <w:tc>
          <w:tcPr>
            <w:tcW w:w="2350" w:type="dxa"/>
          </w:tcPr>
          <w:p>
            <w:pPr>
              <w:jc w:val="center"/>
              <w:rPr>
                <w:b w:val="false"/>
                <w:i w:val="false"/>
                <w:strike w:val="false"/>
                <w:spacing w:val="0"/>
                <w:u w:val="none"/>
              </w:rPr>
            </w:pPr>
          </w:p>
        </w:tc>
      </w:tr>
    </w:tbl>
    <w:p>
      <w:pPr>
        <w:pStyle w:val="ablt93"/>
        <w:pBdr/>
        <w:ind/>
        <w:rPr>
          <w:b w:val="false"/>
          <w:i w:val="false"/>
          <w:strike w:val="false"/>
          <w:spacing w:val="0"/>
          <w:u w:val="none"/>
        </w:rPr>
      </w:pPr>
    </w:p>
    <w:p>
      <w:pPr>
        <w:pStyle w:val="ablt93"/>
        <w:pBdr/>
        <w:ind/>
        <w:rPr>
          <w:b w:val="false"/>
          <w:i w:val="false"/>
          <w:strike w:val="false"/>
          <w:spacing w:val="0"/>
          <w:u w:val="none"/>
        </w:rPr>
      </w:pPr>
    </w:p>
    <w:p>
      <w:pPr>
        <w:pStyle w:val="ablt93"/>
        <w:pBdr/>
        <w:ind/>
        <w:rPr>
          <w:b w:val="false"/>
          <w:i w:val="false"/>
          <w:strike w:val="false"/>
          <w:spacing w:val="0"/>
          <w:u w:val="none"/>
        </w:rPr>
      </w:pPr>
    </w:p>
    <w:p>
      <w:pPr>
        <w:pStyle w:val="ablt93"/>
        <w:pBdr>
          <w:bottom w:val="double" w:color="040203" w:sz="8"/>
        </w:pBdr>
        <w:ind/>
        <w:rPr>
          <w:b w:val="false"/>
          <w:i w:val="false"/>
          <w:strike w:val="false"/>
          <w:spacing w:val="0"/>
          <w:u w:val="none"/>
        </w:rPr>
      </w:pPr>
    </w:p>
    <w:p>
      <w:pPr>
        <w:pStyle w:val="ablt93"/>
        <w:pBdr/>
        <w:ind/>
        <w:rPr>
          <w:b w:val="false"/>
          <w:i w:val="false"/>
          <w:strike w:val="false"/>
          <w:spacing w:val="0"/>
          <w:u w:val="none"/>
        </w:rPr>
      </w:pPr>
    </w:p>
    <w:p>
      <w:pPr>
        <w:pStyle w:val="krzl5z"/>
        <w:numPr/>
        <w:rPr/>
      </w:pPr>
      <w:r>
        <w:rPr/>
        <w:t>不同视角的分析内容</w:t>
      </w:r>
    </w:p>
    <w:p>
      <w:pPr>
        <w:pStyle w:val="aceucq"/>
        <w:numPr>
          <w:ilvl w:val="0"/>
          <w:numId w:val="32"/>
        </w:numPr>
        <w:pBdr/>
        <w:rPr/>
      </w:pPr>
      <w:r>
        <w:rPr/>
        <w:t>客户视角</w:t>
      </w:r>
    </w:p>
    <w:p>
      <w:pPr>
        <w:pStyle w:val="ablt93"/>
        <w:pBdr>
          <w:bottom/>
        </w:pBdr>
        <w:ind w:left="0"/>
        <w:rPr>
          <w:b w:val="false"/>
          <w:i w:val="false"/>
          <w:strike w:val="false"/>
          <w:color w:val="333333"/>
          <w:spacing w:val="0"/>
          <w:sz w:val="18"/>
          <w:u w:val="single"/>
          <w:shd w:val="clear" w:color="auto" w:fill="FFFF00"/>
        </w:rPr>
      </w:pPr>
      <w:r>
        <w:rPr>
          <w:b w:val="false"/>
          <w:i w:val="false"/>
          <w:strike w:val="false"/>
          <w:color w:val="333333"/>
          <w:spacing w:val="0"/>
          <w:sz w:val="18"/>
          <w:u w:val="single"/>
          <w:shd w:val="clear" w:color="auto" w:fill="FFFF00"/>
        </w:rPr>
        <w:t>如果指定了某个BU或某个采购商细分类型一级的维度项，则直接进行分析维度：采购商名称的贡献度分析</w:t>
      </w:r>
    </w:p>
    <w:p>
      <w:pPr>
        <w:pStyle w:val="ablt93"/>
        <w:numPr>
          <w:ilvl w:val="1"/>
          <w:numId w:val="32"/>
        </w:numPr>
        <w:pBdr>
          <w:bottom/>
        </w:pBdr>
        <w:ind/>
        <w:rPr>
          <w:b w:val="false"/>
          <w:i w:val="false"/>
          <w:strike w:val="false"/>
          <w:color w:val="333333"/>
          <w:spacing w:val="0"/>
          <w:sz w:val="18"/>
          <w:u w:val="none"/>
        </w:rPr>
      </w:pPr>
      <w:r>
        <w:rPr>
          <w:b/>
          <w:i w:val="false"/>
          <w:strike w:val="false"/>
          <w:color w:val="333333"/>
          <w:spacing w:val="0"/>
          <w:u w:val="none"/>
        </w:rPr>
        <w:t>分析维度：客户类型</w:t>
      </w:r>
      <w:r>
        <w:rPr>
          <w:b w:val="false"/>
          <w:i w:val="false"/>
          <w:strike w:val="false"/>
          <w:color w:val="333333"/>
          <w:spacing w:val="0"/>
          <w:sz w:val="18"/>
          <w:u w:val="single"/>
          <w:shd w:val="clear" w:color="auto" w:fill="FFFF00"/>
        </w:rPr>
        <w:t xml:space="preserve"> （默认TOP3）</w:t>
      </w:r>
    </w:p>
    <w:tbl>
      <w:tblPr>
        <w:tblStyle w:val="qubwbq"/>
        <w:tblLayout w:type="fixed"/>
        <w:tblLook/>
      </w:tblPr>
      <w:tblGrid>
        <w:gridCol w:w="2350"/>
        <w:gridCol w:w="2350"/>
        <w:gridCol w:w="2350"/>
        <w:gridCol w:w="2350"/>
        <w:gridCol w:w="2350"/>
      </w:tblGrid>
      <w:tr>
        <w:trPr>
          <w:wBefore/>
          <w:trHeight/>
        </w:trPr>
        <w:tc>
          <w:tcPr>
            <w:tcW w:w="2350" w:type="dxa"/>
          </w:tcPr>
          <w:p>
            <w:pPr>
              <w:numPr/>
              <w:jc w:val="center"/>
              <w:rPr>
                <w:b/>
                <w:i w:val="false"/>
                <w:strike w:val="false"/>
                <w:color w:val="FF0000"/>
                <w:spacing w:val="0"/>
                <w:u w:val="none"/>
              </w:rPr>
            </w:pPr>
            <w:r>
              <w:rPr>
                <w:b/>
                <w:i w:val="false"/>
                <w:strike w:val="false"/>
                <w:color w:val="333333"/>
                <w:spacing w:val="0"/>
                <w:u w:val="none"/>
              </w:rPr>
              <w:t>客户类型</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color w:val="333333"/>
                <w:spacing w:val="0"/>
                <w:u w:val="none"/>
              </w:rPr>
            </w:pPr>
            <w:r>
              <w:rPr>
                <w:b/>
                <w:i w:val="false"/>
                <w:strike w:val="false"/>
                <w:color w:val="333333"/>
                <w:spacing w:val="0"/>
                <w:u w:val="none"/>
              </w:rPr>
              <w:t>$对比方式$</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bl>
    <w:p>
      <w:pPr>
        <w:numPr/>
        <w:pBdr>
          <w:bottom/>
        </w:pBdr>
        <w:ind w:left="0" w:firstLineChars="200"/>
        <w:jc w:val="both"/>
        <w:rPr>
          <w:b w:val="false"/>
          <w:i w:val="false"/>
          <w:strike w:val="false"/>
          <w:spacing w:val="0"/>
          <w:u w:val="none"/>
        </w:rPr>
      </w:pPr>
      <w:r>
        <w:rPr>
          <w:b w:val="false"/>
          <w:i w:val="false"/>
          <w:strike w:val="false"/>
          <w:spacing w:val="0"/>
          <w:u w:val="none"/>
        </w:rPr>
        <w:t>从客户类型的视角来看，其中</w:t>
      </w:r>
      <w:r>
        <w:rPr>
          <w:b w:val="false"/>
          <w:i w:val="false"/>
          <w:strike w:val="false"/>
          <w:color w:val="319B62"/>
          <w:spacing w:val="0"/>
          <w:u w:val="none"/>
        </w:rPr>
        <w:t>$维度项1$$对比方式$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，说明其波动对总体产生了最明显的影响。</w:t>
      </w:r>
    </w:p>
    <w:p>
      <w:pPr>
        <w:pStyle w:val="ablt93"/>
        <w:numPr>
          <w:ilvl w:val="1"/>
          <w:numId w:val="32"/>
        </w:numPr>
        <w:pBdr>
          <w:bottom/>
        </w:pBdr>
        <w:ind/>
        <w:rPr>
          <w:b w:val="false"/>
          <w:i w:val="false"/>
          <w:strike w:val="false"/>
          <w:color w:val="333333"/>
          <w:spacing w:val="0"/>
          <w:sz w:val="18"/>
          <w:u w:val="none"/>
          <w:shd w:val="clear" w:color="auto" w:fill="FFFF00"/>
        </w:rPr>
      </w:pPr>
      <w:r>
        <w:rPr>
          <w:b/>
          <w:i w:val="false"/>
          <w:strike w:val="false"/>
          <w:color w:val="333333"/>
          <w:spacing w:val="0"/>
          <w:u w:val="none"/>
        </w:rPr>
        <w:t>分析维度：采购商名称</w:t>
      </w:r>
      <w:r>
        <w:rPr>
          <w:b w:val="false"/>
          <w:i w:val="false"/>
          <w:strike w:val="false"/>
          <w:color w:val="333333"/>
          <w:spacing w:val="0"/>
          <w:sz w:val="18"/>
          <w:u w:val="single"/>
        </w:rPr>
        <w:t xml:space="preserve"> </w:t>
      </w:r>
      <w:r>
        <w:rPr>
          <w:b w:val="false"/>
          <w:i w:val="false"/>
          <w:strike w:val="false"/>
          <w:color w:val="333333"/>
          <w:spacing w:val="0"/>
          <w:sz w:val="18"/>
          <w:u w:val="single"/>
          <w:shd w:val="clear" w:color="auto" w:fill="FFFF00"/>
        </w:rPr>
        <w:t>（取前一个分析维度TOP3下的每个采购商名称的TOP2，采购商的贡献度的分母为对应的前一个分析维度项）</w:t>
      </w:r>
    </w:p>
    <w:tbl>
      <w:tblPr>
        <w:tblStyle w:val="qubwbq"/>
        <w:tblLayout w:type="fixed"/>
        <w:tblLook/>
      </w:tblPr>
      <w:tblGrid>
        <w:gridCol w:w="2350"/>
        <w:gridCol w:w="2350"/>
        <w:gridCol w:w="2350"/>
        <w:gridCol w:w="2350"/>
        <w:gridCol w:w="2350"/>
        <w:gridCol w:w="2350"/>
      </w:tblGrid>
      <w:tr>
        <w:trPr>
          <w:wBefore/>
          <w:trHeight/>
        </w:trPr>
        <w:tc>
          <w:tcPr>
            <w:tcW w:w="2350" w:type="dxa"/>
          </w:tcPr>
          <w:p>
            <w:pPr>
              <w:numPr/>
              <w:jc w:val="center"/>
              <w:rPr>
                <w:b/>
                <w:i w:val="false"/>
                <w:strike w:val="false"/>
                <w:color w:val="FF0000"/>
                <w:spacing w:val="0"/>
                <w:u w:val="none"/>
              </w:rPr>
            </w:pPr>
            <w:r>
              <w:rPr>
                <w:b/>
                <w:i w:val="false"/>
                <w:strike w:val="false"/>
                <w:color w:val="333333"/>
                <w:spacing w:val="0"/>
                <w:u w:val="none"/>
              </w:rPr>
              <w:t>客户类型</w:t>
            </w:r>
          </w:p>
        </w:tc>
        <w:tc>
          <w:tcPr>
            <w:tcW w:w="2350" w:type="dxa"/>
          </w:tcPr>
          <w:p>
            <w:pPr>
              <w:numPr/>
              <w:jc w:val="center"/>
              <w:rPr>
                <w:b/>
                <w:i w:val="false"/>
                <w:strike w:val="false"/>
                <w:spacing w:val="0"/>
                <w:u w:val="none"/>
              </w:rPr>
            </w:pPr>
            <w:r>
              <w:rPr>
                <w:b/>
                <w:i w:val="false"/>
                <w:strike w:val="false"/>
                <w:spacing w:val="0"/>
                <w:u w:val="none"/>
              </w:rPr>
              <w:t>采购商名称</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color w:val="FF0000"/>
                <w:spacing w:val="0"/>
                <w:u w:val="none"/>
              </w:rPr>
            </w:pPr>
            <w:r>
              <w:rPr>
                <w:b/>
                <w:i w:val="false"/>
                <w:strike w:val="false"/>
                <w:color w:val="319B62"/>
                <w:spacing w:val="0"/>
                <w:u w:val="none"/>
              </w:rPr>
              <w:t>$对比方式$</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$维度项11$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continue"/>
          </w:tcPr>
          <w:p>
            <w:pPr>
              <w:numPr/>
              <w:jc w:val="center"/>
              <w:rPr>
                <w:b w:val="false"/>
                <w:i w:val="false"/>
                <w:strike w:val="false"/>
                <w:color w:val="319B62"/>
                <w:spacing w:val="0"/>
                <w:u w:val="none"/>
              </w:rPr>
            </w:pP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$维度项12$</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$维度项21$</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continue"/>
          </w:tcPr>
          <w:p>
            <w:pPr>
              <w:numPr/>
              <w:jc w:val="center"/>
              <w:rPr>
                <w:b w:val="false"/>
                <w:i w:val="false"/>
                <w:strike w:val="false"/>
                <w:color w:val="319B62"/>
                <w:spacing w:val="0"/>
                <w:u w:val="none"/>
              </w:rPr>
            </w:pP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$维度项3$</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$维度项31$</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continue"/>
          </w:tcPr>
          <w:p>
            <w:pPr>
              <w:numPr/>
              <w:jc w:val="center"/>
              <w:rPr>
                <w:b w:val="false"/>
                <w:i w:val="false"/>
                <w:strike w:val="false"/>
                <w:color w:val="319B62"/>
                <w:spacing w:val="0"/>
                <w:u w:val="none"/>
              </w:rPr>
            </w:pP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bl>
    <w:p>
      <w:pPr>
        <w:numPr/>
        <w:pBdr>
          <w:bottom/>
        </w:pBdr>
        <w:ind w:left="0" w:firstLineChars="200"/>
        <w:jc w:val="both"/>
        <w:rPr>
          <w:b w:val="false"/>
          <w:i w:val="false"/>
          <w:strike w:val="false"/>
          <w:color w:val="333333"/>
          <w:spacing w:val="0"/>
          <w:u w:val="none"/>
        </w:rPr>
      </w:pPr>
      <w:r>
        <w:rPr>
          <w:b w:val="false"/>
          <w:i w:val="false"/>
          <w:strike w:val="false"/>
          <w:spacing w:val="0"/>
          <w:u w:val="none"/>
        </w:rPr>
        <w:t>进一步观察采购商名称，其中</w:t>
      </w:r>
      <w:r>
        <w:rPr>
          <w:b w:val="false"/>
          <w:i w:val="false"/>
          <w:strike w:val="false"/>
          <w:color w:val="319B62"/>
          <w:spacing w:val="0"/>
          <w:u w:val="none"/>
        </w:rPr>
        <w:t>$维度项11$$对比方式$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$维度项1$</w:t>
      </w:r>
      <w:r>
        <w:rPr>
          <w:b w:val="false"/>
          <w:i w:val="false"/>
          <w:strike w:val="false"/>
          <w:color w:val="333333"/>
          <w:spacing w:val="0"/>
          <w:u w:val="none"/>
        </w:rPr>
        <w:t>的波动最大，</w:t>
      </w:r>
      <w:r>
        <w:rPr>
          <w:b w:val="false"/>
          <w:i w:val="false"/>
          <w:strike w:val="false"/>
          <w:color w:val="319B62"/>
          <w:spacing w:val="0"/>
          <w:u w:val="none"/>
        </w:rPr>
        <w:t>$维度项21$$对比方式$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$维度项2$</w:t>
      </w:r>
      <w:r>
        <w:rPr>
          <w:b w:val="false"/>
          <w:i w:val="false"/>
          <w:strike w:val="false"/>
          <w:color w:val="333333"/>
          <w:spacing w:val="0"/>
          <w:u w:val="none"/>
        </w:rPr>
        <w:t>的波动最大，</w:t>
      </w:r>
      <w:r>
        <w:rPr>
          <w:b w:val="false"/>
          <w:i w:val="false"/>
          <w:strike w:val="false"/>
          <w:color w:val="319B62"/>
          <w:spacing w:val="0"/>
          <w:u w:val="none"/>
        </w:rPr>
        <w:t>$维度项31$$对比方式$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$维度项3$</w:t>
      </w:r>
      <w:r>
        <w:rPr>
          <w:b w:val="false"/>
          <w:i w:val="false"/>
          <w:strike w:val="false"/>
          <w:color w:val="333333"/>
          <w:spacing w:val="0"/>
          <w:u w:val="none"/>
        </w:rPr>
        <w:t>的波动最大。</w:t>
      </w:r>
    </w:p>
    <w:p>
      <w:pPr>
        <w:pStyle w:val="ablt93"/>
        <w:pBdr/>
        <w:ind w:left="0"/>
        <w:rPr>
          <w:b/>
        </w:rPr>
      </w:pPr>
    </w:p>
    <w:p>
      <w:pPr>
        <w:pStyle w:val="ablt93"/>
        <w:ind w:left="0"/>
        <w:rPr>
          <w:b/>
        </w:rPr>
      </w:pPr>
    </w:p>
    <w:p>
      <w:pPr>
        <w:pStyle w:val="aceucq"/>
        <w:numPr>
          <w:ilvl w:val="0"/>
          <w:numId w:val="32"/>
        </w:numPr>
        <w:rPr/>
      </w:pPr>
      <w:r>
        <w:rPr/>
        <w:t>组织视角</w:t>
      </w:r>
    </w:p>
    <w:p>
      <w:pPr>
        <w:pStyle w:val="ablt93"/>
        <w:numPr>
          <w:ilvl w:val="1"/>
          <w:numId w:val="32"/>
        </w:numPr>
        <w:pBdr>
          <w:bottom/>
        </w:pBdr>
        <w:ind/>
        <w:rPr>
          <w:b w:val="false"/>
          <w:i w:val="false"/>
          <w:strike w:val="false"/>
          <w:color w:val="333333"/>
          <w:spacing w:val="0"/>
          <w:sz w:val="18"/>
          <w:u w:val="none"/>
        </w:rPr>
      </w:pPr>
      <w:r>
        <w:rPr>
          <w:b/>
          <w:i w:val="false"/>
          <w:strike w:val="false"/>
          <w:color w:val="333333"/>
          <w:spacing w:val="0"/>
          <w:u w:val="none"/>
        </w:rPr>
        <w:t>分析维度</w:t>
      </w:r>
      <w:r>
        <w:rPr>
          <w:b/>
          <w:i w:val="false"/>
          <w:strike w:val="false"/>
          <w:color w:val="333333"/>
          <w:spacing w:val="0"/>
          <w:u w:val="none"/>
        </w:rPr>
        <w:t>：</w:t>
      </w:r>
      <w:r>
        <w:rPr>
          <w:b/>
          <w:i w:val="false"/>
          <w:strike w:val="false"/>
          <w:color w:val="333333"/>
          <w:spacing w:val="0"/>
          <w:u w:val="none"/>
        </w:rPr>
        <w:t>大区</w:t>
      </w:r>
      <w:r>
        <w:rPr>
          <w:b w:val="false"/>
          <w:i w:val="false"/>
          <w:strike w:val="false"/>
          <w:color w:val="333333"/>
          <w:spacing w:val="0"/>
          <w:sz w:val="18"/>
          <w:u w:val="single"/>
          <w:shd w:val="clear" w:color="auto" w:fill="FFFF00"/>
        </w:rPr>
        <w:t xml:space="preserve"> （默认TOP3）</w:t>
      </w:r>
    </w:p>
    <w:tbl>
      <w:tblPr>
        <w:tblStyle w:val="qubwbq"/>
        <w:tblLayout w:type="fixed"/>
        <w:tblLook/>
      </w:tblPr>
      <w:tblGrid>
        <w:gridCol w:w="2350"/>
        <w:gridCol w:w="2350"/>
        <w:gridCol w:w="2350"/>
        <w:gridCol w:w="2350"/>
        <w:gridCol w:w="2350"/>
      </w:tblGrid>
      <w:tr>
        <w:trPr>
          <w:wBefore/>
          <w:trHeight/>
        </w:trPr>
        <w:tc>
          <w:tcPr>
            <w:tcW w:w="2350" w:type="dxa"/>
          </w:tcPr>
          <w:p>
            <w:pPr>
              <w:numPr/>
              <w:jc w:val="center"/>
              <w:rPr>
                <w:b/>
                <w:i w:val="false"/>
                <w:strike w:val="false"/>
                <w:color w:val="FF0000"/>
                <w:spacing w:val="0"/>
                <w:u w:val="none"/>
              </w:rPr>
            </w:pPr>
            <w:r>
              <w:rPr>
                <w:b/>
                <w:i w:val="false"/>
                <w:strike w:val="false"/>
                <w:color w:val="333333"/>
                <w:spacing w:val="0"/>
                <w:u w:val="none"/>
              </w:rPr>
              <w:t>大区</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color w:val="319B62"/>
                <w:spacing w:val="0"/>
                <w:u w:val="none"/>
              </w:rPr>
            </w:pPr>
            <w:r>
              <w:rPr>
                <w:b/>
                <w:i w:val="false"/>
                <w:strike w:val="false"/>
                <w:color w:val="319B62"/>
                <w:spacing w:val="0"/>
                <w:u w:val="none"/>
              </w:rPr>
              <w:t>$对比方式$</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bl>
    <w:p>
      <w:pPr>
        <w:numPr/>
        <w:pBdr>
          <w:bottom/>
        </w:pBdr>
        <w:ind w:left="336" w:firstLineChars="200"/>
        <w:jc w:val="both"/>
        <w:rPr>
          <w:b w:val="false"/>
          <w:i w:val="false"/>
          <w:strike w:val="false"/>
          <w:spacing w:val="0"/>
          <w:u w:val="none"/>
        </w:rPr>
      </w:pPr>
      <w:r>
        <w:rPr>
          <w:b w:val="false"/>
          <w:i w:val="false"/>
          <w:strike w:val="false"/>
          <w:spacing w:val="0"/>
          <w:u w:val="none"/>
        </w:rPr>
        <w:t>从大区的视角来看，其中</w:t>
      </w:r>
      <w:r>
        <w:rPr>
          <w:b w:val="false"/>
          <w:i w:val="false"/>
          <w:strike w:val="false"/>
          <w:color w:val="319B62"/>
          <w:spacing w:val="0"/>
          <w:u w:val="none"/>
        </w:rPr>
        <w:t>$维度项1$$对比方式$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，说明其波动对总体产生了最明显的影响。</w:t>
      </w:r>
    </w:p>
    <w:p>
      <w:pPr>
        <w:pStyle w:val="ablt93"/>
        <w:numPr>
          <w:ilvl w:val="1"/>
          <w:numId w:val="32"/>
        </w:numPr>
        <w:pBdr>
          <w:bottom/>
        </w:pBdr>
        <w:ind/>
        <w:rPr>
          <w:b w:val="false"/>
          <w:i w:val="false"/>
          <w:strike w:val="false"/>
          <w:color w:val="333333"/>
          <w:spacing w:val="0"/>
          <w:sz w:val="18"/>
          <w:u w:val="none"/>
          <w:shd w:val="clear" w:color="auto" w:fill="FFFF00"/>
        </w:rPr>
      </w:pPr>
      <w:r>
        <w:rPr>
          <w:b/>
          <w:i w:val="false"/>
          <w:strike w:val="false"/>
          <w:color w:val="333333"/>
          <w:spacing w:val="0"/>
          <w:u w:val="none"/>
        </w:rPr>
        <w:t>分析维度：下单BD</w:t>
      </w:r>
      <w:r>
        <w:rPr>
          <w:b w:val="false"/>
          <w:i w:val="false"/>
          <w:strike w:val="false"/>
          <w:color w:val="333333"/>
          <w:spacing w:val="0"/>
          <w:sz w:val="18"/>
          <w:u w:val="single"/>
        </w:rPr>
        <w:t xml:space="preserve"> </w:t>
      </w:r>
      <w:r>
        <w:rPr>
          <w:b w:val="false"/>
          <w:i w:val="false"/>
          <w:strike w:val="false"/>
          <w:color w:val="333333"/>
          <w:spacing w:val="0"/>
          <w:sz w:val="18"/>
          <w:u w:val="single"/>
          <w:shd w:val="clear" w:color="auto" w:fill="FFFF00"/>
        </w:rPr>
        <w:t>（取前一个分析维度TOP3下的每个下单BD的TOP3，下单BD的贡献度的分母为对应的前一个分析维度项）</w:t>
      </w:r>
    </w:p>
    <w:tbl>
      <w:tblPr>
        <w:tblStyle w:val="qubwbq"/>
        <w:tblLayout w:type="fixed"/>
        <w:tblLook/>
      </w:tblPr>
      <w:tblGrid>
        <w:gridCol w:w="2350"/>
        <w:gridCol w:w="2350"/>
        <w:gridCol w:w="2350"/>
        <w:gridCol w:w="2350"/>
        <w:gridCol w:w="2350"/>
        <w:gridCol w:w="2350"/>
      </w:tblGrid>
      <w:tr>
        <w:trPr>
          <w:wBefore/>
          <w:trHeight/>
        </w:trPr>
        <w:tc>
          <w:tcPr>
            <w:tcW w:w="2350" w:type="dxa"/>
          </w:tcPr>
          <w:p>
            <w:pPr>
              <w:numPr/>
              <w:jc w:val="center"/>
              <w:rPr>
                <w:b/>
                <w:i w:val="false"/>
                <w:strike w:val="false"/>
                <w:color w:val="FF0000"/>
                <w:spacing w:val="0"/>
                <w:u w:val="none"/>
              </w:rPr>
            </w:pPr>
            <w:r>
              <w:rPr>
                <w:b/>
                <w:i w:val="false"/>
                <w:strike w:val="false"/>
                <w:color w:val="333333"/>
                <w:spacing w:val="0"/>
                <w:u w:val="none"/>
              </w:rPr>
              <w:t>大区</w:t>
            </w:r>
          </w:p>
        </w:tc>
        <w:tc>
          <w:tcPr>
            <w:tcW w:w="2350" w:type="dxa"/>
          </w:tcPr>
          <w:p>
            <w:pPr>
              <w:numPr/>
              <w:jc w:val="center"/>
              <w:rPr>
                <w:b/>
                <w:i w:val="false"/>
                <w:strike w:val="false"/>
                <w:spacing w:val="0"/>
                <w:u w:val="none"/>
              </w:rPr>
            </w:pPr>
            <w:r>
              <w:rPr>
                <w:b/>
                <w:i w:val="false"/>
                <w:strike w:val="false"/>
                <w:spacing w:val="0"/>
                <w:u w:val="none"/>
              </w:rPr>
              <w:t>下单BD</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color w:val="319B62"/>
                <w:spacing w:val="0"/>
                <w:u w:val="none"/>
              </w:rPr>
            </w:pPr>
            <w:r>
              <w:rPr>
                <w:b/>
                <w:i w:val="false"/>
                <w:strike w:val="false"/>
                <w:color w:val="319B62"/>
                <w:spacing w:val="0"/>
                <w:u w:val="none"/>
              </w:rPr>
              <w:t>$对比方式$</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$维度项11$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continue"/>
          </w:tcPr>
          <w:p>
            <w:pPr>
              <w:numPr/>
              <w:jc w:val="center"/>
              <w:rPr>
                <w:b w:val="false"/>
                <w:i w:val="false"/>
                <w:strike w:val="false"/>
                <w:color w:val="319B62"/>
                <w:spacing w:val="0"/>
                <w:u w:val="none"/>
              </w:rPr>
            </w:pP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$维度项12$</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$维度项21$</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continue"/>
          </w:tcPr>
          <w:p>
            <w:pPr>
              <w:numPr/>
              <w:jc w:val="center"/>
              <w:rPr>
                <w:b w:val="false"/>
                <w:i w:val="false"/>
                <w:strike w:val="false"/>
                <w:color w:val="319B62"/>
                <w:spacing w:val="0"/>
                <w:u w:val="none"/>
              </w:rPr>
            </w:pP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$维度项3$</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$维度项31$</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continue"/>
          </w:tcPr>
          <w:p>
            <w:pPr>
              <w:numPr/>
              <w:jc w:val="center"/>
              <w:rPr>
                <w:b w:val="false"/>
                <w:i w:val="false"/>
                <w:strike w:val="false"/>
                <w:color w:val="319B62"/>
                <w:spacing w:val="0"/>
                <w:u w:val="none"/>
              </w:rPr>
            </w:pP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bl>
    <w:p>
      <w:pPr>
        <w:pStyle w:val="ablt93"/>
        <w:numPr/>
        <w:pBdr/>
        <w:ind w:left="0" w:firstLineChars="200"/>
        <w:rPr>
          <w:b w:val="false"/>
          <w:i w:val="false"/>
          <w:strike w:val="false"/>
          <w:color w:val="333333"/>
          <w:spacing w:val="0"/>
          <w:u w:val="none"/>
        </w:rPr>
      </w:pPr>
      <w:r>
        <w:rPr>
          <w:b w:val="false"/>
          <w:i w:val="false"/>
          <w:strike w:val="false"/>
          <w:spacing w:val="0"/>
          <w:u w:val="none"/>
        </w:rPr>
        <w:t>进一步观察采购商名称，其中</w:t>
      </w:r>
      <w:r>
        <w:rPr>
          <w:b w:val="false"/>
          <w:i w:val="false"/>
          <w:strike w:val="false"/>
          <w:color w:val="319B62"/>
          <w:spacing w:val="0"/>
          <w:u w:val="none"/>
        </w:rPr>
        <w:t>$维度项11$$对比方式$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$维度项1$</w:t>
      </w:r>
      <w:r>
        <w:rPr>
          <w:b w:val="false"/>
          <w:i w:val="false"/>
          <w:strike w:val="false"/>
          <w:color w:val="333333"/>
          <w:spacing w:val="0"/>
          <w:u w:val="none"/>
        </w:rPr>
        <w:t>的波动最大，</w:t>
      </w:r>
      <w:r>
        <w:rPr>
          <w:b w:val="false"/>
          <w:i w:val="false"/>
          <w:strike w:val="false"/>
          <w:color w:val="319B62"/>
          <w:spacing w:val="0"/>
          <w:u w:val="none"/>
        </w:rPr>
        <w:t>$维度项21$$对比方式$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$维度项2$</w:t>
      </w:r>
      <w:r>
        <w:rPr>
          <w:b w:val="false"/>
          <w:i w:val="false"/>
          <w:strike w:val="false"/>
          <w:color w:val="333333"/>
          <w:spacing w:val="0"/>
          <w:u w:val="none"/>
        </w:rPr>
        <w:t>的波动最大，</w:t>
      </w:r>
      <w:r>
        <w:rPr>
          <w:b w:val="false"/>
          <w:i w:val="false"/>
          <w:strike w:val="false"/>
          <w:color w:val="319B62"/>
          <w:spacing w:val="0"/>
          <w:u w:val="none"/>
        </w:rPr>
        <w:t>$维度项31$$对比方式$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$维度项3$</w:t>
      </w:r>
      <w:r>
        <w:rPr>
          <w:b w:val="false"/>
          <w:i w:val="false"/>
          <w:strike w:val="false"/>
          <w:color w:val="333333"/>
          <w:spacing w:val="0"/>
          <w:u w:val="none"/>
        </w:rPr>
        <w:t>的波动最大。</w:t>
      </w:r>
    </w:p>
    <w:p>
      <w:pPr>
        <w:pStyle w:val="aceucq"/>
        <w:numPr>
          <w:ilvl w:val="0"/>
          <w:numId w:val="32"/>
        </w:numPr>
        <w:rPr/>
      </w:pPr>
      <w:r>
        <w:rPr/>
        <w:t>仓品视角</w:t>
      </w:r>
    </w:p>
    <w:p>
      <w:pPr>
        <w:pStyle w:val="ablt93"/>
        <w:numPr>
          <w:ilvl w:val="1"/>
          <w:numId w:val="32"/>
        </w:numPr>
        <w:pBdr>
          <w:bottom/>
        </w:pBdr>
        <w:ind/>
        <w:rPr>
          <w:b w:val="false"/>
          <w:i w:val="false"/>
          <w:strike w:val="false"/>
          <w:color w:val="333333"/>
          <w:spacing w:val="0"/>
          <w:sz w:val="18"/>
          <w:u w:val="none"/>
        </w:rPr>
      </w:pPr>
      <w:r>
        <w:rPr>
          <w:b/>
          <w:i w:val="false"/>
          <w:strike w:val="false"/>
          <w:color w:val="333333"/>
          <w:spacing w:val="0"/>
          <w:u w:val="none"/>
        </w:rPr>
        <w:t>分析维度</w:t>
      </w:r>
      <w:r>
        <w:rPr>
          <w:b/>
          <w:i w:val="false"/>
          <w:strike w:val="false"/>
          <w:color w:val="333333"/>
          <w:spacing w:val="0"/>
          <w:u w:val="none"/>
        </w:rPr>
        <w:t>：</w:t>
      </w:r>
      <w:r>
        <w:rPr>
          <w:b/>
          <w:i w:val="false"/>
          <w:strike w:val="false"/>
          <w:color w:val="333333"/>
          <w:spacing w:val="0"/>
          <w:u w:val="none"/>
        </w:rPr>
        <w:t>仓库名称</w:t>
      </w:r>
      <w:r>
        <w:rPr>
          <w:b w:val="false"/>
          <w:i w:val="false"/>
          <w:strike w:val="false"/>
          <w:color w:val="333333"/>
          <w:spacing w:val="0"/>
          <w:sz w:val="18"/>
          <w:u w:val="single"/>
          <w:shd w:val="clear" w:color="auto" w:fill="FFFF00"/>
        </w:rPr>
        <w:t xml:space="preserve"> （默认TOP3）</w:t>
      </w:r>
    </w:p>
    <w:tbl>
      <w:tblPr>
        <w:tblStyle w:val="qubwbq"/>
        <w:tblLayout w:type="fixed"/>
        <w:tblLook/>
      </w:tblPr>
      <w:tblGrid>
        <w:gridCol w:w="2350"/>
        <w:gridCol w:w="2350"/>
        <w:gridCol w:w="2350"/>
        <w:gridCol w:w="2350"/>
        <w:gridCol w:w="2350"/>
      </w:tblGrid>
      <w:tr>
        <w:trPr>
          <w:wBefore/>
          <w:trHeight/>
        </w:trPr>
        <w:tc>
          <w:tcPr>
            <w:tcW w:w="2350" w:type="dxa"/>
          </w:tcPr>
          <w:p>
            <w:pPr>
              <w:numPr/>
              <w:jc w:val="center"/>
              <w:rPr>
                <w:b/>
                <w:i w:val="false"/>
                <w:strike w:val="false"/>
                <w:color w:val="FF0000"/>
                <w:spacing w:val="0"/>
                <w:u w:val="none"/>
              </w:rPr>
            </w:pPr>
            <w:r>
              <w:rPr>
                <w:b/>
                <w:i w:val="false"/>
                <w:strike w:val="false"/>
                <w:color w:val="333333"/>
                <w:spacing w:val="0"/>
                <w:u w:val="none"/>
              </w:rPr>
              <w:t>仓库名称</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color w:val="319B62"/>
                <w:spacing w:val="0"/>
                <w:u w:val="none"/>
              </w:rPr>
            </w:pPr>
            <w:r>
              <w:rPr>
                <w:b/>
                <w:i w:val="false"/>
                <w:strike w:val="false"/>
                <w:color w:val="319B62"/>
                <w:spacing w:val="0"/>
                <w:u w:val="none"/>
              </w:rPr>
              <w:t>$对比方式$</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bl>
    <w:p>
      <w:pPr>
        <w:numPr/>
        <w:pBdr>
          <w:bottom/>
        </w:pBdr>
        <w:ind w:left="0" w:firstLineChars="200"/>
        <w:jc w:val="both"/>
        <w:rPr>
          <w:b w:val="false"/>
          <w:i w:val="false"/>
          <w:strike w:val="false"/>
          <w:spacing w:val="0"/>
          <w:u w:val="none"/>
        </w:rPr>
      </w:pPr>
      <w:r>
        <w:rPr>
          <w:b w:val="false"/>
          <w:i w:val="false"/>
          <w:strike w:val="false"/>
          <w:spacing w:val="0"/>
          <w:u w:val="none"/>
        </w:rPr>
        <w:t>从仓库名称的视角来看，其中</w:t>
      </w:r>
      <w:r>
        <w:rPr>
          <w:b w:val="false"/>
          <w:i w:val="false"/>
          <w:strike w:val="false"/>
          <w:color w:val="319B62"/>
          <w:spacing w:val="0"/>
          <w:u w:val="none"/>
        </w:rPr>
        <w:t>$维度项1$$对比方式$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，说明其波动对总体产生了最明显的影响。</w:t>
      </w:r>
    </w:p>
    <w:p>
      <w:pPr>
        <w:pStyle w:val="ablt93"/>
        <w:numPr>
          <w:ilvl w:val="1"/>
          <w:numId w:val="32"/>
        </w:numPr>
        <w:pBdr>
          <w:bottom/>
        </w:pBdr>
        <w:ind/>
        <w:rPr>
          <w:b w:val="false"/>
          <w:i w:val="false"/>
          <w:strike w:val="false"/>
          <w:color w:val="333333"/>
          <w:spacing w:val="0"/>
          <w:sz w:val="18"/>
          <w:u w:val="none"/>
          <w:shd w:val="clear" w:color="auto" w:fill="FFFF00"/>
        </w:rPr>
      </w:pPr>
      <w:r>
        <w:rPr>
          <w:b/>
          <w:i w:val="false"/>
          <w:strike w:val="false"/>
          <w:color w:val="333333"/>
          <w:spacing w:val="0"/>
          <w:u w:val="none"/>
        </w:rPr>
        <w:t>分析维度：中分类</w:t>
      </w:r>
      <w:r>
        <w:rPr>
          <w:b w:val="false"/>
          <w:i w:val="false"/>
          <w:strike w:val="false"/>
          <w:color w:val="333333"/>
          <w:spacing w:val="0"/>
          <w:sz w:val="18"/>
          <w:u w:val="single"/>
        </w:rPr>
        <w:t xml:space="preserve"> </w:t>
      </w:r>
      <w:r>
        <w:rPr>
          <w:b w:val="false"/>
          <w:i w:val="false"/>
          <w:strike w:val="false"/>
          <w:color w:val="333333"/>
          <w:spacing w:val="0"/>
          <w:sz w:val="18"/>
          <w:u w:val="single"/>
          <w:shd w:val="clear" w:color="auto" w:fill="FFFF00"/>
        </w:rPr>
        <w:t>（取前一个分析维度TOP3下的每个中分类的TOP2，中分类的贡献度的分母为对应的前一个分析维度项）</w:t>
      </w:r>
    </w:p>
    <w:tbl>
      <w:tblPr>
        <w:tblStyle w:val="qubwbq"/>
        <w:tblLayout w:type="fixed"/>
        <w:tblLook/>
      </w:tblPr>
      <w:tblGrid>
        <w:gridCol w:w="2350"/>
        <w:gridCol w:w="2350"/>
        <w:gridCol w:w="2350"/>
        <w:gridCol w:w="2350"/>
        <w:gridCol w:w="2350"/>
        <w:gridCol w:w="2350"/>
      </w:tblGrid>
      <w:tr>
        <w:trPr>
          <w:wBefore/>
          <w:trHeight/>
        </w:trPr>
        <w:tc>
          <w:tcPr>
            <w:tcW w:w="2350" w:type="dxa"/>
          </w:tcPr>
          <w:p>
            <w:pPr>
              <w:numPr/>
              <w:jc w:val="center"/>
              <w:rPr>
                <w:b/>
                <w:i w:val="false"/>
                <w:strike w:val="false"/>
                <w:color w:val="FF0000"/>
                <w:spacing w:val="0"/>
                <w:u w:val="none"/>
              </w:rPr>
            </w:pPr>
            <w:r>
              <w:rPr>
                <w:b/>
                <w:i w:val="false"/>
                <w:strike w:val="false"/>
                <w:color w:val="333333"/>
                <w:spacing w:val="0"/>
                <w:u w:val="none"/>
              </w:rPr>
              <w:t>仓库名称</w:t>
            </w:r>
          </w:p>
        </w:tc>
        <w:tc>
          <w:tcPr>
            <w:tcW w:w="2350" w:type="dxa"/>
          </w:tcPr>
          <w:p>
            <w:pPr>
              <w:numPr/>
              <w:jc w:val="center"/>
              <w:rPr>
                <w:b/>
                <w:i w:val="false"/>
                <w:strike w:val="false"/>
                <w:spacing w:val="0"/>
                <w:u w:val="none"/>
              </w:rPr>
            </w:pPr>
            <w:r>
              <w:rPr>
                <w:b/>
                <w:i w:val="false"/>
                <w:strike w:val="false"/>
                <w:spacing w:val="0"/>
                <w:u w:val="none"/>
              </w:rPr>
              <w:t>中分类</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color w:val="319B62"/>
                <w:spacing w:val="0"/>
                <w:u w:val="none"/>
              </w:rPr>
            </w:pPr>
            <w:r>
              <w:rPr>
                <w:b/>
                <w:i w:val="false"/>
                <w:strike w:val="false"/>
                <w:color w:val="319B62"/>
                <w:spacing w:val="0"/>
                <w:u w:val="none"/>
              </w:rPr>
              <w:t>$对比方式$</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$维度项11$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continue"/>
          </w:tcPr>
          <w:p>
            <w:pPr>
              <w:numPr/>
              <w:jc w:val="center"/>
              <w:rPr>
                <w:b w:val="false"/>
                <w:i w:val="false"/>
                <w:strike w:val="false"/>
                <w:color w:val="319B62"/>
                <w:spacing w:val="0"/>
                <w:u w:val="none"/>
              </w:rPr>
            </w:pP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$维度项12$</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$维度项21$</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continue"/>
          </w:tcPr>
          <w:p>
            <w:pPr>
              <w:numPr/>
              <w:jc w:val="center"/>
              <w:rPr>
                <w:b w:val="false"/>
                <w:i w:val="false"/>
                <w:strike w:val="false"/>
                <w:color w:val="319B62"/>
                <w:spacing w:val="0"/>
                <w:u w:val="none"/>
              </w:rPr>
            </w:pP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$维度项3$</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$维度项31$</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continue"/>
          </w:tcPr>
          <w:p>
            <w:pPr>
              <w:numPr/>
              <w:jc w:val="center"/>
              <w:rPr>
                <w:b w:val="false"/>
                <w:i w:val="false"/>
                <w:strike w:val="false"/>
                <w:color w:val="319B62"/>
                <w:spacing w:val="0"/>
                <w:u w:val="none"/>
              </w:rPr>
            </w:pP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bl>
    <w:p>
      <w:pPr>
        <w:pStyle w:val="ablt93"/>
        <w:numPr/>
        <w:pBdr/>
        <w:ind w:left="0" w:firstLineChars="200"/>
        <w:rPr>
          <w:b w:val="false"/>
          <w:i w:val="false"/>
          <w:strike w:val="false"/>
          <w:color w:val="333333"/>
          <w:spacing w:val="0"/>
          <w:u w:val="none"/>
        </w:rPr>
      </w:pPr>
      <w:r>
        <w:rPr>
          <w:b w:val="false"/>
          <w:i w:val="false"/>
          <w:strike w:val="false"/>
          <w:spacing w:val="0"/>
          <w:u w:val="none"/>
        </w:rPr>
        <w:t>进一步观察中分类，其中</w:t>
      </w:r>
      <w:r>
        <w:rPr>
          <w:b w:val="false"/>
          <w:i w:val="false"/>
          <w:strike w:val="false"/>
          <w:color w:val="319B62"/>
          <w:spacing w:val="0"/>
          <w:u w:val="none"/>
        </w:rPr>
        <w:t>$维度项11$$对比方式$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$维度项1$</w:t>
      </w:r>
      <w:r>
        <w:rPr>
          <w:b w:val="false"/>
          <w:i w:val="false"/>
          <w:strike w:val="false"/>
          <w:color w:val="333333"/>
          <w:spacing w:val="0"/>
          <w:u w:val="none"/>
        </w:rPr>
        <w:t>的波动最大，</w:t>
      </w:r>
      <w:r>
        <w:rPr>
          <w:b w:val="false"/>
          <w:i w:val="false"/>
          <w:strike w:val="false"/>
          <w:color w:val="319B62"/>
          <w:spacing w:val="0"/>
          <w:u w:val="none"/>
        </w:rPr>
        <w:t>$维度项21$$对比方式$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$维度项2$</w:t>
      </w:r>
      <w:r>
        <w:rPr>
          <w:b w:val="false"/>
          <w:i w:val="false"/>
          <w:strike w:val="false"/>
          <w:color w:val="333333"/>
          <w:spacing w:val="0"/>
          <w:u w:val="none"/>
        </w:rPr>
        <w:t>的波动最大，</w:t>
      </w:r>
      <w:r>
        <w:rPr>
          <w:b w:val="false"/>
          <w:i w:val="false"/>
          <w:strike w:val="false"/>
          <w:color w:val="319B62"/>
          <w:spacing w:val="0"/>
          <w:u w:val="none"/>
        </w:rPr>
        <w:t>$维度项31$$对比方式$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$维度项3$</w:t>
      </w:r>
      <w:r>
        <w:rPr>
          <w:b w:val="false"/>
          <w:i w:val="false"/>
          <w:strike w:val="false"/>
          <w:color w:val="333333"/>
          <w:spacing w:val="0"/>
          <w:u w:val="none"/>
        </w:rPr>
        <w:t>的波动最大。</w:t>
      </w:r>
    </w:p>
    <w:p>
      <w:pPr>
        <w:pStyle w:val="ablt93"/>
        <w:numPr>
          <w:ilvl w:val="1"/>
          <w:numId w:val="32"/>
        </w:numPr>
        <w:pBdr>
          <w:bottom/>
        </w:pBdr>
        <w:ind/>
        <w:rPr>
          <w:b w:val="false"/>
          <w:i w:val="false"/>
          <w:strike w:val="false"/>
          <w:color w:val="333333"/>
          <w:spacing w:val="0"/>
          <w:sz w:val="18"/>
          <w:u w:val="none"/>
          <w:shd w:val="clear" w:color="auto" w:fill="FFFF00"/>
        </w:rPr>
      </w:pPr>
      <w:r>
        <w:rPr>
          <w:b/>
          <w:i w:val="false"/>
          <w:strike w:val="false"/>
          <w:color w:val="333333"/>
          <w:spacing w:val="0"/>
          <w:u w:val="none"/>
        </w:rPr>
        <w:t>分析维度：分析主码</w:t>
      </w:r>
      <w:r>
        <w:rPr>
          <w:b w:val="false"/>
          <w:i w:val="false"/>
          <w:strike w:val="false"/>
          <w:color w:val="333333"/>
          <w:spacing w:val="0"/>
          <w:sz w:val="18"/>
          <w:u w:val="single"/>
        </w:rPr>
        <w:t xml:space="preserve"> </w:t>
      </w:r>
      <w:r>
        <w:rPr>
          <w:b w:val="false"/>
          <w:i w:val="false"/>
          <w:strike w:val="false"/>
          <w:color w:val="333333"/>
          <w:spacing w:val="0"/>
          <w:sz w:val="18"/>
          <w:u w:val="single"/>
          <w:shd w:val="clear" w:color="auto" w:fill="FFFF00"/>
        </w:rPr>
        <w:t>（取前一个分析维度TOP3下的每个分析主码TOP2，分析主码的贡献度的分母为对应的前一个分析维度项）</w:t>
      </w:r>
    </w:p>
    <w:tbl>
      <w:tblPr>
        <w:tblStyle w:val="qubwbq"/>
        <w:tblLayout w:type="fixed"/>
        <w:tblLook/>
      </w:tblPr>
      <w:tblGrid>
        <w:gridCol w:w="2014"/>
        <w:gridCol w:w="2014"/>
        <w:gridCol w:w="2014"/>
        <w:gridCol w:w="2014"/>
        <w:gridCol w:w="2014"/>
        <w:gridCol w:w="2014"/>
        <w:gridCol w:w="2014"/>
      </w:tblGrid>
      <w:tr>
        <w:trPr>
          <w:wBefore/>
          <w:trHeight/>
        </w:trPr>
        <w:tc>
          <w:tcPr>
            <w:tcW w:w="2014" w:type="dxa"/>
          </w:tcPr>
          <w:p>
            <w:pPr>
              <w:numPr/>
              <w:jc w:val="center"/>
              <w:rPr>
                <w:b/>
                <w:i w:val="false"/>
                <w:strike w:val="false"/>
                <w:color w:val="FF0000"/>
                <w:spacing w:val="0"/>
                <w:u w:val="none"/>
              </w:rPr>
            </w:pPr>
            <w:r>
              <w:rPr>
                <w:b/>
                <w:i w:val="false"/>
                <w:strike w:val="false"/>
                <w:color w:val="333333"/>
                <w:spacing w:val="0"/>
                <w:u w:val="none"/>
              </w:rPr>
              <w:t>仓库名称</w:t>
            </w:r>
          </w:p>
        </w:tc>
        <w:tc>
          <w:tcPr>
            <w:tcW w:w="2014" w:type="dxa"/>
          </w:tcPr>
          <w:p>
            <w:pPr>
              <w:numPr/>
              <w:jc w:val="center"/>
              <w:rPr>
                <w:b/>
                <w:i w:val="false"/>
                <w:strike w:val="false"/>
                <w:spacing w:val="0"/>
                <w:u w:val="none"/>
              </w:rPr>
            </w:pPr>
            <w:r>
              <w:rPr>
                <w:b/>
                <w:i w:val="false"/>
                <w:strike w:val="false"/>
                <w:spacing w:val="0"/>
                <w:u w:val="none"/>
              </w:rPr>
              <w:t>中分类</w:t>
            </w:r>
          </w:p>
        </w:tc>
        <w:tc>
          <w:tcPr>
            <w:tcW w:w="2014" w:type="dxa"/>
          </w:tcPr>
          <w:p>
            <w:pPr>
              <w:numPr/>
              <w:jc w:val="center"/>
              <w:rPr>
                <w:b/>
                <w:i w:val="false"/>
                <w:strike w:val="false"/>
                <w:spacing w:val="0"/>
                <w:u w:val="none"/>
              </w:rPr>
            </w:pPr>
            <w:r>
              <w:rPr>
                <w:b/>
                <w:i w:val="false"/>
                <w:strike w:val="false"/>
                <w:spacing w:val="0"/>
                <w:u w:val="none"/>
              </w:rPr>
              <w:t>分析主码</w:t>
            </w:r>
          </w:p>
        </w:tc>
        <w:tc>
          <w:tcPr>
            <w:tcW w:w="2014" w:type="dxa"/>
          </w:tcPr>
          <w:p>
            <w:pPr>
              <w:numPr/>
              <w:jc w:val="center"/>
              <w:rPr>
                <w:b/>
                <w:i w:val="false"/>
                <w:strike w:val="false"/>
                <w:spacing w:val="0"/>
                <w:u w:val="none"/>
              </w:rPr>
            </w:pPr>
            <w:r>
              <w:rPr>
                <w:b/>
                <w:i w:val="false"/>
                <w:strike w:val="false"/>
                <w:spacing w:val="0"/>
                <w:u w:val="none"/>
              </w:rPr>
              <w:t>基期值</w:t>
            </w:r>
          </w:p>
        </w:tc>
        <w:tc>
          <w:tcPr>
            <w:tcW w:w="2014" w:type="dxa"/>
          </w:tcPr>
          <w:p>
            <w:pPr>
              <w:numPr/>
              <w:jc w:val="center"/>
              <w:rPr>
                <w:b/>
                <w:i w:val="false"/>
                <w:strike w:val="false"/>
                <w:spacing w:val="0"/>
                <w:u w:val="none"/>
              </w:rPr>
            </w:pPr>
            <w:r>
              <w:rPr>
                <w:b/>
                <w:i w:val="false"/>
                <w:strike w:val="false"/>
                <w:spacing w:val="0"/>
                <w:u w:val="none"/>
              </w:rPr>
              <w:t>本期值</w:t>
            </w:r>
          </w:p>
        </w:tc>
        <w:tc>
          <w:tcPr>
            <w:tcW w:w="2014" w:type="dxa"/>
          </w:tcPr>
          <w:p>
            <w:pPr>
              <w:numPr/>
              <w:jc w:val="center"/>
              <w:rPr>
                <w:b/>
                <w:i w:val="false"/>
                <w:strike w:val="false"/>
                <w:color w:val="319B62"/>
                <w:spacing w:val="0"/>
                <w:u w:val="none"/>
              </w:rPr>
            </w:pPr>
            <w:r>
              <w:rPr>
                <w:b/>
                <w:i w:val="false"/>
                <w:strike w:val="false"/>
                <w:color w:val="319B62"/>
                <w:spacing w:val="0"/>
                <w:u w:val="none"/>
              </w:rPr>
              <w:t>$对比方式$</w:t>
            </w:r>
          </w:p>
        </w:tc>
        <w:tc>
          <w:tcPr>
            <w:tcW w:w="2014" w:type="dxa"/>
          </w:tcPr>
          <w:p>
            <w:pPr>
              <w:numPr/>
              <w:jc w:val="center"/>
              <w:rPr>
                <w:b/>
                <w:i w:val="false"/>
                <w:strike w:val="false"/>
                <w:spacing w:val="0"/>
                <w:u w:val="none"/>
              </w:rPr>
            </w:pPr>
            <w:r>
              <w:rPr>
                <w:b/>
                <w:i w:val="false"/>
                <w:strike w:val="false"/>
                <w:spacing w:val="0"/>
                <w:u w:val="none"/>
              </w:rPr>
              <w:t>贡献度</w:t>
            </w:r>
          </w:p>
        </w:tc>
      </w:tr>
      <w:tr>
        <w:trPr>
          <w:wBefore/>
          <w:trHeight/>
        </w:trPr>
        <w:tc>
          <w:tcPr>
            <w:tcW w:w="2014"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$维度项1$</w:t>
            </w:r>
          </w:p>
        </w:tc>
        <w:tc>
          <w:tcPr>
            <w:tcW w:w="2014" w:type="dxa"/>
          </w:tcPr>
          <w:p>
            <w:pPr>
              <w:numPr/>
              <w:pBdr>
                <w:bottom/>
              </w:pBdr>
              <w:jc w:val="center"/>
              <w:rPr>
                <w:b w:val="false"/>
                <w:i w:val="false"/>
                <w:strike w:val="false"/>
                <w:color w:val="319B62"/>
                <w:spacing w:val="0"/>
                <w:u w:val="none"/>
              </w:rPr>
            </w:pPr>
            <w:r>
              <w:rPr>
                <w:b w:val="false"/>
                <w:i w:val="false"/>
                <w:strike w:val="false"/>
                <w:color w:val="319B62"/>
                <w:spacing w:val="0"/>
                <w:u w:val="none"/>
              </w:rPr>
              <w:t>$维度项11$</w:t>
            </w:r>
          </w:p>
        </w:tc>
        <w:tc>
          <w:tcPr>
            <w:tcW w:w="2014" w:type="dxa"/>
          </w:tcPr>
          <w:p>
            <w:pPr>
              <w:numPr/>
              <w:pBdr>
                <w:bottom/>
              </w:pBdr>
              <w:jc w:val="center"/>
              <w:rPr>
                <w:b w:val="false"/>
                <w:i w:val="false"/>
                <w:strike w:val="false"/>
                <w:color w:val="319B62"/>
                <w:spacing w:val="0"/>
                <w:u w:val="none"/>
              </w:rPr>
            </w:pPr>
            <w:r>
              <w:rPr>
                <w:b w:val="false"/>
                <w:i w:val="false"/>
                <w:strike w:val="false"/>
                <w:color w:val="319B62"/>
                <w:spacing w:val="0"/>
                <w:u w:val="none"/>
              </w:rPr>
              <w:t>$维度项111$</w:t>
            </w:r>
          </w:p>
        </w:tc>
        <w:tc>
          <w:tcPr>
            <w:tcW w:w="2014"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014" w:type="dxa"/>
            <w:vMerge w:val="continue"/>
          </w:tcPr>
          <w:p>
            <w:pPr>
              <w:numPr/>
              <w:jc w:val="center"/>
              <w:rPr>
                <w:b w:val="false"/>
                <w:i w:val="false"/>
                <w:strike w:val="false"/>
                <w:color w:val="319B62"/>
                <w:spacing w:val="0"/>
                <w:u w:val="none"/>
              </w:rPr>
            </w:pPr>
          </w:p>
        </w:tc>
        <w:tc>
          <w:tcPr>
            <w:tcW w:w="2014" w:type="dxa"/>
          </w:tcPr>
          <w:p>
            <w:pPr>
              <w:numPr/>
              <w:pBdr>
                <w:bottom/>
              </w:pBdr>
              <w:jc w:val="center"/>
              <w:rPr>
                <w:b w:val="false"/>
                <w:i w:val="false"/>
                <w:strike w:val="false"/>
                <w:color w:val="319B62"/>
                <w:spacing w:val="0"/>
                <w:u w:val="none"/>
              </w:rPr>
            </w:pPr>
            <w:r>
              <w:rPr>
                <w:b w:val="false"/>
                <w:i w:val="false"/>
                <w:strike w:val="false"/>
                <w:color w:val="319B62"/>
                <w:spacing w:val="0"/>
                <w:u w:val="none"/>
              </w:rPr>
              <w:t>$维度项12$</w:t>
            </w:r>
          </w:p>
        </w:tc>
        <w:tc>
          <w:tcPr>
            <w:tcW w:w="2014" w:type="dxa"/>
          </w:tcPr>
          <w:p>
            <w:pPr>
              <w:numPr/>
              <w:pBdr>
                <w:bottom/>
              </w:pBdr>
              <w:jc w:val="center"/>
              <w:rPr>
                <w:b w:val="false"/>
                <w:i w:val="false"/>
                <w:strike w:val="false"/>
                <w:color w:val="319B62"/>
                <w:spacing w:val="0"/>
                <w:u w:val="none"/>
              </w:rPr>
            </w:pPr>
            <w:r>
              <w:rPr>
                <w:b w:val="false"/>
                <w:i w:val="false"/>
                <w:strike w:val="false"/>
                <w:color w:val="319B62"/>
                <w:spacing w:val="0"/>
                <w:u w:val="none"/>
              </w:rPr>
              <w:t>$维度项121$</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014"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$维度项2$</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$维度项21$</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$维度项211$</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014" w:type="dxa"/>
            <w:vMerge w:val="continue"/>
          </w:tcPr>
          <w:p>
            <w:pPr>
              <w:numPr/>
              <w:jc w:val="center"/>
              <w:rPr>
                <w:b w:val="false"/>
                <w:i w:val="false"/>
                <w:strike w:val="false"/>
                <w:color w:val="319B62"/>
                <w:spacing w:val="0"/>
                <w:u w:val="none"/>
              </w:rPr>
            </w:pPr>
          </w:p>
        </w:tc>
        <w:tc>
          <w:tcPr>
            <w:tcW w:w="2014" w:type="dxa"/>
          </w:tcPr>
          <w:p>
            <w:pPr>
              <w:numPr/>
              <w:pBdr>
                <w:bottom/>
              </w:pBdr>
              <w:jc w:val="center"/>
              <w:rPr>
                <w:b w:val="false"/>
                <w:i w:val="false"/>
                <w:strike w:val="false"/>
                <w:color w:val="319B62"/>
                <w:spacing w:val="0"/>
                <w:u w:val="none"/>
              </w:rPr>
            </w:pPr>
            <w:r>
              <w:rPr>
                <w:b w:val="false"/>
                <w:i w:val="false"/>
                <w:strike w:val="false"/>
                <w:color w:val="319B62"/>
                <w:spacing w:val="0"/>
                <w:u w:val="none"/>
              </w:rPr>
              <w:t>$维度项22$</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$维度项221$</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014"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$维度项3$</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$维度项31$</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$维度项311$</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014" w:type="dxa"/>
            <w:vMerge w:val="continue"/>
          </w:tcPr>
          <w:p>
            <w:pPr>
              <w:numPr/>
              <w:jc w:val="center"/>
              <w:rPr>
                <w:b w:val="false"/>
                <w:i w:val="false"/>
                <w:strike w:val="false"/>
                <w:color w:val="319B62"/>
                <w:spacing w:val="0"/>
                <w:u w:val="none"/>
              </w:rPr>
            </w:pPr>
          </w:p>
        </w:tc>
        <w:tc>
          <w:tcPr>
            <w:tcW w:w="2014" w:type="dxa"/>
          </w:tcPr>
          <w:p>
            <w:pPr>
              <w:numPr/>
              <w:pBdr>
                <w:bottom/>
              </w:pBdr>
              <w:jc w:val="center"/>
              <w:rPr>
                <w:b w:val="false"/>
                <w:i w:val="false"/>
                <w:strike w:val="false"/>
                <w:color w:val="319B62"/>
                <w:spacing w:val="0"/>
                <w:u w:val="none"/>
              </w:rPr>
            </w:pPr>
            <w:r>
              <w:rPr>
                <w:b w:val="false"/>
                <w:i w:val="false"/>
                <w:strike w:val="false"/>
                <w:color w:val="319B62"/>
                <w:spacing w:val="0"/>
                <w:u w:val="none"/>
              </w:rPr>
              <w:t>$维度项32$</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$维度项321$</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014"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bl>
    <w:p>
      <w:pPr>
        <w:pStyle w:val="ablt93"/>
        <w:numPr/>
        <w:pBdr/>
        <w:ind w:left="0" w:firstLineChars="200"/>
        <w:rPr>
          <w:b w:val="false"/>
          <w:i w:val="false"/>
          <w:strike w:val="false"/>
          <w:color w:val="333333"/>
          <w:spacing w:val="0"/>
          <w:u w:val="none"/>
        </w:rPr>
      </w:pPr>
      <w:r>
        <w:rPr>
          <w:b w:val="false"/>
          <w:i w:val="false"/>
          <w:strike w:val="false"/>
          <w:spacing w:val="0"/>
          <w:u w:val="none"/>
        </w:rPr>
        <w:t>进一步观察分析主码，其中</w:t>
      </w:r>
      <w:r>
        <w:rPr>
          <w:b w:val="false"/>
          <w:i w:val="false"/>
          <w:strike w:val="false"/>
          <w:color w:val="319B62"/>
          <w:spacing w:val="0"/>
          <w:u w:val="none"/>
        </w:rPr>
        <w:t>$维度项111$$对比方式$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$维度项11$</w:t>
      </w:r>
      <w:r>
        <w:rPr>
          <w:b w:val="false"/>
          <w:i w:val="false"/>
          <w:strike w:val="false"/>
          <w:color w:val="333333"/>
          <w:spacing w:val="0"/>
          <w:u w:val="none"/>
        </w:rPr>
        <w:t>的波动最大，</w:t>
      </w:r>
      <w:r>
        <w:rPr>
          <w:b w:val="false"/>
          <w:i w:val="false"/>
          <w:strike w:val="false"/>
          <w:color w:val="319B62"/>
          <w:spacing w:val="0"/>
          <w:u w:val="none"/>
        </w:rPr>
        <w:t>$维度项211$$对比方式$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$维度项21$</w:t>
      </w:r>
      <w:r>
        <w:rPr>
          <w:b w:val="false"/>
          <w:i w:val="false"/>
          <w:strike w:val="false"/>
          <w:color w:val="333333"/>
          <w:spacing w:val="0"/>
          <w:u w:val="none"/>
        </w:rPr>
        <w:t>的波动最大，</w:t>
      </w:r>
      <w:r>
        <w:rPr>
          <w:b w:val="false"/>
          <w:i w:val="false"/>
          <w:strike w:val="false"/>
          <w:color w:val="319B62"/>
          <w:spacing w:val="0"/>
          <w:u w:val="none"/>
        </w:rPr>
        <w:t>$维度项311$$对比方式$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$维度项31$</w:t>
      </w:r>
      <w:r>
        <w:rPr>
          <w:b w:val="false"/>
          <w:i w:val="false"/>
          <w:strike w:val="false"/>
          <w:color w:val="333333"/>
          <w:spacing w:val="0"/>
          <w:u w:val="none"/>
        </w:rPr>
        <w:t>的波动最大。</w:t>
      </w:r>
    </w:p>
    <w:p>
      <w:pPr>
        <w:pStyle w:val="ablt93"/>
        <w:numPr/>
        <w:pBdr/>
        <w:ind w:left="0"/>
        <w:rPr>
          <w:b/>
          <w:i w:val="false"/>
          <w:strike w:val="false"/>
          <w:color w:val="333333"/>
          <w:spacing w:val="0"/>
          <w:u w:val="none"/>
        </w:rPr>
      </w:pPr>
    </w:p>
    <w:p>
      <w:pPr>
        <w:pStyle w:val="aceucq"/>
        <w:numPr>
          <w:ilvl w:val="0"/>
          <w:numId w:val="32"/>
        </w:numPr>
        <w:rPr/>
      </w:pPr>
      <w:r>
        <w:rPr/>
        <w:t>地区视角</w:t>
      </w:r>
    </w:p>
    <w:p>
      <w:pPr>
        <w:pStyle w:val="ablt93"/>
        <w:rPr>
          <w:b/>
        </w:rPr>
      </w:pPr>
      <w:r>
        <w:rPr>
          <w:b/>
        </w:rPr>
        <w:t>省份+城市</w:t>
      </w:r>
    </w:p>
    <w:p>
      <w:pPr>
        <w:pStyle w:val="ablt93"/>
        <w:numPr>
          <w:ilvl w:val="1"/>
          <w:numId w:val="33"/>
        </w:numPr>
        <w:pBdr>
          <w:bottom/>
        </w:pBdr>
        <w:ind/>
        <w:rPr>
          <w:b w:val="false"/>
          <w:i w:val="false"/>
          <w:strike w:val="false"/>
          <w:color w:val="333333"/>
          <w:spacing w:val="0"/>
          <w:sz w:val="18"/>
          <w:u w:val="none"/>
        </w:rPr>
      </w:pPr>
      <w:r>
        <w:rPr>
          <w:b/>
          <w:i w:val="false"/>
          <w:strike w:val="false"/>
          <w:color w:val="333333"/>
          <w:spacing w:val="0"/>
          <w:u w:val="none"/>
        </w:rPr>
        <w:t>分析维度：收货省份</w:t>
      </w:r>
      <w:r>
        <w:rPr>
          <w:b w:val="false"/>
          <w:i w:val="false"/>
          <w:strike w:val="false"/>
          <w:color w:val="333333"/>
          <w:spacing w:val="0"/>
          <w:sz w:val="18"/>
          <w:u w:val="single"/>
          <w:shd w:val="clear" w:color="auto" w:fill="FFFF00"/>
        </w:rPr>
        <w:t xml:space="preserve"> （默认TOP3）</w:t>
      </w:r>
    </w:p>
    <w:tbl>
      <w:tblPr>
        <w:tblStyle w:val="qubwbq"/>
        <w:tblLayout w:type="fixed"/>
        <w:tblLook/>
      </w:tblPr>
      <w:tblGrid>
        <w:gridCol w:w="2350"/>
        <w:gridCol w:w="2350"/>
        <w:gridCol w:w="2350"/>
        <w:gridCol w:w="2350"/>
        <w:gridCol w:w="2350"/>
      </w:tblGrid>
      <w:tr>
        <w:trPr>
          <w:wBefore/>
          <w:trHeight/>
        </w:trPr>
        <w:tc>
          <w:tcPr>
            <w:tcW w:w="2350" w:type="dxa"/>
          </w:tcPr>
          <w:p>
            <w:pPr>
              <w:numPr/>
              <w:jc w:val="center"/>
              <w:rPr>
                <w:b/>
                <w:i w:val="false"/>
                <w:strike w:val="false"/>
                <w:color w:val="FF0000"/>
                <w:spacing w:val="0"/>
                <w:u w:val="none"/>
              </w:rPr>
            </w:pPr>
            <w:r>
              <w:rPr>
                <w:b/>
                <w:i w:val="false"/>
                <w:strike w:val="false"/>
                <w:color w:val="333333"/>
                <w:spacing w:val="0"/>
                <w:u w:val="none"/>
              </w:rPr>
              <w:t>收货省份</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color w:val="319B62"/>
                <w:spacing w:val="0"/>
                <w:u w:val="none"/>
              </w:rPr>
            </w:pPr>
            <w:r>
              <w:rPr>
                <w:b/>
                <w:i w:val="false"/>
                <w:strike w:val="false"/>
                <w:color w:val="319B62"/>
                <w:spacing w:val="0"/>
                <w:u w:val="none"/>
              </w:rPr>
              <w:t>$对比方式$</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bl>
    <w:p>
      <w:pPr>
        <w:numPr/>
        <w:pBdr>
          <w:bottom/>
        </w:pBdr>
        <w:ind w:left="0" w:firstLineChars="200"/>
        <w:jc w:val="both"/>
        <w:rPr>
          <w:b w:val="false"/>
          <w:i w:val="false"/>
          <w:strike w:val="false"/>
          <w:spacing w:val="0"/>
          <w:u w:val="none"/>
        </w:rPr>
      </w:pPr>
      <w:r>
        <w:rPr>
          <w:b w:val="false"/>
          <w:i w:val="false"/>
          <w:strike w:val="false"/>
          <w:spacing w:val="0"/>
          <w:u w:val="none"/>
        </w:rPr>
        <w:t>从收货省份的视角来看，其中</w:t>
      </w:r>
      <w:r>
        <w:rPr>
          <w:b w:val="false"/>
          <w:i w:val="false"/>
          <w:strike w:val="false"/>
          <w:color w:val="319B62"/>
          <w:spacing w:val="0"/>
          <w:u w:val="none"/>
        </w:rPr>
        <w:t>$维度项1$$对比方式$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，说明其波动对总体产生了最明显的影响。</w:t>
      </w:r>
    </w:p>
    <w:p>
      <w:pPr>
        <w:pStyle w:val="ablt93"/>
        <w:numPr>
          <w:ilvl w:val="1"/>
          <w:numId w:val="33"/>
        </w:numPr>
        <w:pBdr>
          <w:bottom/>
        </w:pBdr>
        <w:ind/>
        <w:rPr>
          <w:b w:val="false"/>
          <w:i w:val="false"/>
          <w:strike w:val="false"/>
          <w:color w:val="333333"/>
          <w:spacing w:val="0"/>
          <w:sz w:val="18"/>
          <w:u w:val="none"/>
          <w:shd w:val="clear" w:color="auto" w:fill="FFFF00"/>
        </w:rPr>
      </w:pPr>
      <w:r>
        <w:rPr>
          <w:b/>
          <w:i w:val="false"/>
          <w:strike w:val="false"/>
          <w:color w:val="333333"/>
          <w:spacing w:val="0"/>
          <w:u w:val="none"/>
        </w:rPr>
        <w:t>分析维度：收货城市</w:t>
      </w:r>
      <w:r>
        <w:rPr>
          <w:b w:val="false"/>
          <w:i w:val="false"/>
          <w:strike w:val="false"/>
          <w:color w:val="333333"/>
          <w:spacing w:val="0"/>
          <w:sz w:val="18"/>
          <w:u w:val="single"/>
        </w:rPr>
        <w:t xml:space="preserve"> </w:t>
      </w:r>
      <w:r>
        <w:rPr>
          <w:b w:val="false"/>
          <w:i w:val="false"/>
          <w:strike w:val="false"/>
          <w:color w:val="333333"/>
          <w:spacing w:val="0"/>
          <w:sz w:val="18"/>
          <w:u w:val="single"/>
          <w:shd w:val="clear" w:color="auto" w:fill="FFFF00"/>
        </w:rPr>
        <w:t>（取前一个分析维度TOP3下的每个收货省份的TOP2，收货城市的贡献度的分母为对应的前一个分析维度项）</w:t>
      </w:r>
    </w:p>
    <w:tbl>
      <w:tblPr>
        <w:tblStyle w:val="qubwbq"/>
        <w:tblLayout w:type="fixed"/>
        <w:tblLook/>
      </w:tblPr>
      <w:tblGrid>
        <w:gridCol w:w="2350"/>
        <w:gridCol w:w="2350"/>
        <w:gridCol w:w="2350"/>
        <w:gridCol w:w="2350"/>
        <w:gridCol w:w="2350"/>
        <w:gridCol w:w="2350"/>
      </w:tblGrid>
      <w:tr>
        <w:trPr>
          <w:wBefore/>
          <w:trHeight/>
        </w:trPr>
        <w:tc>
          <w:tcPr>
            <w:tcW w:w="2350" w:type="dxa"/>
          </w:tcPr>
          <w:p>
            <w:pPr>
              <w:numPr/>
              <w:jc w:val="center"/>
              <w:rPr>
                <w:b/>
                <w:i w:val="false"/>
                <w:strike w:val="false"/>
                <w:color w:val="FF0000"/>
                <w:spacing w:val="0"/>
                <w:u w:val="none"/>
              </w:rPr>
            </w:pPr>
            <w:r>
              <w:rPr>
                <w:b/>
                <w:i w:val="false"/>
                <w:strike w:val="false"/>
                <w:color w:val="333333"/>
                <w:spacing w:val="0"/>
                <w:u w:val="none"/>
              </w:rPr>
              <w:t>收货省份</w:t>
            </w:r>
          </w:p>
        </w:tc>
        <w:tc>
          <w:tcPr>
            <w:tcW w:w="2350" w:type="dxa"/>
          </w:tcPr>
          <w:p>
            <w:pPr>
              <w:numPr/>
              <w:jc w:val="center"/>
              <w:rPr>
                <w:b/>
                <w:i w:val="false"/>
                <w:strike w:val="false"/>
                <w:spacing w:val="0"/>
                <w:u w:val="none"/>
              </w:rPr>
            </w:pPr>
            <w:r>
              <w:rPr>
                <w:b/>
                <w:i w:val="false"/>
                <w:strike w:val="false"/>
                <w:spacing w:val="0"/>
                <w:u w:val="none"/>
              </w:rPr>
              <w:t>收货城市</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color w:val="319B62"/>
                <w:spacing w:val="0"/>
                <w:u w:val="none"/>
              </w:rPr>
            </w:pPr>
            <w:r>
              <w:rPr>
                <w:b/>
                <w:i w:val="false"/>
                <w:strike w:val="false"/>
                <w:color w:val="319B62"/>
                <w:spacing w:val="0"/>
                <w:u w:val="none"/>
              </w:rPr>
              <w:t>$对比方式$</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$维度项11$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continue"/>
          </w:tcPr>
          <w:p>
            <w:pPr>
              <w:numPr/>
              <w:jc w:val="center"/>
              <w:rPr>
                <w:b w:val="false"/>
                <w:i w:val="false"/>
                <w:strike w:val="false"/>
                <w:color w:val="319B62"/>
                <w:spacing w:val="0"/>
                <w:u w:val="none"/>
              </w:rPr>
            </w:pP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$维度项12$</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$维度项21$</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continue"/>
          </w:tcPr>
          <w:p>
            <w:pPr>
              <w:numPr/>
              <w:jc w:val="center"/>
              <w:rPr>
                <w:b w:val="false"/>
                <w:i w:val="false"/>
                <w:strike w:val="false"/>
                <w:color w:val="319B62"/>
                <w:spacing w:val="0"/>
                <w:u w:val="none"/>
              </w:rPr>
            </w:pP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$维度项3$</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$维度项31$</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continue"/>
          </w:tcPr>
          <w:p>
            <w:pPr>
              <w:numPr/>
              <w:jc w:val="center"/>
              <w:rPr>
                <w:b w:val="false"/>
                <w:i w:val="false"/>
                <w:strike w:val="false"/>
                <w:color w:val="319B62"/>
                <w:spacing w:val="0"/>
                <w:u w:val="none"/>
              </w:rPr>
            </w:pP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bl>
    <w:p>
      <w:pPr>
        <w:numPr/>
        <w:pBdr/>
        <w:ind w:left="0" w:firstLineChars="200"/>
        <w:jc w:val="both"/>
        <w:rPr>
          <w:b w:val="false"/>
          <w:i w:val="false"/>
          <w:strike w:val="false"/>
          <w:color w:val="333333"/>
          <w:spacing w:val="0"/>
          <w:u w:val="none"/>
        </w:rPr>
      </w:pPr>
      <w:r>
        <w:rPr>
          <w:b w:val="false"/>
          <w:i w:val="false"/>
          <w:strike w:val="false"/>
          <w:spacing w:val="0"/>
          <w:u w:val="none"/>
        </w:rPr>
        <w:t>进一步观察收货城市，其中</w:t>
      </w:r>
      <w:r>
        <w:rPr>
          <w:b w:val="false"/>
          <w:i w:val="false"/>
          <w:strike w:val="false"/>
          <w:color w:val="319B62"/>
          <w:spacing w:val="0"/>
          <w:u w:val="none"/>
        </w:rPr>
        <w:t>$维度项11$$对比方式$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$维度项1$</w:t>
      </w:r>
      <w:r>
        <w:rPr>
          <w:b w:val="false"/>
          <w:i w:val="false"/>
          <w:strike w:val="false"/>
          <w:color w:val="333333"/>
          <w:spacing w:val="0"/>
          <w:u w:val="none"/>
        </w:rPr>
        <w:t>的波动最大，</w:t>
      </w:r>
      <w:r>
        <w:rPr>
          <w:b w:val="false"/>
          <w:i w:val="false"/>
          <w:strike w:val="false"/>
          <w:color w:val="319B62"/>
          <w:spacing w:val="0"/>
          <w:u w:val="none"/>
        </w:rPr>
        <w:t>$维度项21$$对比方式$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$维度项2$</w:t>
      </w:r>
      <w:r>
        <w:rPr>
          <w:b w:val="false"/>
          <w:i w:val="false"/>
          <w:strike w:val="false"/>
          <w:color w:val="333333"/>
          <w:spacing w:val="0"/>
          <w:u w:val="none"/>
        </w:rPr>
        <w:t>的波动最大，</w:t>
      </w:r>
      <w:r>
        <w:rPr>
          <w:b w:val="false"/>
          <w:i w:val="false"/>
          <w:strike w:val="false"/>
          <w:color w:val="319B62"/>
          <w:spacing w:val="0"/>
          <w:u w:val="none"/>
        </w:rPr>
        <w:t>$维度项31$$对比方式$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$维度项3$</w:t>
      </w:r>
      <w:r>
        <w:rPr>
          <w:b w:val="false"/>
          <w:i w:val="false"/>
          <w:strike w:val="false"/>
          <w:color w:val="333333"/>
          <w:spacing w:val="0"/>
          <w:u w:val="none"/>
        </w:rPr>
        <w:t>的波动最大。</w:t>
      </w:r>
    </w:p>
    <w:p>
      <w:pPr>
        <w:numPr/>
        <w:pBdr/>
        <w:ind w:left="0" w:firstLineChars="0"/>
        <w:jc w:val="both"/>
        <w:rPr>
          <w:b w:val="false"/>
          <w:i w:val="false"/>
          <w:strike w:val="false"/>
          <w:color w:val="333333"/>
          <w:spacing w:val="0"/>
          <w:u w:val="none"/>
        </w:rPr>
      </w:pPr>
    </w:p>
    <w:p>
      <w:pPr>
        <w:pStyle w:val="ablt93"/>
        <w:numPr/>
        <w:rPr>
          <w:b/>
        </w:rPr>
      </w:pPr>
      <w:r>
        <w:rPr>
          <w:b/>
        </w:rPr>
        <w:t>城市+区域</w:t>
      </w:r>
    </w:p>
    <w:p>
      <w:pPr>
        <w:pStyle w:val="ablt93"/>
        <w:numPr>
          <w:ilvl w:val="0"/>
          <w:numId w:val="34"/>
        </w:numPr>
        <w:pBdr>
          <w:bottom/>
        </w:pBdr>
        <w:ind/>
        <w:jc w:val="both"/>
        <w:rPr>
          <w:b w:val="false"/>
          <w:i w:val="false"/>
          <w:strike w:val="false"/>
          <w:color w:val="333333"/>
          <w:spacing w:val="0"/>
          <w:sz w:val="18"/>
          <w:u w:val="none"/>
        </w:rPr>
      </w:pPr>
      <w:r>
        <w:rPr>
          <w:b/>
          <w:i w:val="false"/>
          <w:strike w:val="false"/>
          <w:color w:val="333333"/>
          <w:spacing w:val="0"/>
          <w:u w:val="none"/>
        </w:rPr>
        <w:t>分析维度：收货城市</w:t>
      </w:r>
      <w:r>
        <w:rPr>
          <w:b w:val="false"/>
          <w:i w:val="false"/>
          <w:strike w:val="false"/>
          <w:color w:val="333333"/>
          <w:spacing w:val="0"/>
          <w:sz w:val="18"/>
          <w:u w:val="single"/>
          <w:shd w:val="clear" w:color="auto" w:fill="FFFF00"/>
        </w:rPr>
        <w:t xml:space="preserve"> （默认TOP3）</w:t>
      </w:r>
    </w:p>
    <w:tbl>
      <w:tblPr>
        <w:tblStyle w:val="qubwbq"/>
        <w:tblLayout w:type="fixed"/>
        <w:tblLook/>
      </w:tblPr>
      <w:tblGrid>
        <w:gridCol w:w="2350"/>
        <w:gridCol w:w="2350"/>
        <w:gridCol w:w="2350"/>
        <w:gridCol w:w="2350"/>
        <w:gridCol w:w="2350"/>
      </w:tblGrid>
      <w:tr>
        <w:trPr>
          <w:wBefore/>
          <w:trHeight/>
        </w:trPr>
        <w:tc>
          <w:tcPr>
            <w:tcW w:w="2350" w:type="dxa"/>
          </w:tcPr>
          <w:p>
            <w:pPr>
              <w:numPr/>
              <w:jc w:val="center"/>
              <w:rPr>
                <w:b/>
                <w:i w:val="false"/>
                <w:strike w:val="false"/>
                <w:color w:val="FF0000"/>
                <w:spacing w:val="0"/>
                <w:u w:val="none"/>
              </w:rPr>
            </w:pPr>
            <w:r>
              <w:rPr>
                <w:b/>
                <w:i w:val="false"/>
                <w:strike w:val="false"/>
                <w:color w:val="333333"/>
                <w:spacing w:val="0"/>
                <w:u w:val="none"/>
              </w:rPr>
              <w:t>收货城市</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color w:val="319B62"/>
                <w:spacing w:val="0"/>
                <w:u w:val="none"/>
              </w:rPr>
            </w:pPr>
            <w:r>
              <w:rPr>
                <w:b/>
                <w:i w:val="false"/>
                <w:strike w:val="false"/>
                <w:color w:val="319B62"/>
                <w:spacing w:val="0"/>
                <w:u w:val="none"/>
              </w:rPr>
              <w:t>$对比方式$</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bl>
    <w:p>
      <w:pPr>
        <w:numPr/>
        <w:pBdr>
          <w:bottom/>
        </w:pBdr>
        <w:ind w:left="0" w:firstLineChars="200"/>
        <w:jc w:val="both"/>
        <w:rPr>
          <w:b w:val="false"/>
          <w:i w:val="false"/>
          <w:strike w:val="false"/>
          <w:spacing w:val="0"/>
          <w:u w:val="none"/>
        </w:rPr>
      </w:pPr>
      <w:r>
        <w:rPr>
          <w:b w:val="false"/>
          <w:i w:val="false"/>
          <w:strike w:val="false"/>
          <w:spacing w:val="0"/>
          <w:u w:val="none"/>
        </w:rPr>
        <w:t>从收货城市的视角来看，其中</w:t>
      </w:r>
      <w:r>
        <w:rPr>
          <w:b w:val="false"/>
          <w:i w:val="false"/>
          <w:strike w:val="false"/>
          <w:color w:val="319B62"/>
          <w:spacing w:val="0"/>
          <w:u w:val="none"/>
        </w:rPr>
        <w:t>$维度项1$$对比方式$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，说明其波动对总体产生了最明显的影响。</w:t>
      </w:r>
    </w:p>
    <w:p>
      <w:pPr>
        <w:pStyle w:val="ablt93"/>
        <w:numPr>
          <w:ilvl w:val="0"/>
          <w:numId w:val="34"/>
        </w:numPr>
        <w:pBdr>
          <w:bottom/>
        </w:pBdr>
        <w:ind/>
        <w:jc w:val="both"/>
        <w:rPr>
          <w:b w:val="false"/>
          <w:i w:val="false"/>
          <w:strike w:val="false"/>
          <w:color w:val="333333"/>
          <w:spacing w:val="0"/>
          <w:sz w:val="18"/>
          <w:u w:val="none"/>
          <w:shd w:val="clear" w:color="auto" w:fill="FFFF00"/>
        </w:rPr>
      </w:pPr>
      <w:r>
        <w:rPr>
          <w:b/>
          <w:i w:val="false"/>
          <w:strike w:val="false"/>
          <w:color w:val="333333"/>
          <w:spacing w:val="0"/>
          <w:u w:val="none"/>
        </w:rPr>
        <w:t>分析维度：收货区域</w:t>
      </w:r>
      <w:r>
        <w:rPr>
          <w:b w:val="false"/>
          <w:i w:val="false"/>
          <w:strike w:val="false"/>
          <w:color w:val="333333"/>
          <w:spacing w:val="0"/>
          <w:sz w:val="18"/>
          <w:u w:val="single"/>
        </w:rPr>
        <w:t xml:space="preserve"> </w:t>
      </w:r>
      <w:r>
        <w:rPr>
          <w:b w:val="false"/>
          <w:i w:val="false"/>
          <w:strike w:val="false"/>
          <w:color w:val="333333"/>
          <w:spacing w:val="0"/>
          <w:sz w:val="18"/>
          <w:u w:val="single"/>
          <w:shd w:val="clear" w:color="auto" w:fill="FFFF00"/>
        </w:rPr>
        <w:t>（取前一个分析维度TOP3下的每个收货省份的TOP2，收货城市的贡献度的分母为对应的前一个分析维度项）</w:t>
      </w:r>
    </w:p>
    <w:tbl>
      <w:tblPr>
        <w:tblStyle w:val="qubwbq"/>
        <w:tblLayout w:type="fixed"/>
        <w:tblLook/>
      </w:tblPr>
      <w:tblGrid>
        <w:gridCol w:w="2350"/>
        <w:gridCol w:w="2350"/>
        <w:gridCol w:w="2350"/>
        <w:gridCol w:w="2350"/>
        <w:gridCol w:w="2350"/>
        <w:gridCol w:w="2350"/>
      </w:tblGrid>
      <w:tr>
        <w:trPr>
          <w:wBefore/>
          <w:trHeight/>
        </w:trPr>
        <w:tc>
          <w:tcPr>
            <w:tcW w:w="2350" w:type="dxa"/>
          </w:tcPr>
          <w:p>
            <w:pPr>
              <w:numPr/>
              <w:jc w:val="center"/>
              <w:rPr>
                <w:b/>
                <w:i w:val="false"/>
                <w:strike w:val="false"/>
                <w:color w:val="FF0000"/>
                <w:spacing w:val="0"/>
                <w:u w:val="none"/>
              </w:rPr>
            </w:pPr>
            <w:r>
              <w:rPr>
                <w:b/>
                <w:i w:val="false"/>
                <w:strike w:val="false"/>
                <w:color w:val="333333"/>
                <w:spacing w:val="0"/>
                <w:u w:val="none"/>
              </w:rPr>
              <w:t>收货城市</w:t>
            </w:r>
          </w:p>
        </w:tc>
        <w:tc>
          <w:tcPr>
            <w:tcW w:w="2350" w:type="dxa"/>
          </w:tcPr>
          <w:p>
            <w:pPr>
              <w:numPr/>
              <w:jc w:val="center"/>
              <w:rPr>
                <w:b/>
                <w:i w:val="false"/>
                <w:strike w:val="false"/>
                <w:spacing w:val="0"/>
                <w:u w:val="none"/>
              </w:rPr>
            </w:pPr>
            <w:r>
              <w:rPr>
                <w:b/>
                <w:i w:val="false"/>
                <w:strike w:val="false"/>
                <w:spacing w:val="0"/>
                <w:u w:val="none"/>
              </w:rPr>
              <w:t>收货区域</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color w:val="FF0000"/>
                <w:spacing w:val="0"/>
                <w:u w:val="none"/>
              </w:rPr>
            </w:pPr>
            <w:r>
              <w:rPr>
                <w:b/>
                <w:i w:val="false"/>
                <w:strike w:val="false"/>
                <w:color w:val="319B62"/>
                <w:spacing w:val="0"/>
                <w:u w:val="none"/>
              </w:rPr>
              <w:t>$对比方式$</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$维度项11$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continue"/>
          </w:tcPr>
          <w:p>
            <w:pPr>
              <w:numPr/>
              <w:jc w:val="center"/>
              <w:rPr>
                <w:b w:val="false"/>
                <w:i w:val="false"/>
                <w:strike w:val="false"/>
                <w:color w:val="319B62"/>
                <w:spacing w:val="0"/>
                <w:u w:val="none"/>
              </w:rPr>
            </w:pP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$维度项12$</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$维度项21$</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continue"/>
          </w:tcPr>
          <w:p>
            <w:pPr>
              <w:numPr/>
              <w:jc w:val="center"/>
              <w:rPr>
                <w:b w:val="false"/>
                <w:i w:val="false"/>
                <w:strike w:val="false"/>
                <w:color w:val="319B62"/>
                <w:spacing w:val="0"/>
                <w:u w:val="none"/>
              </w:rPr>
            </w:pP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$维度项3$</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$维度项31$</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continue"/>
          </w:tcPr>
          <w:p>
            <w:pPr>
              <w:numPr/>
              <w:jc w:val="center"/>
              <w:rPr>
                <w:b w:val="false"/>
                <w:i w:val="false"/>
                <w:strike w:val="false"/>
                <w:color w:val="319B62"/>
                <w:spacing w:val="0"/>
                <w:u w:val="none"/>
              </w:rPr>
            </w:pP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bl>
    <w:p>
      <w:pPr>
        <w:numPr/>
        <w:pBdr>
          <w:bottom/>
        </w:pBdr>
        <w:ind w:left="0" w:firstLineChars="200"/>
        <w:jc w:val="both"/>
        <w:rPr>
          <w:b w:val="false"/>
          <w:i w:val="false"/>
          <w:strike w:val="false"/>
          <w:color w:val="333333"/>
          <w:spacing w:val="0"/>
          <w:u w:val="none"/>
        </w:rPr>
      </w:pPr>
      <w:r>
        <w:rPr>
          <w:b w:val="false"/>
          <w:i w:val="false"/>
          <w:strike w:val="false"/>
          <w:spacing w:val="0"/>
          <w:u w:val="none"/>
        </w:rPr>
        <w:t>进一步观察收货区域，其中</w:t>
      </w:r>
      <w:r>
        <w:rPr>
          <w:b w:val="false"/>
          <w:i w:val="false"/>
          <w:strike w:val="false"/>
          <w:color w:val="319B62"/>
          <w:spacing w:val="0"/>
          <w:u w:val="none"/>
        </w:rPr>
        <w:t>$维度项11$$对比方式$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$维度项1$</w:t>
      </w:r>
      <w:r>
        <w:rPr>
          <w:b w:val="false"/>
          <w:i w:val="false"/>
          <w:strike w:val="false"/>
          <w:color w:val="333333"/>
          <w:spacing w:val="0"/>
          <w:u w:val="none"/>
        </w:rPr>
        <w:t>的波动最大，</w:t>
      </w:r>
      <w:r>
        <w:rPr>
          <w:b w:val="false"/>
          <w:i w:val="false"/>
          <w:strike w:val="false"/>
          <w:color w:val="319B62"/>
          <w:spacing w:val="0"/>
          <w:u w:val="none"/>
        </w:rPr>
        <w:t>$维度项21$$对比方式$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$维度项2$</w:t>
      </w:r>
      <w:r>
        <w:rPr>
          <w:b w:val="false"/>
          <w:i w:val="false"/>
          <w:strike w:val="false"/>
          <w:color w:val="333333"/>
          <w:spacing w:val="0"/>
          <w:u w:val="none"/>
        </w:rPr>
        <w:t>的波动最大，</w:t>
      </w:r>
      <w:r>
        <w:rPr>
          <w:b w:val="false"/>
          <w:i w:val="false"/>
          <w:strike w:val="false"/>
          <w:color w:val="319B62"/>
          <w:spacing w:val="0"/>
          <w:u w:val="none"/>
        </w:rPr>
        <w:t>$维度项31$$对比方式$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$维度项3$</w:t>
      </w:r>
      <w:r>
        <w:rPr>
          <w:b w:val="false"/>
          <w:i w:val="false"/>
          <w:strike w:val="false"/>
          <w:color w:val="333333"/>
          <w:spacing w:val="0"/>
          <w:u w:val="none"/>
        </w:rPr>
        <w:t>的波动最大。</w:t>
      </w:r>
    </w:p>
    <w:p>
      <w:pPr>
        <w:pStyle w:val="ablt93"/>
        <w:pBdr/>
        <w:ind/>
        <w:rPr>
          <w:b w:val="false"/>
          <w:i w:val="false"/>
          <w:strike w:val="false"/>
          <w:spacing w:val="0"/>
          <w:u w:val="none"/>
        </w:rPr>
      </w:pPr>
    </w:p>
    <w:p>
      <w:pPr>
        <w:pStyle w:val="aceucq"/>
        <w:numPr>
          <w:ilvl w:val="0"/>
          <w:numId w:val="35"/>
        </w:numPr>
        <w:rPr>
          <w:b w:val="false"/>
          <w:i w:val="false"/>
          <w:strike w:val="false"/>
          <w:color w:val="333333"/>
          <w:spacing w:val="0"/>
          <w:sz w:val="18"/>
          <w:u w:val="none"/>
        </w:rPr>
      </w:pPr>
      <w:r>
        <w:rPr/>
        <w:t>商家视角</w:t>
      </w:r>
    </w:p>
    <w:p>
      <w:pPr>
        <w:pStyle w:val="ablt93"/>
        <w:numPr>
          <w:ilvl w:val="1"/>
          <w:numId w:val="33"/>
        </w:numPr>
        <w:pBdr>
          <w:bottom/>
        </w:pBdr>
        <w:ind/>
        <w:rPr>
          <w:b w:val="false"/>
          <w:i w:val="false"/>
          <w:strike w:val="false"/>
          <w:color w:val="333333"/>
          <w:spacing w:val="0"/>
          <w:sz w:val="18"/>
          <w:u w:val="none"/>
        </w:rPr>
      </w:pPr>
      <w:r>
        <w:rPr>
          <w:b/>
          <w:i w:val="false"/>
          <w:strike w:val="false"/>
          <w:color w:val="333333"/>
          <w:spacing w:val="0"/>
          <w:u w:val="none"/>
        </w:rPr>
        <w:t>分析维度：商家</w:t>
      </w:r>
      <w:r>
        <w:rPr>
          <w:b/>
          <w:i w:val="false"/>
          <w:strike w:val="false"/>
          <w:color w:val="333333"/>
          <w:spacing w:val="0"/>
          <w:u w:val="none"/>
        </w:rPr>
        <w:t>名称</w:t>
      </w:r>
      <w:r>
        <w:rPr>
          <w:b w:val="false"/>
          <w:i w:val="false"/>
          <w:strike w:val="false"/>
          <w:color w:val="333333"/>
          <w:spacing w:val="0"/>
          <w:sz w:val="18"/>
          <w:u w:val="single"/>
          <w:shd w:val="clear" w:color="auto" w:fill="FFFF00"/>
        </w:rPr>
        <w:t xml:space="preserve"> （默认TOP5）</w:t>
      </w:r>
    </w:p>
    <w:tbl>
      <w:tblPr>
        <w:tblStyle w:val="qubwbq"/>
        <w:tblLayout w:type="fixed"/>
        <w:tblLook/>
      </w:tblPr>
      <w:tblGrid>
        <w:gridCol w:w="2350"/>
        <w:gridCol w:w="2350"/>
        <w:gridCol w:w="2350"/>
        <w:gridCol w:w="2350"/>
        <w:gridCol w:w="2350"/>
      </w:tblGrid>
      <w:tr>
        <w:trPr>
          <w:wBefore/>
          <w:trHeight/>
        </w:trPr>
        <w:tc>
          <w:tcPr>
            <w:tcW w:w="2350" w:type="dxa"/>
          </w:tcPr>
          <w:p>
            <w:pPr>
              <w:numPr/>
              <w:jc w:val="center"/>
              <w:rPr>
                <w:b/>
                <w:i w:val="false"/>
                <w:strike w:val="false"/>
                <w:color w:val="FF0000"/>
                <w:spacing w:val="0"/>
                <w:u w:val="none"/>
              </w:rPr>
            </w:pPr>
            <w:r>
              <w:rPr>
                <w:b/>
                <w:i w:val="false"/>
                <w:strike w:val="false"/>
                <w:color w:val="333333"/>
                <w:spacing w:val="0"/>
                <w:u w:val="none"/>
              </w:rPr>
              <w:t>商</w:t>
            </w:r>
            <w:r>
              <w:rPr>
                <w:b/>
                <w:i w:val="false"/>
                <w:strike w:val="false"/>
                <w:color w:val="333333"/>
                <w:spacing w:val="0"/>
                <w:u w:val="none"/>
              </w:rPr>
              <w:t>家名称</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color w:val="319B62"/>
                <w:spacing w:val="0"/>
                <w:u w:val="none"/>
              </w:rPr>
            </w:pPr>
            <w:r>
              <w:rPr>
                <w:b/>
                <w:i w:val="false"/>
                <w:strike w:val="false"/>
                <w:color w:val="319B62"/>
                <w:spacing w:val="0"/>
                <w:u w:val="none"/>
              </w:rPr>
              <w:t>$对比方式$</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tcPr>
          <w:p>
            <w:pPr>
              <w:jc w:val="center"/>
              <w:rPr>
                <w:b w:val="false"/>
                <w:i w:val="false"/>
                <w:strike w:val="false"/>
                <w:color w:val="319B62"/>
                <w:spacing w:val="0"/>
                <w:u w:val="none"/>
              </w:rPr>
            </w:pPr>
            <w:r>
              <w:rPr>
                <w:b w:val="false"/>
                <w:i w:val="false"/>
                <w:strike w:val="false"/>
                <w:color w:val="319B62"/>
                <w:spacing w:val="0"/>
                <w:u w:val="none"/>
              </w:rPr>
              <w:t>$维度项4$</w:t>
            </w:r>
          </w:p>
        </w:tc>
        <w:tc>
          <w:tcPr>
            <w:tcW w:w="2350" w:type="dxa"/>
          </w:tcPr>
          <w:p>
            <w:p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tcPr>
          <w:p>
            <w:pPr>
              <w:jc w:val="center"/>
              <w:rPr>
                <w:b w:val="false"/>
                <w:i w:val="false"/>
                <w:strike w:val="false"/>
                <w:color w:val="319B62"/>
                <w:spacing w:val="0"/>
                <w:u w:val="none"/>
              </w:rPr>
            </w:pPr>
            <w:r>
              <w:rPr>
                <w:b w:val="false"/>
                <w:i w:val="false"/>
                <w:strike w:val="false"/>
                <w:color w:val="319B62"/>
                <w:spacing w:val="0"/>
                <w:u w:val="none"/>
              </w:rPr>
              <w:t>$维度项5$</w:t>
            </w:r>
          </w:p>
        </w:tc>
        <w:tc>
          <w:tcPr>
            <w:tcW w:w="2350" w:type="dxa"/>
          </w:tcPr>
          <w:p>
            <w:p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jc w:val="center"/>
              <w:rPr>
                <w:b w:val="false"/>
                <w:i w:val="false"/>
                <w:strike w:val="false"/>
                <w:color w:val="319B62"/>
                <w:spacing w:val="0"/>
                <w:u w:val="none"/>
              </w:rPr>
            </w:pPr>
            <w:r>
              <w:rPr>
                <w:b w:val="false"/>
                <w:i w:val="false"/>
                <w:strike w:val="false"/>
                <w:color w:val="319B62"/>
                <w:spacing w:val="0"/>
                <w:u w:val="none"/>
              </w:rPr>
              <w:t>$贡献度$</w:t>
            </w:r>
          </w:p>
        </w:tc>
      </w:tr>
    </w:tbl>
    <w:p>
      <w:pPr>
        <w:numPr/>
        <w:pBdr>
          <w:bottom/>
        </w:pBdr>
        <w:ind w:left="0" w:firstLineChars="200"/>
        <w:jc w:val="both"/>
        <w:rPr>
          <w:b w:val="false"/>
          <w:i w:val="false"/>
          <w:strike w:val="false"/>
          <w:spacing w:val="0"/>
          <w:u w:val="none"/>
        </w:rPr>
      </w:pPr>
      <w:r>
        <w:rPr>
          <w:b w:val="false"/>
          <w:i w:val="false"/>
          <w:strike w:val="false"/>
          <w:spacing w:val="0"/>
          <w:u w:val="none"/>
        </w:rPr>
        <w:t>从商家的视角来看，其中</w:t>
      </w:r>
      <w:r>
        <w:rPr>
          <w:b w:val="false"/>
          <w:i w:val="false"/>
          <w:strike w:val="false"/>
          <w:color w:val="319B62"/>
          <w:spacing w:val="0"/>
          <w:u w:val="none"/>
        </w:rPr>
        <w:t>$维度项1$$对比方式$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，说明其波动对总体产生了最明显的影响。</w:t>
      </w:r>
    </w:p>
    <w:p>
      <w:pPr>
        <w:pStyle w:val="ablt93"/>
        <w:pBdr/>
        <w:ind/>
        <w:rPr>
          <w:b w:val="false"/>
          <w:i w:val="false"/>
          <w:strike w:val="false"/>
          <w:spacing w:val="0"/>
          <w:u w:val="none"/>
        </w:rPr>
      </w:pPr>
    </w:p>
    <w:p>
      <w:pPr>
        <w:pStyle w:val="aceucq"/>
        <w:numPr>
          <w:ilvl w:val="0"/>
          <w:numId w:val="35"/>
        </w:numPr>
        <w:rPr>
          <w:b w:val="false"/>
          <w:i w:val="false"/>
          <w:strike w:val="false"/>
          <w:color w:val="333333"/>
          <w:spacing w:val="0"/>
          <w:sz w:val="18"/>
          <w:u w:val="none"/>
        </w:rPr>
      </w:pPr>
      <w:r>
        <w:rPr/>
        <w:t>品类视角</w:t>
      </w:r>
    </w:p>
    <w:p>
      <w:pPr>
        <w:pStyle w:val="ablt93"/>
        <w:numPr>
          <w:ilvl w:val="1"/>
          <w:numId w:val="33"/>
        </w:numPr>
        <w:pBdr>
          <w:bottom/>
        </w:pBdr>
        <w:ind/>
        <w:rPr>
          <w:b w:val="false"/>
          <w:i w:val="false"/>
          <w:strike w:val="false"/>
          <w:color w:val="333333"/>
          <w:spacing w:val="0"/>
          <w:sz w:val="18"/>
          <w:u w:val="none"/>
        </w:rPr>
      </w:pPr>
      <w:r>
        <w:rPr>
          <w:b/>
          <w:i w:val="false"/>
          <w:strike w:val="false"/>
          <w:color w:val="333333"/>
          <w:spacing w:val="0"/>
          <w:u w:val="none"/>
        </w:rPr>
        <w:t>分析维度：中分类</w:t>
      </w:r>
      <w:r>
        <w:rPr>
          <w:b w:val="false"/>
          <w:i w:val="false"/>
          <w:strike w:val="false"/>
          <w:color w:val="333333"/>
          <w:spacing w:val="0"/>
          <w:sz w:val="18"/>
          <w:u w:val="single"/>
          <w:shd w:val="clear" w:color="auto" w:fill="FFFF00"/>
        </w:rPr>
        <w:t xml:space="preserve"> （默认TOP3）</w:t>
      </w:r>
    </w:p>
    <w:tbl>
      <w:tblPr>
        <w:tblStyle w:val="qubwbq"/>
        <w:tblLayout w:type="fixed"/>
        <w:tblLook/>
      </w:tblPr>
      <w:tblGrid>
        <w:gridCol w:w="2350"/>
        <w:gridCol w:w="2350"/>
        <w:gridCol w:w="2350"/>
        <w:gridCol w:w="2350"/>
        <w:gridCol w:w="2350"/>
      </w:tblGrid>
      <w:tr>
        <w:trPr>
          <w:wBefore/>
          <w:trHeight/>
        </w:trPr>
        <w:tc>
          <w:tcPr>
            <w:tcW w:w="2350" w:type="dxa"/>
          </w:tcPr>
          <w:p>
            <w:pPr>
              <w:numPr/>
              <w:jc w:val="center"/>
              <w:rPr>
                <w:b/>
                <w:i w:val="false"/>
                <w:strike w:val="false"/>
                <w:color w:val="FF0000"/>
                <w:spacing w:val="0"/>
                <w:u w:val="none"/>
              </w:rPr>
            </w:pPr>
            <w:r>
              <w:rPr>
                <w:b/>
                <w:i w:val="false"/>
                <w:strike w:val="false"/>
                <w:color w:val="333333"/>
                <w:spacing w:val="0"/>
                <w:u w:val="none"/>
              </w:rPr>
              <w:t>中分类</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color w:val="319B62"/>
                <w:spacing w:val="0"/>
                <w:u w:val="none"/>
              </w:rPr>
            </w:pPr>
            <w:r>
              <w:rPr>
                <w:b/>
                <w:i w:val="false"/>
                <w:strike w:val="false"/>
                <w:color w:val="319B62"/>
                <w:spacing w:val="0"/>
                <w:u w:val="none"/>
              </w:rPr>
              <w:t>$对比方式$</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bl>
    <w:p>
      <w:pPr>
        <w:numPr/>
        <w:pBdr>
          <w:bottom/>
        </w:pBdr>
        <w:ind w:left="0" w:firstLineChars="200"/>
        <w:jc w:val="both"/>
        <w:rPr>
          <w:b w:val="false"/>
          <w:i w:val="false"/>
          <w:strike w:val="false"/>
          <w:spacing w:val="0"/>
          <w:u w:val="none"/>
        </w:rPr>
      </w:pPr>
      <w:r>
        <w:rPr>
          <w:b w:val="false"/>
          <w:i w:val="false"/>
          <w:strike w:val="false"/>
          <w:spacing w:val="0"/>
          <w:u w:val="none"/>
        </w:rPr>
        <w:t>从中分类的视角来看，其中</w:t>
      </w:r>
      <w:r>
        <w:rPr>
          <w:b w:val="false"/>
          <w:i w:val="false"/>
          <w:strike w:val="false"/>
          <w:color w:val="319B62"/>
          <w:spacing w:val="0"/>
          <w:u w:val="none"/>
        </w:rPr>
        <w:t>$维度项1$$对比方式$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，说明其波动对总体产生了最明显的影响。</w:t>
      </w:r>
    </w:p>
    <w:p>
      <w:pPr>
        <w:pStyle w:val="ablt93"/>
        <w:numPr>
          <w:ilvl w:val="0"/>
          <w:numId w:val="36"/>
        </w:numPr>
        <w:pBdr>
          <w:bottom/>
        </w:pBdr>
        <w:ind/>
        <w:rPr>
          <w:b w:val="false"/>
          <w:i w:val="false"/>
          <w:strike w:val="false"/>
          <w:color w:val="333333"/>
          <w:spacing w:val="0"/>
          <w:sz w:val="18"/>
          <w:u w:val="none"/>
          <w:shd w:val="clear" w:color="auto" w:fill="FFFF00"/>
        </w:rPr>
      </w:pPr>
      <w:r>
        <w:rPr>
          <w:b/>
          <w:i w:val="false"/>
          <w:strike w:val="false"/>
          <w:color w:val="333333"/>
          <w:spacing w:val="0"/>
          <w:u w:val="none"/>
        </w:rPr>
        <w:t>分析维度：分析主码</w:t>
      </w:r>
      <w:r>
        <w:rPr>
          <w:b w:val="false"/>
          <w:i w:val="false"/>
          <w:strike w:val="false"/>
          <w:color w:val="333333"/>
          <w:spacing w:val="0"/>
          <w:sz w:val="18"/>
          <w:u w:val="single"/>
        </w:rPr>
        <w:t xml:space="preserve"> </w:t>
      </w:r>
      <w:r>
        <w:rPr>
          <w:b w:val="false"/>
          <w:i w:val="false"/>
          <w:strike w:val="false"/>
          <w:color w:val="333333"/>
          <w:spacing w:val="0"/>
          <w:sz w:val="18"/>
          <w:u w:val="single"/>
          <w:shd w:val="clear" w:color="auto" w:fill="FFFF00"/>
        </w:rPr>
        <w:t>（取前一个分析维度TOP3下的每个中分类的TOP2，中分类的贡献度的分母为对应的前一个分析维度项）</w:t>
      </w:r>
    </w:p>
    <w:tbl>
      <w:tblPr>
        <w:tblStyle w:val="qubwbq"/>
        <w:tblLayout w:type="fixed"/>
        <w:tblLook/>
      </w:tblPr>
      <w:tblGrid>
        <w:gridCol w:w="2350"/>
        <w:gridCol w:w="2350"/>
        <w:gridCol w:w="2350"/>
        <w:gridCol w:w="2350"/>
        <w:gridCol w:w="2350"/>
        <w:gridCol w:w="2350"/>
      </w:tblGrid>
      <w:tr>
        <w:trPr>
          <w:wBefore/>
          <w:trHeight/>
        </w:trPr>
        <w:tc>
          <w:tcPr>
            <w:tcW w:w="2350" w:type="dxa"/>
          </w:tcPr>
          <w:p>
            <w:pPr>
              <w:numPr/>
              <w:jc w:val="center"/>
              <w:rPr>
                <w:b/>
                <w:i w:val="false"/>
                <w:strike w:val="false"/>
                <w:color w:val="FF0000"/>
                <w:spacing w:val="0"/>
                <w:u w:val="none"/>
              </w:rPr>
            </w:pPr>
            <w:r>
              <w:rPr>
                <w:b/>
                <w:i w:val="false"/>
                <w:strike w:val="false"/>
                <w:color w:val="333333"/>
                <w:spacing w:val="0"/>
                <w:u w:val="none"/>
              </w:rPr>
              <w:t>中分类</w:t>
            </w:r>
          </w:p>
        </w:tc>
        <w:tc>
          <w:tcPr>
            <w:tcW w:w="2350" w:type="dxa"/>
          </w:tcPr>
          <w:p>
            <w:pPr>
              <w:numPr/>
              <w:jc w:val="center"/>
              <w:rPr>
                <w:b/>
                <w:i w:val="false"/>
                <w:strike w:val="false"/>
                <w:spacing w:val="0"/>
                <w:u w:val="none"/>
              </w:rPr>
            </w:pPr>
            <w:r>
              <w:rPr>
                <w:b/>
                <w:i w:val="false"/>
                <w:strike w:val="false"/>
                <w:spacing w:val="0"/>
                <w:u w:val="none"/>
              </w:rPr>
              <w:t>分析主码</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color w:val="319B62"/>
                <w:spacing w:val="0"/>
                <w:u w:val="none"/>
              </w:rPr>
            </w:pPr>
            <w:r>
              <w:rPr>
                <w:b/>
                <w:i w:val="false"/>
                <w:strike w:val="false"/>
                <w:color w:val="319B62"/>
                <w:spacing w:val="0"/>
                <w:u w:val="none"/>
              </w:rPr>
              <w:t>$对比方式$</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$维度项11$</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continue"/>
          </w:tcPr>
          <w:p>
            <w:pPr>
              <w:numPr/>
              <w:jc w:val="center"/>
              <w:rPr>
                <w:b w:val="false"/>
                <w:i w:val="false"/>
                <w:strike w:val="false"/>
                <w:color w:val="319B62"/>
                <w:spacing w:val="0"/>
                <w:u w:val="none"/>
              </w:rPr>
            </w:pP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$维度项12$</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pBdr>
                <w:bottom/>
              </w:pBd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$维度项21$</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continue"/>
          </w:tcPr>
          <w:p>
            <w:pPr>
              <w:numPr/>
              <w:jc w:val="center"/>
              <w:rPr>
                <w:b w:val="false"/>
                <w:i w:val="false"/>
                <w:strike w:val="false"/>
                <w:color w:val="319B62"/>
                <w:spacing w:val="0"/>
                <w:u w:val="none"/>
              </w:rPr>
            </w:pP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$维度项22$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restart"/>
          </w:tcPr>
          <w:p>
            <w:pPr>
              <w:numPr/>
              <w:jc w:val="center"/>
              <w:rPr>
                <w:b w:val="false"/>
                <w:i w:val="false"/>
                <w:strike w:val="false"/>
                <w:color w:val="319B62"/>
                <w:spacing w:val="0"/>
                <w:u w:val="none"/>
              </w:rPr>
            </w:pPr>
            <w:r>
              <w:rPr>
                <w:b w:val="false"/>
                <w:i w:val="false"/>
                <w:strike w:val="false"/>
                <w:color w:val="319B62"/>
                <w:spacing w:val="0"/>
                <w:u w:val="none"/>
              </w:rPr>
              <w:t>$维度项3$</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$维度项31$</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r>
        <w:trPr>
          <w:wBefore/>
          <w:trHeight/>
        </w:trPr>
        <w:tc>
          <w:tcPr>
            <w:tcW w:w="2350" w:type="dxa"/>
            <w:vMerge w:val="continue"/>
          </w:tcPr>
          <w:p>
            <w:pPr>
              <w:numPr/>
              <w:jc w:val="center"/>
              <w:rPr>
                <w:b w:val="false"/>
                <w:i w:val="false"/>
                <w:strike w:val="false"/>
                <w:color w:val="319B62"/>
                <w:spacing w:val="0"/>
                <w:u w:val="none"/>
              </w:rPr>
            </w:pP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$维度项32$</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$指标值$</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$对比结果$</w:t>
            </w:r>
          </w:p>
        </w:tc>
        <w:tc>
          <w:tcPr>
            <w:tcW w:w="2350" w:type="dxa"/>
          </w:tcPr>
          <w:p>
            <w:pPr>
              <w:numPr/>
              <w:jc w:val="center"/>
              <w:rPr>
                <w:b w:val="false"/>
                <w:i w:val="false"/>
                <w:strike w:val="false"/>
                <w:color w:val="319B62"/>
                <w:spacing w:val="0"/>
                <w:u w:val="none"/>
              </w:rPr>
            </w:pPr>
            <w:r>
              <w:rPr>
                <w:b w:val="false"/>
                <w:i w:val="false"/>
                <w:strike w:val="false"/>
                <w:color w:val="319B62"/>
                <w:spacing w:val="0"/>
                <w:u w:val="none"/>
              </w:rPr>
              <w:t>$贡献度$</w:t>
            </w:r>
          </w:p>
        </w:tc>
      </w:tr>
    </w:tbl>
    <w:p>
      <w:pPr>
        <w:pStyle w:val="ablt93"/>
        <w:numPr/>
        <w:pBdr/>
        <w:ind w:left="0" w:firstLineChars="200"/>
        <w:rPr>
          <w:b w:val="false"/>
          <w:i w:val="false"/>
          <w:strike w:val="false"/>
          <w:color w:val="333333"/>
          <w:spacing w:val="0"/>
          <w:u w:val="none"/>
        </w:rPr>
      </w:pPr>
      <w:r>
        <w:rPr>
          <w:b w:val="false"/>
          <w:i w:val="false"/>
          <w:strike w:val="false"/>
          <w:spacing w:val="0"/>
          <w:u w:val="none"/>
        </w:rPr>
        <w:t>进一步观察分析主码，其中</w:t>
      </w:r>
      <w:r>
        <w:rPr>
          <w:b w:val="false"/>
          <w:i w:val="false"/>
          <w:strike w:val="false"/>
          <w:color w:val="319B62"/>
          <w:spacing w:val="0"/>
          <w:u w:val="none"/>
        </w:rPr>
        <w:t>$维度项11$$对比方式$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$维度项1$</w:t>
      </w:r>
      <w:r>
        <w:rPr>
          <w:b w:val="false"/>
          <w:i w:val="false"/>
          <w:strike w:val="false"/>
          <w:color w:val="333333"/>
          <w:spacing w:val="0"/>
          <w:u w:val="none"/>
        </w:rPr>
        <w:t>的波动最大，</w:t>
      </w:r>
      <w:r>
        <w:rPr>
          <w:b w:val="false"/>
          <w:i w:val="false"/>
          <w:strike w:val="false"/>
          <w:color w:val="319B62"/>
          <w:spacing w:val="0"/>
          <w:u w:val="none"/>
        </w:rPr>
        <w:t>$维度项21$$对比方式$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$维度项2$</w:t>
      </w:r>
      <w:r>
        <w:rPr>
          <w:b w:val="false"/>
          <w:i w:val="false"/>
          <w:strike w:val="false"/>
          <w:color w:val="333333"/>
          <w:spacing w:val="0"/>
          <w:u w:val="none"/>
        </w:rPr>
        <w:t>的波动最大，</w:t>
      </w:r>
      <w:r>
        <w:rPr>
          <w:b w:val="false"/>
          <w:i w:val="false"/>
          <w:strike w:val="false"/>
          <w:color w:val="319B62"/>
          <w:spacing w:val="0"/>
          <w:u w:val="none"/>
        </w:rPr>
        <w:t>$维度项31$$对比方式$</w:t>
      </w:r>
      <w:r>
        <w:rPr>
          <w:b w:val="false"/>
          <w:i w:val="false"/>
          <w:strike w:val="false"/>
          <w:spacing w:val="0"/>
          <w:u w:val="none"/>
        </w:rPr>
        <w:t>增幅</w:t>
      </w:r>
      <w:r>
        <w:rPr>
          <w:b w:val="false"/>
          <w:i w:val="false"/>
          <w:strike w:val="false"/>
          <w:color w:val="319B62"/>
          <w:spacing w:val="0"/>
          <w:u w:val="none"/>
        </w:rPr>
        <w:t>$对比结果$</w:t>
      </w:r>
      <w:r>
        <w:rPr>
          <w:b w:val="false"/>
          <w:i w:val="false"/>
          <w:strike w:val="false"/>
          <w:spacing w:val="0"/>
          <w:u w:val="none"/>
        </w:rPr>
        <w:t>，其贡献度最高为</w:t>
      </w:r>
      <w:r>
        <w:rPr>
          <w:b w:val="false"/>
          <w:i w:val="false"/>
          <w:strike w:val="false"/>
          <w:color w:val="319B62"/>
          <w:spacing w:val="0"/>
          <w:u w:val="none"/>
        </w:rPr>
        <w:t>$贡献度$</w:t>
      </w:r>
      <w:r>
        <w:rPr>
          <w:b w:val="false"/>
          <w:i w:val="false"/>
          <w:strike w:val="false"/>
          <w:spacing w:val="0"/>
          <w:u w:val="none"/>
        </w:rPr>
        <w:t>，影响</w:t>
      </w:r>
      <w:r>
        <w:rPr>
          <w:b w:val="false"/>
          <w:i w:val="false"/>
          <w:strike w:val="false"/>
          <w:color w:val="319B62"/>
          <w:spacing w:val="0"/>
          <w:u w:val="none"/>
        </w:rPr>
        <w:t>$维度项3$</w:t>
      </w:r>
      <w:r>
        <w:rPr>
          <w:b w:val="false"/>
          <w:i w:val="false"/>
          <w:strike w:val="false"/>
          <w:color w:val="333333"/>
          <w:spacing w:val="0"/>
          <w:u w:val="none"/>
        </w:rPr>
        <w:t>的波动最大。</w:t>
      </w:r>
    </w:p>
    <w:p>
      <w:pPr>
        <w:pStyle w:val="ablt93"/>
        <w:pBdr/>
        <w:ind/>
        <w:rPr/>
      </w:pPr>
      <w:r>
        <w:rPr/>
        <w:tab/>
      </w:r>
    </w:p>
    <w:p>
      <w:pPr>
        <w:pStyle w:val="ablt93"/>
        <w:pBdr>
          <w:bottom w:val="double" w:color="040404" w:sz="8"/>
        </w:pBdr>
        <w:ind/>
        <w:rPr>
          <w:b w:val="false"/>
          <w:i w:val="false"/>
          <w:strike w:val="false"/>
          <w:spacing w:val="0"/>
          <w:u w:val="none"/>
        </w:rPr>
      </w:pPr>
    </w:p>
    <w:p>
      <w:pPr>
        <w:pStyle w:val="krzl5z"/>
        <w:numPr/>
        <w:ind w:left="0"/>
        <w:rPr>
          <w:shd w:val="clear" w:color="auto" w:fill="FFFF00"/>
        </w:rPr>
      </w:pPr>
      <w:r>
        <w:rPr/>
        <w:t>问答模版1（指定维度分析）</w:t>
      </w:r>
      <w:r>
        <w:rPr>
          <w:shd w:val="clear" w:color="auto" w:fill="FFFF00"/>
        </w:rPr>
        <w:t>（即询问某个周期下的指标波动，给定哪个维度询问影响了指标波动）</w:t>
      </w:r>
    </w:p>
    <w:p>
      <w:pPr>
        <w:pStyle w:val="ablt93"/>
        <w:numPr/>
        <w:pBdr/>
        <w:ind/>
        <w:rPr>
          <w:b/>
          <w:i w:val="false"/>
          <w:strike w:val="false"/>
          <w:color w:val="FF0000"/>
          <w:spacing w:val="0"/>
          <w:u w:val="none"/>
        </w:rPr>
      </w:pPr>
      <w:r>
        <w:rPr>
          <w:b/>
          <w:i w:val="false"/>
          <w:strike w:val="false"/>
          <w:color w:val="FF0000"/>
          <w:spacing w:val="0"/>
          <w:u w:val="none"/>
        </w:rPr>
        <w:t>归因分析报告</w:t>
      </w:r>
    </w:p>
    <w:p>
      <w:pPr>
        <w:pStyle w:val="ablt93"/>
        <w:numPr/>
        <w:pBdr/>
        <w:ind/>
        <w:rPr>
          <w:b w:val="false"/>
          <w:i w:val="false"/>
          <w:strike w:val="false"/>
          <w:color w:val="FF0000"/>
          <w:spacing w:val="0"/>
          <w:u w:val="none"/>
        </w:rPr>
      </w:pPr>
      <w:r>
        <w:rPr>
          <w:b/>
          <w:i w:val="false"/>
          <w:strike w:val="false"/>
          <w:color w:val="FF0000"/>
          <w:spacing w:val="0"/>
          <w:u w:val="none"/>
        </w:rPr>
        <w:t>Q：</w:t>
      </w:r>
      <w:r>
        <w:rPr>
          <w:b w:val="false"/>
          <w:i w:val="false"/>
          <w:strike w:val="false"/>
          <w:color w:val="FF0000"/>
          <w:spacing w:val="0"/>
          <w:u w:val="none"/>
        </w:rPr>
        <w:t>本月xxxGMV环比下降xx%，请问是哪个xx或xx引起的？</w:t>
      </w:r>
    </w:p>
    <w:p>
      <w:pPr>
        <w:pStyle w:val="ablt93"/>
        <w:numPr/>
        <w:pBdr/>
        <w:ind/>
        <w:rPr>
          <w:b w:val="false"/>
          <w:i w:val="false"/>
          <w:strike w:val="false"/>
          <w:spacing w:val="0"/>
          <w:u w:val="none"/>
        </w:rPr>
      </w:pPr>
      <w:r>
        <w:rPr>
          <w:b w:val="false"/>
          <w:i w:val="false"/>
          <w:strike w:val="false"/>
          <w:spacing w:val="0"/>
          <w:u w:val="none"/>
        </w:rPr>
        <w:t>A：</w:t>
      </w:r>
    </w:p>
    <w:p>
      <w:pPr>
        <w:pStyle w:val="ablt93"/>
        <w:numPr>
          <w:ilvl w:val="0"/>
          <w:numId w:val="37"/>
        </w:numPr>
        <w:pBdr/>
        <w:ind/>
        <w:rPr>
          <w:b/>
          <w:i w:val="false"/>
          <w:strike w:val="false"/>
          <w:spacing w:val="0"/>
          <w:u w:val="none"/>
        </w:rPr>
      </w:pPr>
      <w:r>
        <w:rPr>
          <w:b/>
          <w:i w:val="false"/>
          <w:strike w:val="false"/>
          <w:spacing w:val="0"/>
          <w:u w:val="none"/>
        </w:rPr>
        <w:t>数据概览</w:t>
      </w:r>
    </w:p>
    <w:p>
      <w:pPr>
        <w:pStyle w:val="ablt93"/>
        <w:numPr/>
        <w:pBdr/>
        <w:ind w:left="0" w:firstLineChars="200"/>
        <w:rPr>
          <w:b w:val="false"/>
          <w:i w:val="false"/>
          <w:strike w:val="false"/>
          <w:spacing w:val="0"/>
          <w:u w:val="none"/>
        </w:rPr>
      </w:pPr>
      <w:r>
        <w:rPr>
          <w:b w:val="false"/>
          <w:i w:val="false"/>
          <w:strike w:val="false"/>
          <w:spacing w:val="0"/>
          <w:u w:val="none"/>
        </w:rPr>
        <w:t>根据您的问题，数据查询结果如下：</w:t>
      </w:r>
    </w:p>
    <w:p>
      <w:pPr>
        <w:pStyle w:val="ablt93"/>
        <w:numPr>
          <w:ilvl w:val="0"/>
          <w:numId w:val="38"/>
        </w:numPr>
        <w:pBdr/>
        <w:ind/>
        <w:rPr>
          <w:b w:val="false"/>
          <w:i w:val="false"/>
          <w:strike w:val="false"/>
          <w:color w:val="FF0000"/>
          <w:spacing w:val="0"/>
          <w:u w:val="none"/>
        </w:rPr>
      </w:pPr>
      <w:r>
        <w:rPr>
          <w:b w:val="false"/>
          <w:i w:val="false"/>
          <w:strike w:val="false"/>
          <w:spacing w:val="0"/>
          <w:u w:val="none"/>
        </w:rPr>
        <w:t>分析指标：</w:t>
      </w:r>
      <w:r>
        <w:rPr>
          <w:b w:val="false"/>
          <w:i w:val="false"/>
          <w:strike w:val="false"/>
          <w:color w:val="FF0000"/>
          <w:spacing w:val="0"/>
          <w:u w:val="none"/>
        </w:rPr>
        <w:t>$指标名称$</w:t>
      </w:r>
    </w:p>
    <w:p>
      <w:pPr>
        <w:pStyle w:val="ablt93"/>
        <w:numPr>
          <w:ilvl w:val="0"/>
          <w:numId w:val="38"/>
        </w:numPr>
        <w:pBdr/>
        <w:ind/>
        <w:rPr>
          <w:b w:val="false"/>
          <w:i w:val="false"/>
          <w:strike w:val="false"/>
          <w:color w:val="FF0000"/>
          <w:spacing w:val="0"/>
          <w:u w:val="none"/>
        </w:rPr>
      </w:pPr>
      <w:r>
        <w:rPr>
          <w:b w:val="false"/>
          <w:i w:val="false"/>
          <w:strike w:val="false"/>
          <w:spacing w:val="0"/>
          <w:u w:val="none"/>
        </w:rPr>
        <w:t>对比周期：</w:t>
      </w:r>
      <w:r>
        <w:rPr>
          <w:b w:val="false"/>
          <w:i w:val="false"/>
          <w:strike w:val="false"/>
          <w:color w:val="FF0000"/>
          <w:spacing w:val="0"/>
          <w:u w:val="none"/>
        </w:rPr>
        <w:t xml:space="preserve">$本期日期区间$ </w:t>
      </w:r>
      <w:r>
        <w:rPr>
          <w:b w:val="false"/>
          <w:i w:val="false"/>
          <w:strike w:val="false"/>
          <w:color w:val="333333"/>
          <w:spacing w:val="0"/>
          <w:u w:val="none"/>
        </w:rPr>
        <w:t xml:space="preserve">对比 </w:t>
      </w:r>
      <w:r>
        <w:rPr>
          <w:b w:val="false"/>
          <w:i w:val="false"/>
          <w:strike w:val="false"/>
          <w:color w:val="FF0000"/>
          <w:spacing w:val="0"/>
          <w:u w:val="none"/>
        </w:rPr>
        <w:t>$基期日期区间$</w:t>
      </w:r>
    </w:p>
    <w:p>
      <w:pPr>
        <w:pStyle w:val="ablt93"/>
        <w:numPr>
          <w:ilvl w:val="0"/>
          <w:numId w:val="38"/>
        </w:numPr>
        <w:pBdr/>
        <w:ind/>
        <w:rPr>
          <w:b w:val="false"/>
          <w:i w:val="false"/>
          <w:strike w:val="false"/>
          <w:color w:val="FF0000"/>
          <w:spacing w:val="0"/>
          <w:u w:val="none"/>
        </w:rPr>
      </w:pPr>
      <w:r>
        <w:rPr>
          <w:b w:val="false"/>
          <w:i w:val="false"/>
          <w:strike w:val="false"/>
          <w:color w:val="FF0000"/>
          <w:spacing w:val="0"/>
          <w:u w:val="none"/>
        </w:rPr>
        <w:t>$维度项$</w:t>
      </w:r>
      <w:r>
        <w:rPr>
          <w:b w:val="false"/>
          <w:i w:val="false"/>
          <w:strike w:val="false"/>
          <w:spacing w:val="0"/>
          <w:u w:val="none"/>
        </w:rPr>
        <w:t>：</w:t>
      </w:r>
      <w:r>
        <w:rPr>
          <w:b w:val="false"/>
          <w:i w:val="false"/>
          <w:strike w:val="false"/>
          <w:color w:val="FF0000"/>
          <w:spacing w:val="0"/>
          <w:u w:val="none"/>
        </w:rPr>
        <w:t>$维度值$</w:t>
      </w:r>
    </w:p>
    <w:p>
      <w:pPr>
        <w:pStyle w:val="ablt93"/>
        <w:numPr>
          <w:ilvl w:val="0"/>
          <w:numId w:val="38"/>
        </w:numPr>
        <w:pBdr/>
        <w:ind/>
        <w:rPr>
          <w:b w:val="false"/>
          <w:i w:val="false"/>
          <w:strike w:val="false"/>
          <w:color w:val="FF0000"/>
          <w:spacing w:val="0"/>
          <w:u w:val="none"/>
        </w:rPr>
      </w:pPr>
      <w:r>
        <w:rPr>
          <w:b w:val="false"/>
          <w:i w:val="false"/>
          <w:strike w:val="false"/>
          <w:spacing w:val="0"/>
          <w:u w:val="none"/>
        </w:rPr>
        <w:t>对比方式：</w:t>
      </w:r>
      <w:r>
        <w:rPr>
          <w:b w:val="false"/>
          <w:i w:val="false"/>
          <w:strike w:val="false"/>
          <w:color w:val="FF0000"/>
          <w:spacing w:val="0"/>
          <w:u w:val="none"/>
        </w:rPr>
        <w:t>$对比方式$</w:t>
      </w:r>
    </w:p>
    <w:p>
      <w:pPr>
        <w:pStyle w:val="ablt93"/>
        <w:numPr>
          <w:ilvl w:val="0"/>
          <w:numId w:val="38"/>
        </w:numPr>
        <w:pBdr/>
        <w:ind/>
        <w:rPr>
          <w:b w:val="false"/>
          <w:i w:val="false"/>
          <w:strike w:val="false"/>
          <w:spacing w:val="0"/>
          <w:u w:val="none"/>
        </w:rPr>
      </w:pPr>
      <w:r>
        <w:rPr>
          <w:b w:val="false"/>
          <w:i w:val="false"/>
          <w:strike w:val="false"/>
          <w:spacing w:val="0"/>
          <w:u w:val="none"/>
        </w:rPr>
        <w:t>数据结果：</w:t>
      </w:r>
    </w:p>
    <w:tbl>
      <w:tblPr>
        <w:tblStyle w:val="qubwbq"/>
        <w:tblLayout w:type="fixed"/>
        <w:tblLook/>
      </w:tblPr>
      <w:tblGrid>
        <w:gridCol w:w="4695"/>
        <w:gridCol w:w="4695"/>
        <w:gridCol w:w="4695"/>
      </w:tblGrid>
      <w:tr>
        <w:trPr>
          <w:wBefore/>
          <w:trHeight/>
        </w:trPr>
        <w:tc>
          <w:tcPr>
            <w:tcW w:w="4695" w:type="dxa"/>
          </w:tcPr>
          <w:p>
            <w:pPr>
              <w:numPr/>
              <w:jc w:val="center"/>
              <w:rPr>
                <w:b/>
                <w:i w:val="false"/>
                <w:strike w:val="false"/>
                <w:spacing w:val="0"/>
                <w:u w:val="none"/>
              </w:rPr>
            </w:pPr>
            <w:r>
              <w:rPr>
                <w:b/>
                <w:i w:val="false"/>
                <w:strike w:val="false"/>
                <w:spacing w:val="0"/>
                <w:u w:val="none"/>
              </w:rPr>
              <w:t>日期区间</w:t>
            </w:r>
          </w:p>
        </w:tc>
        <w:tc>
          <w:tcPr>
            <w:tcW w:w="4695" w:type="dxa"/>
          </w:tcPr>
          <w:p>
            <w:pPr>
              <w:numPr/>
              <w:jc w:val="center"/>
              <w:rPr>
                <w:b/>
                <w:i w:val="false"/>
                <w:strike w:val="false"/>
                <w:color w:val="FF0000"/>
                <w:spacing w:val="0"/>
                <w:u w:val="none"/>
              </w:rPr>
            </w:pPr>
            <w:r>
              <w:rPr>
                <w:b/>
                <w:i w:val="false"/>
                <w:strike w:val="false"/>
                <w:color w:val="FF0000"/>
                <w:spacing w:val="0"/>
                <w:u w:val="none"/>
              </w:rPr>
              <w:t>$指标名$</w:t>
            </w:r>
          </w:p>
        </w:tc>
        <w:tc>
          <w:tcPr>
            <w:tcW w:w="4695" w:type="dxa"/>
          </w:tcPr>
          <w:p>
            <w:pPr>
              <w:numPr/>
              <w:jc w:val="center"/>
              <w:rPr>
                <w:b/>
                <w:i w:val="false"/>
                <w:strike w:val="false"/>
                <w:color w:val="FF0000"/>
                <w:spacing w:val="0"/>
                <w:u w:val="none"/>
              </w:rPr>
            </w:pPr>
            <w:r>
              <w:rPr>
                <w:b/>
                <w:i w:val="false"/>
                <w:strike w:val="false"/>
                <w:color w:val="FF0000"/>
                <w:spacing w:val="0"/>
                <w:u w:val="none"/>
              </w:rPr>
              <w:t>$对比方式$</w:t>
            </w:r>
          </w:p>
        </w:tc>
      </w:tr>
      <w:tr>
        <w:trPr>
          <w:wBefore/>
          <w:trHeight/>
        </w:trPr>
        <w:tc>
          <w:tcPr>
            <w:tcW w:w="4695" w:type="dxa"/>
          </w:tcPr>
          <w:p>
            <w:pPr>
              <w:pStyle w:val="ablt93"/>
              <w:numPr/>
              <w:pBdr>
                <w:bottom/>
              </w:pBdr>
              <w:ind w:left="0"/>
              <w:jc w:val="center"/>
              <w:rPr>
                <w:b w:val="false"/>
                <w:i w:val="false"/>
                <w:strike w:val="false"/>
                <w:color w:val="FF0000"/>
                <w:spacing w:val="0"/>
                <w:u w:val="none"/>
              </w:rPr>
            </w:pPr>
            <w:r>
              <w:rPr>
                <w:b w:val="false"/>
                <w:i w:val="false"/>
                <w:strike w:val="false"/>
                <w:color w:val="FF0000"/>
                <w:spacing w:val="0"/>
                <w:u w:val="none"/>
              </w:rPr>
              <w:t>$基期日期区间$</w:t>
            </w:r>
          </w:p>
        </w:tc>
        <w:tc>
          <w:tcPr>
            <w:tcW w:w="4695"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4695" w:type="dxa"/>
          </w:tcPr>
          <w:p>
            <w:pPr>
              <w:numPr/>
              <w:jc w:val="center"/>
              <w:rPr>
                <w:b w:val="false"/>
                <w:i w:val="false"/>
                <w:strike w:val="false"/>
                <w:color w:val="FF0000"/>
                <w:spacing w:val="0"/>
                <w:u w:val="none"/>
              </w:rPr>
            </w:pPr>
          </w:p>
        </w:tc>
      </w:tr>
      <w:tr>
        <w:trPr>
          <w:wBefore/>
          <w:trHeight/>
        </w:trPr>
        <w:tc>
          <w:tcPr>
            <w:tcW w:w="4695" w:type="dxa"/>
          </w:tcPr>
          <w:p>
            <w:pPr>
              <w:numPr/>
              <w:jc w:val="center"/>
              <w:rPr>
                <w:b w:val="false"/>
                <w:i w:val="false"/>
                <w:strike w:val="false"/>
                <w:color w:val="FF0000"/>
                <w:spacing w:val="0"/>
                <w:u w:val="none"/>
              </w:rPr>
            </w:pPr>
            <w:r>
              <w:rPr>
                <w:b w:val="false"/>
                <w:i w:val="false"/>
                <w:strike w:val="false"/>
                <w:color w:val="FF0000"/>
                <w:spacing w:val="0"/>
                <w:u w:val="none"/>
              </w:rPr>
              <w:t>$本期日期区间$</w:t>
            </w:r>
          </w:p>
        </w:tc>
        <w:tc>
          <w:tcPr>
            <w:tcW w:w="4695"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4695" w:type="dxa"/>
          </w:tcPr>
          <w:p>
            <w:pPr>
              <w:numPr/>
              <w:jc w:val="center"/>
              <w:rPr>
                <w:b w:val="false"/>
                <w:i w:val="false"/>
                <w:strike w:val="false"/>
                <w:color w:val="FF0000"/>
                <w:spacing w:val="0"/>
                <w:u w:val="none"/>
              </w:rPr>
            </w:pPr>
            <w:r>
              <w:rPr>
                <w:b w:val="false"/>
                <w:i w:val="false"/>
                <w:strike w:val="false"/>
                <w:color w:val="FF0000"/>
                <w:spacing w:val="0"/>
                <w:u w:val="none"/>
              </w:rPr>
              <w:t>$对比结果$</w:t>
            </w:r>
          </w:p>
        </w:tc>
      </w:tr>
    </w:tbl>
    <w:p>
      <w:pPr>
        <w:pStyle w:val="ablt93"/>
        <w:numPr>
          <w:ilvl w:val="0"/>
          <w:numId w:val="37"/>
        </w:numPr>
        <w:pBdr/>
        <w:ind/>
        <w:rPr>
          <w:b w:val="false"/>
          <w:i w:val="false"/>
          <w:strike w:val="false"/>
          <w:spacing w:val="0"/>
          <w:u w:val="none"/>
        </w:rPr>
      </w:pPr>
      <w:r>
        <w:rPr>
          <w:b/>
          <w:i w:val="false"/>
          <w:strike w:val="false"/>
          <w:spacing w:val="0"/>
          <w:u w:val="none"/>
        </w:rPr>
        <w:t>分析结果总结</w:t>
      </w:r>
    </w:p>
    <w:p>
      <w:pPr>
        <w:pStyle w:val="ablt93"/>
        <w:numPr/>
        <w:pBdr/>
        <w:ind w:left="0" w:firstLineChars="200"/>
        <w:rPr>
          <w:b w:val="false"/>
          <w:i w:val="false"/>
          <w:strike w:val="false"/>
          <w:spacing w:val="0"/>
          <w:u w:val="none"/>
        </w:rPr>
      </w:pPr>
      <w:r>
        <w:rPr>
          <w:b w:val="false"/>
          <w:i w:val="false"/>
          <w:strike w:val="false"/>
          <w:spacing w:val="0"/>
          <w:u w:val="none"/>
        </w:rPr>
        <w:t>根据您给出的分析维度，利用贡献度分析方法分别计算出影响指标波动的TOP3因素如下：</w:t>
      </w:r>
    </w:p>
    <w:p>
      <w:pPr>
        <w:pStyle w:val="ablt93"/>
        <w:numPr>
          <w:ilvl w:val="1"/>
          <w:numId w:val="37"/>
        </w:numPr>
        <w:pBdr>
          <w:bottom/>
        </w:pBdr>
        <w:ind/>
        <w:rPr>
          <w:b/>
          <w:i w:val="false"/>
          <w:strike w:val="false"/>
          <w:color w:val="FF0000"/>
          <w:spacing w:val="0"/>
          <w:u w:val="none"/>
        </w:rPr>
      </w:pPr>
      <w:r>
        <w:rPr>
          <w:b/>
          <w:i w:val="false"/>
          <w:strike w:val="false"/>
          <w:spacing w:val="0"/>
          <w:u w:val="none"/>
        </w:rPr>
        <w:t>分析维度：</w:t>
      </w:r>
      <w:r>
        <w:rPr>
          <w:b/>
          <w:i w:val="false"/>
          <w:strike w:val="false"/>
          <w:color w:val="FF0000"/>
          <w:spacing w:val="0"/>
          <w:u w:val="none"/>
        </w:rPr>
        <w:t>$分析维度1$</w:t>
      </w:r>
    </w:p>
    <w:tbl>
      <w:tblPr>
        <w:tblStyle w:val="qubwbq"/>
        <w:tblLayout w:type="fixed"/>
        <w:tblLook/>
      </w:tblPr>
      <w:tblGrid>
        <w:gridCol w:w="2350"/>
        <w:gridCol w:w="2350"/>
        <w:gridCol w:w="2350"/>
        <w:gridCol w:w="2350"/>
        <w:gridCol w:w="2350"/>
      </w:tblGrid>
      <w:tr>
        <w:trPr>
          <w:wBefore/>
          <w:trHeight/>
        </w:trPr>
        <w:tc>
          <w:tcPr>
            <w:tcW w:w="2350" w:type="dxa"/>
          </w:tcPr>
          <w:p>
            <w:pPr>
              <w:numPr/>
              <w:jc w:val="center"/>
              <w:rPr>
                <w:b/>
                <w:i w:val="false"/>
                <w:strike w:val="false"/>
                <w:color w:val="FF0000"/>
                <w:spacing w:val="0"/>
                <w:u w:val="none"/>
              </w:rPr>
            </w:pPr>
            <w:r>
              <w:rPr>
                <w:b/>
                <w:i w:val="false"/>
                <w:strike w:val="false"/>
                <w:color w:val="FF0000"/>
                <w:spacing w:val="0"/>
                <w:u w:val="none"/>
              </w:rPr>
              <w:t>$分析维度1$</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color w:val="FF0000"/>
                <w:spacing w:val="0"/>
                <w:u w:val="none"/>
              </w:rPr>
            </w:pPr>
            <w:r>
              <w:rPr>
                <w:b/>
                <w:i w:val="false"/>
                <w:strike w:val="false"/>
                <w:color w:val="FF0000"/>
                <w:spacing w:val="0"/>
                <w:u w:val="none"/>
              </w:rPr>
              <w:t>$对比方式$</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tcPr>
          <w:p>
            <w:pPr>
              <w:numPr/>
              <w:jc w:val="center"/>
              <w:rPr>
                <w:b w:val="false"/>
                <w:i w:val="false"/>
                <w:strike w:val="false"/>
                <w:color w:val="FF0000"/>
                <w:spacing w:val="0"/>
                <w:u w:val="none"/>
              </w:rPr>
            </w:pPr>
            <w:r>
              <w:rPr>
                <w:b w:val="false"/>
                <w:i w:val="false"/>
                <w:strike w:val="false"/>
                <w:color w:val="FF0000"/>
                <w:spacing w:val="0"/>
                <w:u w:val="none"/>
              </w:rPr>
              <w:t>$维度项1$</w:t>
            </w:r>
          </w:p>
        </w:tc>
        <w:tc>
          <w:tcPr>
            <w:tcW w:w="2350" w:type="dxa"/>
          </w:tcPr>
          <w:p>
            <w:pPr>
              <w:numPr/>
              <w:pBdr>
                <w:bottom/>
              </w:pBd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$对比结果$</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$贡献度$</w:t>
            </w:r>
          </w:p>
        </w:tc>
      </w:tr>
      <w:tr>
        <w:trPr>
          <w:wBefore/>
          <w:trHeight/>
        </w:trPr>
        <w:tc>
          <w:tcPr>
            <w:tcW w:w="2350" w:type="dxa"/>
          </w:tcPr>
          <w:p>
            <w:pPr>
              <w:numPr/>
              <w:jc w:val="center"/>
              <w:rPr>
                <w:b w:val="false"/>
                <w:i w:val="false"/>
                <w:strike w:val="false"/>
                <w:color w:val="FF0000"/>
                <w:spacing w:val="0"/>
                <w:u w:val="none"/>
              </w:rPr>
            </w:pPr>
            <w:r>
              <w:rPr>
                <w:b w:val="false"/>
                <w:i w:val="false"/>
                <w:strike w:val="false"/>
                <w:color w:val="FF0000"/>
                <w:spacing w:val="0"/>
                <w:u w:val="none"/>
              </w:rPr>
              <w:t>$维度项2$</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$对比结果$</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$贡献度$</w:t>
            </w:r>
          </w:p>
        </w:tc>
      </w:tr>
      <w:tr>
        <w:trPr>
          <w:wBefore/>
          <w:trHeight/>
        </w:trPr>
        <w:tc>
          <w:tcPr>
            <w:tcW w:w="2350" w:type="dxa"/>
          </w:tcPr>
          <w:p>
            <w:pPr>
              <w:numPr/>
              <w:jc w:val="center"/>
              <w:rPr>
                <w:b w:val="false"/>
                <w:i w:val="false"/>
                <w:strike w:val="false"/>
                <w:color w:val="FF0000"/>
                <w:spacing w:val="0"/>
                <w:u w:val="none"/>
              </w:rPr>
            </w:pPr>
            <w:r>
              <w:rPr>
                <w:b w:val="false"/>
                <w:i w:val="false"/>
                <w:strike w:val="false"/>
                <w:color w:val="FF0000"/>
                <w:spacing w:val="0"/>
                <w:u w:val="none"/>
              </w:rPr>
              <w:t>$维度项3$</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$对比结果$</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$贡献度$</w:t>
            </w:r>
          </w:p>
        </w:tc>
      </w:tr>
    </w:tbl>
    <w:p>
      <w:pPr>
        <w:numPr/>
        <w:pBdr/>
        <w:ind w:left="0" w:firstLineChars="200"/>
        <w:jc w:val="both"/>
        <w:rPr>
          <w:b w:val="false"/>
          <w:i w:val="false"/>
          <w:strike w:val="false"/>
          <w:spacing w:val="0"/>
          <w:u w:val="none"/>
        </w:rPr>
      </w:pPr>
      <w:r>
        <w:rPr>
          <w:b w:val="false"/>
          <w:i w:val="false"/>
          <w:strike w:val="false"/>
          <w:spacing w:val="0"/>
          <w:u w:val="none"/>
        </w:rPr>
        <w:t>从</w:t>
      </w:r>
      <w:r>
        <w:rPr>
          <w:b w:val="false"/>
          <w:i w:val="false"/>
          <w:strike w:val="false"/>
          <w:color w:val="FF0000"/>
          <w:spacing w:val="0"/>
          <w:u w:val="none"/>
        </w:rPr>
        <w:t>$分析维度1$</w:t>
      </w:r>
      <w:r>
        <w:rPr>
          <w:b w:val="false"/>
          <w:i w:val="false"/>
          <w:strike w:val="false"/>
          <w:spacing w:val="0"/>
          <w:u w:val="none"/>
        </w:rPr>
        <w:t>的视角来看，其中</w:t>
      </w:r>
      <w:r>
        <w:rPr>
          <w:b w:val="false"/>
          <w:i w:val="false"/>
          <w:strike w:val="false"/>
          <w:color w:val="FF0000"/>
          <w:spacing w:val="0"/>
          <w:u w:val="none"/>
        </w:rPr>
        <w:t>$维度项1$$对比方式$</w:t>
      </w:r>
      <w:r>
        <w:rPr>
          <w:b w:val="false"/>
          <w:i w:val="false"/>
          <w:strike w:val="false"/>
          <w:spacing w:val="0"/>
          <w:u w:val="none"/>
        </w:rPr>
        <w:t>增幅</w:t>
      </w:r>
      <w:r>
        <w:rPr>
          <w:b w:val="false"/>
          <w:i w:val="false"/>
          <w:strike w:val="false"/>
          <w:color w:val="FF0000"/>
          <w:spacing w:val="0"/>
          <w:u w:val="none"/>
        </w:rPr>
        <w:t>$对比结果$</w:t>
      </w:r>
      <w:r>
        <w:rPr>
          <w:b w:val="false"/>
          <w:i w:val="false"/>
          <w:strike w:val="false"/>
          <w:spacing w:val="0"/>
          <w:u w:val="none"/>
        </w:rPr>
        <w:t>，其贡献度最高为</w:t>
      </w:r>
      <w:r>
        <w:rPr>
          <w:b w:val="false"/>
          <w:i w:val="false"/>
          <w:strike w:val="false"/>
          <w:color w:val="FF0000"/>
          <w:spacing w:val="0"/>
          <w:u w:val="none"/>
        </w:rPr>
        <w:t>$贡献度$</w:t>
      </w:r>
      <w:r>
        <w:rPr>
          <w:b w:val="false"/>
          <w:i w:val="false"/>
          <w:strike w:val="false"/>
          <w:spacing w:val="0"/>
          <w:u w:val="none"/>
        </w:rPr>
        <w:t>，说明其波动</w:t>
      </w:r>
    </w:p>
    <w:p>
      <w:pPr>
        <w:numPr/>
        <w:pBdr>
          <w:bottom/>
        </w:pBdr>
        <w:ind w:left="0" w:firstLineChars="0"/>
        <w:jc w:val="both"/>
        <w:rPr>
          <w:b w:val="false"/>
          <w:i w:val="false"/>
          <w:strike w:val="false"/>
          <w:spacing w:val="0"/>
          <w:u w:val="none"/>
        </w:rPr>
      </w:pPr>
      <w:r>
        <w:rPr>
          <w:b w:val="false"/>
          <w:i w:val="false"/>
          <w:strike w:val="false"/>
          <w:spacing w:val="0"/>
          <w:u w:val="none"/>
        </w:rPr>
        <w:t>对总体产生了最明显的影响。</w:t>
      </w:r>
    </w:p>
    <w:p>
      <w:pPr>
        <w:pStyle w:val="ablt93"/>
        <w:numPr>
          <w:ilvl w:val="1"/>
          <w:numId w:val="37"/>
        </w:numPr>
        <w:pBdr>
          <w:bottom/>
        </w:pBdr>
        <w:ind/>
        <w:rPr>
          <w:b/>
          <w:i w:val="false"/>
          <w:strike w:val="false"/>
          <w:color w:val="FF0000"/>
          <w:spacing w:val="0"/>
          <w:u w:val="none"/>
        </w:rPr>
      </w:pPr>
      <w:r>
        <w:rPr>
          <w:b/>
          <w:i w:val="false"/>
          <w:strike w:val="false"/>
          <w:spacing w:val="0"/>
          <w:u w:val="none"/>
        </w:rPr>
        <w:t>分析维度：</w:t>
      </w:r>
      <w:r>
        <w:rPr>
          <w:b/>
          <w:i w:val="false"/>
          <w:strike w:val="false"/>
          <w:color w:val="FF0000"/>
          <w:spacing w:val="0"/>
          <w:u w:val="none"/>
        </w:rPr>
        <w:t>$分析维度2$</w:t>
      </w:r>
    </w:p>
    <w:tbl>
      <w:tblPr>
        <w:tblStyle w:val="qubwbq"/>
        <w:tblLayout w:type="fixed"/>
        <w:tblLook/>
      </w:tblPr>
      <w:tblGrid>
        <w:gridCol w:w="2350"/>
        <w:gridCol w:w="2350"/>
        <w:gridCol w:w="2350"/>
        <w:gridCol w:w="2350"/>
        <w:gridCol w:w="2350"/>
      </w:tblGrid>
      <w:tr>
        <w:trPr>
          <w:wBefore/>
          <w:trHeight/>
        </w:trPr>
        <w:tc>
          <w:tcPr>
            <w:tcW w:w="2350" w:type="dxa"/>
          </w:tcPr>
          <w:p>
            <w:pPr>
              <w:numPr/>
              <w:jc w:val="center"/>
              <w:rPr>
                <w:b/>
                <w:i w:val="false"/>
                <w:strike w:val="false"/>
                <w:color w:val="FF0000"/>
                <w:spacing w:val="0"/>
                <w:u w:val="none"/>
              </w:rPr>
            </w:pPr>
            <w:r>
              <w:rPr>
                <w:b/>
                <w:i w:val="false"/>
                <w:strike w:val="false"/>
                <w:color w:val="FF0000"/>
                <w:spacing w:val="0"/>
                <w:u w:val="none"/>
              </w:rPr>
              <w:t>$分析维度1$</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color w:val="FF0000"/>
                <w:spacing w:val="0"/>
                <w:u w:val="none"/>
              </w:rPr>
            </w:pPr>
            <w:r>
              <w:rPr>
                <w:b/>
                <w:i w:val="false"/>
                <w:strike w:val="false"/>
                <w:color w:val="FF0000"/>
                <w:spacing w:val="0"/>
                <w:u w:val="none"/>
              </w:rPr>
              <w:t>$对比方式$</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tcPr>
          <w:p>
            <w:pPr>
              <w:numPr/>
              <w:jc w:val="center"/>
              <w:rPr>
                <w:b w:val="false"/>
                <w:i w:val="false"/>
                <w:strike w:val="false"/>
                <w:color w:val="FF0000"/>
                <w:spacing w:val="0"/>
                <w:u w:val="none"/>
              </w:rPr>
            </w:pPr>
            <w:r>
              <w:rPr>
                <w:b w:val="false"/>
                <w:i w:val="false"/>
                <w:strike w:val="false"/>
                <w:color w:val="FF0000"/>
                <w:spacing w:val="0"/>
                <w:u w:val="none"/>
              </w:rPr>
              <w:t>$维度项1$</w:t>
            </w:r>
          </w:p>
        </w:tc>
        <w:tc>
          <w:tcPr>
            <w:tcW w:w="2350" w:type="dxa"/>
          </w:tcPr>
          <w:p>
            <w:pPr>
              <w:numPr/>
              <w:pBdr>
                <w:bottom/>
              </w:pBd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$对比结果$</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$贡献度$</w:t>
            </w:r>
          </w:p>
        </w:tc>
      </w:tr>
      <w:tr>
        <w:trPr>
          <w:wBefore/>
          <w:trHeight/>
        </w:trPr>
        <w:tc>
          <w:tcPr>
            <w:tcW w:w="2350" w:type="dxa"/>
          </w:tcPr>
          <w:p>
            <w:pPr>
              <w:numPr/>
              <w:jc w:val="center"/>
              <w:rPr>
                <w:b w:val="false"/>
                <w:i w:val="false"/>
                <w:strike w:val="false"/>
                <w:color w:val="FF0000"/>
                <w:spacing w:val="0"/>
                <w:u w:val="none"/>
              </w:rPr>
            </w:pPr>
            <w:r>
              <w:rPr>
                <w:b w:val="false"/>
                <w:i w:val="false"/>
                <w:strike w:val="false"/>
                <w:color w:val="FF0000"/>
                <w:spacing w:val="0"/>
                <w:u w:val="none"/>
              </w:rPr>
              <w:t>$维度项2$</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$对比结果$</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$贡献度$</w:t>
            </w:r>
          </w:p>
        </w:tc>
      </w:tr>
      <w:tr>
        <w:trPr>
          <w:wBefore/>
          <w:trHeight/>
        </w:trPr>
        <w:tc>
          <w:tcPr>
            <w:tcW w:w="2350" w:type="dxa"/>
          </w:tcPr>
          <w:p>
            <w:pPr>
              <w:numPr/>
              <w:jc w:val="center"/>
              <w:rPr>
                <w:b w:val="false"/>
                <w:i w:val="false"/>
                <w:strike w:val="false"/>
                <w:color w:val="FF0000"/>
                <w:spacing w:val="0"/>
                <w:u w:val="none"/>
              </w:rPr>
            </w:pPr>
            <w:r>
              <w:rPr>
                <w:b w:val="false"/>
                <w:i w:val="false"/>
                <w:strike w:val="false"/>
                <w:color w:val="FF0000"/>
                <w:spacing w:val="0"/>
                <w:u w:val="none"/>
              </w:rPr>
              <w:t>$维度项3$</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$对比结果$</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$贡献度$</w:t>
            </w:r>
          </w:p>
        </w:tc>
      </w:tr>
    </w:tbl>
    <w:p>
      <w:pPr>
        <w:numPr/>
        <w:pBdr/>
        <w:ind w:left="0" w:firstLineChars="200"/>
        <w:jc w:val="both"/>
        <w:rPr>
          <w:b w:val="false"/>
          <w:i w:val="false"/>
          <w:strike w:val="false"/>
          <w:spacing w:val="0"/>
          <w:u w:val="none"/>
        </w:rPr>
      </w:pPr>
      <w:r>
        <w:rPr>
          <w:b w:val="false"/>
          <w:i w:val="false"/>
          <w:strike w:val="false"/>
          <w:spacing w:val="0"/>
          <w:u w:val="none"/>
        </w:rPr>
        <w:t>从</w:t>
      </w:r>
      <w:r>
        <w:rPr>
          <w:b w:val="false"/>
          <w:i w:val="false"/>
          <w:strike w:val="false"/>
          <w:color w:val="FF0000"/>
          <w:spacing w:val="0"/>
          <w:u w:val="none"/>
        </w:rPr>
        <w:t>$分析维度1$</w:t>
      </w:r>
      <w:r>
        <w:rPr>
          <w:b w:val="false"/>
          <w:i w:val="false"/>
          <w:strike w:val="false"/>
          <w:spacing w:val="0"/>
          <w:u w:val="none"/>
        </w:rPr>
        <w:t>的视角来看，其中</w:t>
      </w:r>
      <w:r>
        <w:rPr>
          <w:b w:val="false"/>
          <w:i w:val="false"/>
          <w:strike w:val="false"/>
          <w:color w:val="FF0000"/>
          <w:spacing w:val="0"/>
          <w:u w:val="none"/>
        </w:rPr>
        <w:t>$维度项1$$对比方式$</w:t>
      </w:r>
      <w:r>
        <w:rPr>
          <w:b w:val="false"/>
          <w:i w:val="false"/>
          <w:strike w:val="false"/>
          <w:spacing w:val="0"/>
          <w:u w:val="none"/>
        </w:rPr>
        <w:t>增幅</w:t>
      </w:r>
      <w:r>
        <w:rPr>
          <w:b w:val="false"/>
          <w:i w:val="false"/>
          <w:strike w:val="false"/>
          <w:color w:val="FF0000"/>
          <w:spacing w:val="0"/>
          <w:u w:val="none"/>
        </w:rPr>
        <w:t>$对比结果$</w:t>
      </w:r>
      <w:r>
        <w:rPr>
          <w:b w:val="false"/>
          <w:i w:val="false"/>
          <w:strike w:val="false"/>
          <w:spacing w:val="0"/>
          <w:u w:val="none"/>
        </w:rPr>
        <w:t>，其贡献度最高为</w:t>
      </w:r>
      <w:r>
        <w:rPr>
          <w:b w:val="false"/>
          <w:i w:val="false"/>
          <w:strike w:val="false"/>
          <w:color w:val="FF0000"/>
          <w:spacing w:val="0"/>
          <w:u w:val="none"/>
        </w:rPr>
        <w:t>$贡献度$</w:t>
      </w:r>
      <w:r>
        <w:rPr>
          <w:b w:val="false"/>
          <w:i w:val="false"/>
          <w:strike w:val="false"/>
          <w:spacing w:val="0"/>
          <w:u w:val="none"/>
        </w:rPr>
        <w:t>，说明其波动</w:t>
      </w:r>
    </w:p>
    <w:p>
      <w:pPr>
        <w:numPr/>
        <w:pBdr>
          <w:bottom/>
        </w:pBdr>
        <w:ind w:left="0" w:firstLineChars="0"/>
        <w:jc w:val="both"/>
        <w:rPr>
          <w:b w:val="false"/>
          <w:i w:val="false"/>
          <w:strike w:val="false"/>
          <w:spacing w:val="0"/>
          <w:u w:val="none"/>
        </w:rPr>
      </w:pPr>
      <w:r>
        <w:rPr>
          <w:b w:val="false"/>
          <w:i w:val="false"/>
          <w:strike w:val="false"/>
          <w:spacing w:val="0"/>
          <w:u w:val="none"/>
        </w:rPr>
        <w:t>对总体产生了最明显的影响。</w:t>
      </w:r>
    </w:p>
    <w:p>
      <w:pPr>
        <w:pStyle w:val="ablt93"/>
        <w:numPr/>
        <w:pBdr/>
        <w:ind w:left="0"/>
        <w:rPr>
          <w:b w:val="false"/>
          <w:i w:val="false"/>
          <w:strike w:val="false"/>
          <w:spacing w:val="0"/>
          <w:u w:val="none"/>
        </w:rPr>
      </w:pPr>
    </w:p>
    <w:p>
      <w:pPr>
        <w:pStyle w:val="ablt93"/>
        <w:numPr/>
        <w:pBdr/>
        <w:ind w:left="0"/>
        <w:rPr>
          <w:b/>
          <w:i w:val="false"/>
          <w:strike w:val="false"/>
          <w:spacing w:val="0"/>
          <w:sz w:val="18"/>
          <w:u w:val="none"/>
        </w:rPr>
      </w:pPr>
      <w:r>
        <w:rPr>
          <w:b/>
          <w:i w:val="false"/>
          <w:strike w:val="false"/>
          <w:spacing w:val="0"/>
          <w:sz w:val="18"/>
          <w:u w:val="none"/>
        </w:rPr>
        <w:t>注：此归因方法是根据相关维度项的本期和基期波动计算得出的贡献度进行分析，如分项贡献度越高说明对整体指标波动影响越大。</w:t>
      </w:r>
    </w:p>
    <w:p>
      <w:pPr>
        <w:pStyle w:val="ablt93"/>
        <w:numPr/>
        <w:pBdr>
          <w:bottom/>
        </w:pBdr>
        <w:ind w:left="0"/>
        <w:rPr>
          <w:b/>
          <w:i w:val="false"/>
          <w:strike w:val="false"/>
          <w:spacing w:val="0"/>
          <w:sz w:val="18"/>
          <w:u w:val="none"/>
        </w:rPr>
      </w:pPr>
      <w:r>
        <w:rPr>
          <w:b/>
          <w:i w:val="false"/>
          <w:strike w:val="false"/>
          <w:spacing w:val="0"/>
          <w:sz w:val="18"/>
          <w:u w:val="none"/>
        </w:rPr>
        <w:t>其中，加法类指标如GMV、Revenue、GAAP毛利额的贡献度计算方法为，分项本期和基期差值占整体变化差值的百分比，除法类指标如GAAP毛利率，则根据分项指标的变化贡献和分项Revenue的占比结构变化计算得出各分项总贡献度。</w:t>
      </w:r>
    </w:p>
    <w:p>
      <w:pPr>
        <w:pStyle w:val="ablt93"/>
        <w:numPr/>
        <w:pBdr>
          <w:bottom/>
        </w:pBdr>
        <w:ind w:left="0"/>
        <w:rPr>
          <w:b w:val="false"/>
          <w:i w:val="false"/>
          <w:strike w:val="false"/>
          <w:spacing w:val="0"/>
          <w:u w:val="none"/>
        </w:rPr>
      </w:pPr>
    </w:p>
    <w:p>
      <w:pPr>
        <w:pStyle w:val="ablt93"/>
        <w:numPr>
          <w:ilvl w:val="0"/>
          <w:numId w:val="37"/>
        </w:numPr>
        <w:pBdr>
          <w:bottom/>
        </w:pBdr>
        <w:ind/>
        <w:rPr>
          <w:b/>
          <w:i w:val="false"/>
          <w:strike w:val="false"/>
          <w:spacing w:val="0"/>
          <w:u w:val="none"/>
        </w:rPr>
      </w:pPr>
      <w:r>
        <w:rPr>
          <w:b/>
          <w:i w:val="false"/>
          <w:strike w:val="false"/>
          <w:spacing w:val="0"/>
          <w:u w:val="none"/>
        </w:rPr>
        <w:t>洞察及建议</w:t>
      </w:r>
    </w:p>
    <w:p>
      <w:pPr>
        <w:pStyle w:val="ablt93"/>
        <w:numPr/>
        <w:pBdr/>
        <w:ind/>
        <w:rPr>
          <w:b w:val="false"/>
          <w:i w:val="false"/>
          <w:strike w:val="false"/>
          <w:spacing w:val="0"/>
          <w:u w:val="none"/>
        </w:rPr>
      </w:pPr>
      <w:r>
        <w:rPr>
          <w:b w:val="false"/>
          <w:i w:val="false"/>
          <w:strike w:val="false"/>
          <w:spacing w:val="0"/>
          <w:u w:val="none"/>
        </w:rPr>
        <w:t>由gpt进行拓展生成</w:t>
      </w:r>
    </w:p>
    <w:p>
      <w:pPr>
        <w:pStyle w:val="ablt93"/>
        <w:numPr/>
        <w:pBdr/>
        <w:ind/>
        <w:rPr>
          <w:b w:val="false"/>
          <w:i w:val="false"/>
          <w:strike w:val="false"/>
          <w:spacing w:val="0"/>
          <w:u w:val="none"/>
        </w:rPr>
      </w:pPr>
    </w:p>
    <w:p>
      <w:pPr>
        <w:pStyle w:val="ablt93"/>
        <w:numPr/>
        <w:pBdr/>
        <w:ind w:left="0"/>
        <w:rPr>
          <w:b/>
          <w:i w:val="false"/>
          <w:strike w:val="false"/>
          <w:spacing w:val="0"/>
          <w:sz w:val="18"/>
          <w:u w:val="none"/>
        </w:rPr>
      </w:pPr>
      <w:r>
        <w:rPr>
          <w:b/>
          <w:i w:val="false"/>
          <w:strike w:val="false"/>
          <w:spacing w:val="0"/>
          <w:sz w:val="18"/>
          <w:u w:val="none"/>
        </w:rPr>
        <w:t>注：以上分析仅以1药城实际出库数据作为分析基础，暂未考虑到季节性和节假日等影响，也暂无法考虑到市场变化因素等影响，分析结论仅供参考。</w:t>
      </w:r>
    </w:p>
    <w:p>
      <w:pPr>
        <w:pStyle w:val="ablt93"/>
        <w:numPr/>
        <w:pBdr/>
        <w:ind/>
        <w:rPr>
          <w:b w:val="false"/>
          <w:i w:val="false"/>
          <w:strike w:val="false"/>
          <w:spacing w:val="0"/>
          <w:u w:val="none"/>
        </w:rPr>
      </w:pPr>
    </w:p>
    <w:p>
      <w:pPr>
        <w:pStyle w:val="ablt93"/>
        <w:numPr/>
        <w:pBdr/>
        <w:ind/>
        <w:rPr>
          <w:b/>
          <w:i w:val="false"/>
          <w:strike w:val="false"/>
          <w:spacing w:val="0"/>
          <w:u w:val="none"/>
        </w:rPr>
      </w:pPr>
      <w:r>
        <w:rPr>
          <w:b/>
          <w:i w:val="false"/>
          <w:strike w:val="false"/>
          <w:spacing w:val="0"/>
          <w:u w:val="none"/>
        </w:rPr>
        <w:t>示例：</w:t>
      </w:r>
    </w:p>
    <w:p>
      <w:pPr>
        <w:pStyle w:val="ablt93"/>
        <w:numPr/>
        <w:pBdr/>
        <w:ind/>
        <w:rPr>
          <w:b/>
          <w:i w:val="false"/>
          <w:strike w:val="false"/>
          <w:color w:val="FF0000"/>
          <w:spacing w:val="0"/>
          <w:u w:val="none"/>
        </w:rPr>
      </w:pPr>
      <w:r>
        <w:rPr>
          <w:b/>
          <w:i w:val="false"/>
          <w:strike w:val="false"/>
          <w:color w:val="FF0000"/>
          <w:spacing w:val="0"/>
          <w:u w:val="none"/>
        </w:rPr>
        <w:t>归因分析报告</w:t>
      </w:r>
    </w:p>
    <w:p>
      <w:pPr>
        <w:pStyle w:val="ablt93"/>
        <w:numPr/>
        <w:pBdr>
          <w:bottom/>
        </w:pBdr>
        <w:ind/>
        <w:rPr>
          <w:b w:val="false"/>
          <w:i w:val="false"/>
          <w:strike w:val="false"/>
          <w:color w:val="FF0000"/>
          <w:spacing w:val="0"/>
          <w:u w:val="none"/>
        </w:rPr>
      </w:pPr>
      <w:r>
        <w:rPr>
          <w:b/>
          <w:i w:val="false"/>
          <w:strike w:val="false"/>
          <w:color w:val="FF0000"/>
          <w:spacing w:val="0"/>
          <w:u w:val="none"/>
        </w:rPr>
        <w:t>Q：</w:t>
      </w:r>
      <w:r>
        <w:rPr>
          <w:b w:val="false"/>
          <w:i w:val="false"/>
          <w:strike w:val="false"/>
          <w:color w:val="FF0000"/>
          <w:spacing w:val="0"/>
          <w:u w:val="none"/>
        </w:rPr>
        <w:t>本月批发企业GMV环比下降12%，请问是哪个城市或采购商引起的？</w:t>
      </w:r>
    </w:p>
    <w:p>
      <w:pPr>
        <w:pStyle w:val="ablt93"/>
        <w:numPr/>
        <w:pBdr/>
        <w:ind w:left="0"/>
        <w:rPr>
          <w:b w:val="false"/>
          <w:i w:val="false"/>
          <w:strike w:val="false"/>
          <w:spacing w:val="0"/>
          <w:u w:val="none"/>
        </w:rPr>
      </w:pPr>
      <w:r>
        <w:rPr>
          <w:b w:val="false"/>
          <w:i w:val="false"/>
          <w:strike w:val="false"/>
          <w:spacing w:val="0"/>
          <w:u w:val="none"/>
        </w:rPr>
        <w:t>A：</w:t>
      </w:r>
    </w:p>
    <w:p>
      <w:pPr>
        <w:pStyle w:val="ablt93"/>
        <w:numPr>
          <w:ilvl w:val="0"/>
          <w:numId w:val="39"/>
        </w:numPr>
        <w:pBdr/>
        <w:ind/>
        <w:rPr>
          <w:b/>
          <w:i w:val="false"/>
          <w:strike w:val="false"/>
          <w:spacing w:val="0"/>
          <w:u w:val="none"/>
        </w:rPr>
      </w:pPr>
      <w:r>
        <w:rPr>
          <w:b/>
          <w:i w:val="false"/>
          <w:strike w:val="false"/>
          <w:spacing w:val="0"/>
          <w:u w:val="none"/>
        </w:rPr>
        <w:t>数据概览</w:t>
      </w:r>
    </w:p>
    <w:p>
      <w:pPr>
        <w:pStyle w:val="ablt93"/>
        <w:numPr/>
        <w:pBdr/>
        <w:ind w:left="0" w:firstLineChars="200"/>
        <w:rPr>
          <w:b w:val="false"/>
          <w:i w:val="false"/>
          <w:strike w:val="false"/>
          <w:spacing w:val="0"/>
          <w:u w:val="none"/>
        </w:rPr>
      </w:pPr>
      <w:r>
        <w:rPr>
          <w:b w:val="false"/>
          <w:i w:val="false"/>
          <w:strike w:val="false"/>
          <w:spacing w:val="0"/>
          <w:u w:val="none"/>
        </w:rPr>
        <w:t>根据您的问题，数据查询结果如下：</w:t>
      </w:r>
    </w:p>
    <w:p>
      <w:pPr>
        <w:pStyle w:val="ablt93"/>
        <w:numPr>
          <w:ilvl w:val="0"/>
          <w:numId w:val="40"/>
        </w:numPr>
        <w:pBdr/>
        <w:ind/>
        <w:rPr>
          <w:b w:val="false"/>
          <w:i w:val="false"/>
          <w:strike w:val="false"/>
          <w:spacing w:val="0"/>
          <w:u w:val="none"/>
        </w:rPr>
      </w:pPr>
      <w:r>
        <w:rPr>
          <w:b w:val="false"/>
          <w:i w:val="false"/>
          <w:strike w:val="false"/>
          <w:spacing w:val="0"/>
          <w:u w:val="none"/>
        </w:rPr>
        <w:t>分析指标：GMV</w:t>
      </w:r>
    </w:p>
    <w:p>
      <w:pPr>
        <w:pStyle w:val="ablt93"/>
        <w:numPr>
          <w:ilvl w:val="0"/>
          <w:numId w:val="40"/>
        </w:numPr>
        <w:pBdr/>
        <w:ind/>
        <w:rPr>
          <w:b w:val="false"/>
          <w:i w:val="false"/>
          <w:strike w:val="false"/>
          <w:spacing w:val="0"/>
          <w:u w:val="none"/>
        </w:rPr>
      </w:pPr>
      <w:r>
        <w:rPr>
          <w:b w:val="false"/>
          <w:i w:val="false"/>
          <w:strike w:val="false"/>
          <w:spacing w:val="0"/>
          <w:u w:val="none"/>
        </w:rPr>
        <w:t>对比周期：2024-10-01</w:t>
      </w:r>
      <w:r>
        <w:rPr>
          <w:b w:val="false"/>
          <w:i w:val="false"/>
          <w:strike w:val="false"/>
          <w:spacing w:val="0"/>
          <w:u w:val="single"/>
        </w:rPr>
        <w:t>2024-10-20</w:t>
      </w:r>
      <w:r>
        <w:rPr>
          <w:b w:val="false"/>
          <w:i w:val="false"/>
          <w:strike w:val="false"/>
          <w:color w:val="333333"/>
          <w:spacing w:val="0"/>
          <w:u w:val="single"/>
        </w:rPr>
        <w:t xml:space="preserve"> 对比 2024-09-01</w:t>
      </w:r>
      <w:r>
        <w:rPr>
          <w:b w:val="false"/>
          <w:i w:val="false"/>
          <w:strike w:val="false"/>
          <w:color w:val="333333"/>
          <w:spacing w:val="0"/>
          <w:u w:val="none"/>
        </w:rPr>
        <w:t>2024-09-20</w:t>
      </w:r>
    </w:p>
    <w:p>
      <w:pPr>
        <w:pStyle w:val="ablt93"/>
        <w:numPr>
          <w:ilvl w:val="0"/>
          <w:numId w:val="40"/>
        </w:numPr>
        <w:pBdr/>
        <w:ind/>
        <w:rPr>
          <w:b w:val="false"/>
          <w:i w:val="false"/>
          <w:strike w:val="false"/>
          <w:spacing w:val="0"/>
          <w:u w:val="none"/>
        </w:rPr>
      </w:pPr>
      <w:r>
        <w:rPr>
          <w:b w:val="false"/>
          <w:i w:val="false"/>
          <w:strike w:val="false"/>
          <w:spacing w:val="0"/>
          <w:u w:val="none"/>
        </w:rPr>
        <w:t>采购商细分类型一级：批发企业</w:t>
      </w:r>
    </w:p>
    <w:p>
      <w:pPr>
        <w:pStyle w:val="ablt93"/>
        <w:numPr>
          <w:ilvl w:val="0"/>
          <w:numId w:val="40"/>
        </w:numPr>
        <w:pBdr/>
        <w:ind/>
        <w:rPr>
          <w:b w:val="false"/>
          <w:i w:val="false"/>
          <w:strike w:val="false"/>
          <w:spacing w:val="0"/>
          <w:u w:val="none"/>
        </w:rPr>
      </w:pPr>
      <w:r>
        <w:rPr>
          <w:b w:val="false"/>
          <w:i w:val="false"/>
          <w:strike w:val="false"/>
          <w:spacing w:val="0"/>
          <w:u w:val="none"/>
        </w:rPr>
        <w:t>对比方式：环比</w:t>
      </w:r>
    </w:p>
    <w:p>
      <w:pPr>
        <w:pStyle w:val="ablt93"/>
        <w:numPr>
          <w:ilvl w:val="0"/>
          <w:numId w:val="40"/>
        </w:numPr>
        <w:pBdr/>
        <w:ind/>
        <w:rPr>
          <w:b w:val="false"/>
          <w:i w:val="false"/>
          <w:strike w:val="false"/>
          <w:spacing w:val="0"/>
          <w:u w:val="none"/>
        </w:rPr>
      </w:pPr>
      <w:r>
        <w:rPr>
          <w:b w:val="false"/>
          <w:i w:val="false"/>
          <w:strike w:val="false"/>
          <w:spacing w:val="0"/>
          <w:u w:val="none"/>
        </w:rPr>
        <w:t>数据结果：</w:t>
      </w:r>
    </w:p>
    <w:tbl>
      <w:tblPr>
        <w:tblStyle w:val="qubwbq"/>
        <w:tblLayout w:type="fixed"/>
        <w:tblLook/>
      </w:tblPr>
      <w:tblGrid>
        <w:gridCol w:w="4695"/>
        <w:gridCol w:w="4695"/>
        <w:gridCol w:w="4695"/>
      </w:tblGrid>
      <w:tr>
        <w:trPr>
          <w:wBefore/>
          <w:trHeight/>
        </w:trPr>
        <w:tc>
          <w:tcPr>
            <w:tcW w:w="4695" w:type="dxa"/>
          </w:tcPr>
          <w:p>
            <w:pPr>
              <w:numPr/>
              <w:jc w:val="center"/>
              <w:rPr>
                <w:b/>
                <w:i w:val="false"/>
                <w:strike w:val="false"/>
                <w:spacing w:val="0"/>
                <w:u w:val="none"/>
              </w:rPr>
            </w:pPr>
            <w:r>
              <w:rPr>
                <w:b/>
                <w:i w:val="false"/>
                <w:strike w:val="false"/>
                <w:spacing w:val="0"/>
                <w:u w:val="none"/>
              </w:rPr>
              <w:t>日期区间</w:t>
            </w:r>
          </w:p>
        </w:tc>
        <w:tc>
          <w:tcPr>
            <w:tcW w:w="4695" w:type="dxa"/>
          </w:tcPr>
          <w:p>
            <w:pPr>
              <w:numPr/>
              <w:jc w:val="center"/>
              <w:rPr>
                <w:b/>
                <w:i w:val="false"/>
                <w:strike w:val="false"/>
                <w:spacing w:val="0"/>
                <w:u w:val="none"/>
              </w:rPr>
            </w:pPr>
            <w:r>
              <w:rPr>
                <w:b/>
                <w:i w:val="false"/>
                <w:strike w:val="false"/>
                <w:spacing w:val="0"/>
                <w:u w:val="none"/>
              </w:rPr>
              <w:t>GMV</w:t>
            </w:r>
          </w:p>
        </w:tc>
        <w:tc>
          <w:tcPr>
            <w:tcW w:w="4695" w:type="dxa"/>
          </w:tcPr>
          <w:p>
            <w:pPr>
              <w:numPr/>
              <w:jc w:val="center"/>
              <w:rPr>
                <w:b/>
                <w:i w:val="false"/>
                <w:strike w:val="false"/>
                <w:spacing w:val="0"/>
                <w:u w:val="none"/>
              </w:rPr>
            </w:pPr>
            <w:r>
              <w:rPr>
                <w:b/>
                <w:i w:val="false"/>
                <w:strike w:val="false"/>
                <w:spacing w:val="0"/>
                <w:u w:val="none"/>
              </w:rPr>
              <w:t>环比</w:t>
            </w:r>
          </w:p>
        </w:tc>
      </w:tr>
      <w:tr>
        <w:trPr>
          <w:wBefore/>
          <w:trHeight/>
        </w:trPr>
        <w:tc>
          <w:tcPr>
            <w:tcW w:w="4695" w:type="dxa"/>
          </w:tcPr>
          <w:p>
            <w:pPr>
              <w:pStyle w:val="ablt93"/>
              <w:numPr/>
              <w:pBdr>
                <w:bottom/>
              </w:pBdr>
              <w:ind w:left="0"/>
              <w:jc w:val="center"/>
              <w:rPr>
                <w:b w:val="false"/>
                <w:i w:val="false"/>
                <w:strike w:val="false"/>
                <w:color w:val="333333"/>
                <w:spacing w:val="0"/>
                <w:u w:val="none"/>
              </w:rPr>
            </w:pPr>
            <w:r>
              <w:rPr>
                <w:b w:val="false"/>
                <w:i w:val="false"/>
                <w:strike w:val="false"/>
                <w:color w:val="333333"/>
                <w:spacing w:val="0"/>
                <w:u w:val="none"/>
              </w:rPr>
              <w:t>2024-09-01~2024-09-20</w:t>
            </w:r>
          </w:p>
        </w:tc>
        <w:tc>
          <w:tcPr>
            <w:tcW w:w="4695" w:type="dxa"/>
          </w:tcPr>
          <w:p>
            <w:pPr>
              <w:numPr/>
              <w:jc w:val="center"/>
              <w:rPr>
                <w:b w:val="false"/>
                <w:i w:val="false"/>
                <w:strike w:val="false"/>
                <w:spacing w:val="0"/>
                <w:u w:val="none"/>
              </w:rPr>
            </w:pPr>
            <w:r>
              <w:rPr>
                <w:b w:val="false"/>
                <w:i w:val="false"/>
                <w:strike w:val="false"/>
                <w:spacing w:val="0"/>
                <w:u w:val="none"/>
              </w:rPr>
              <w:t>888,888</w:t>
            </w:r>
          </w:p>
        </w:tc>
        <w:tc>
          <w:tcPr>
            <w:tcW w:w="4695" w:type="dxa"/>
          </w:tcPr>
          <w:p>
            <w:pPr>
              <w:numPr/>
              <w:jc w:val="center"/>
              <w:rPr>
                <w:b w:val="false"/>
                <w:i w:val="false"/>
                <w:strike w:val="false"/>
                <w:spacing w:val="0"/>
                <w:u w:val="none"/>
              </w:rPr>
            </w:pPr>
          </w:p>
        </w:tc>
      </w:tr>
      <w:tr>
        <w:trPr>
          <w:wBefore/>
          <w:trHeight/>
        </w:trPr>
        <w:tc>
          <w:tcPr>
            <w:tcW w:w="4695" w:type="dxa"/>
          </w:tcPr>
          <w:p>
            <w:pPr>
              <w:numPr/>
              <w:jc w:val="center"/>
              <w:rPr>
                <w:b w:val="false"/>
                <w:i w:val="false"/>
                <w:strike w:val="false"/>
                <w:color w:val="333333"/>
                <w:spacing w:val="0"/>
                <w:u w:val="none"/>
              </w:rPr>
            </w:pPr>
            <w:r>
              <w:rPr>
                <w:b w:val="false"/>
                <w:i w:val="false"/>
                <w:strike w:val="false"/>
                <w:spacing w:val="0"/>
                <w:u w:val="none"/>
              </w:rPr>
              <w:t>2024-10-01~2024-10-20</w:t>
            </w:r>
          </w:p>
        </w:tc>
        <w:tc>
          <w:tcPr>
            <w:tcW w:w="4695" w:type="dxa"/>
          </w:tcPr>
          <w:p>
            <w:pPr>
              <w:numPr/>
              <w:jc w:val="center"/>
              <w:rPr>
                <w:b w:val="false"/>
                <w:i w:val="false"/>
                <w:strike w:val="false"/>
                <w:spacing w:val="0"/>
                <w:u w:val="none"/>
              </w:rPr>
            </w:pPr>
            <w:r>
              <w:rPr>
                <w:b w:val="false"/>
                <w:i w:val="false"/>
                <w:strike w:val="false"/>
                <w:spacing w:val="0"/>
                <w:u w:val="none"/>
              </w:rPr>
              <w:t>777,777</w:t>
            </w:r>
          </w:p>
        </w:tc>
        <w:tc>
          <w:tcPr>
            <w:tcW w:w="4695" w:type="dxa"/>
          </w:tcPr>
          <w:p>
            <w:pPr>
              <w:numPr>
                <w:ilvl w:val="0"/>
                <w:numId w:val="41"/>
              </w:numPr>
              <w:jc w:val="center"/>
              <w:rPr>
                <w:b w:val="false"/>
                <w:i w:val="false"/>
                <w:strike w:val="false"/>
                <w:spacing w:val="0"/>
                <w:u w:val="none"/>
              </w:rPr>
            </w:pPr>
            <w:r>
              <w:rPr>
                <w:b w:val="false"/>
                <w:i w:val="false"/>
                <w:strike w:val="false"/>
                <w:spacing w:val="0"/>
                <w:u w:val="none"/>
              </w:rPr>
              <w:t>10.23%</w:t>
            </w:r>
          </w:p>
        </w:tc>
      </w:tr>
    </w:tbl>
    <w:p>
      <w:pPr>
        <w:pStyle w:val="ablt93"/>
        <w:numPr>
          <w:ilvl w:val="0"/>
          <w:numId w:val="39"/>
        </w:numPr>
        <w:pBdr/>
        <w:ind/>
        <w:rPr>
          <w:b w:val="false"/>
          <w:i w:val="false"/>
          <w:strike w:val="false"/>
          <w:spacing w:val="0"/>
          <w:u w:val="none"/>
        </w:rPr>
      </w:pPr>
      <w:r>
        <w:rPr>
          <w:b/>
          <w:i w:val="false"/>
          <w:strike w:val="false"/>
          <w:spacing w:val="0"/>
          <w:u w:val="none"/>
        </w:rPr>
        <w:t>分析结果总结</w:t>
      </w:r>
    </w:p>
    <w:p>
      <w:pPr>
        <w:pStyle w:val="ablt93"/>
        <w:numPr/>
        <w:pBdr>
          <w:bottom/>
        </w:pBdr>
        <w:ind w:left="0" w:firstLineChars="200"/>
        <w:rPr>
          <w:b w:val="false"/>
          <w:i w:val="false"/>
          <w:strike w:val="false"/>
          <w:spacing w:val="0"/>
          <w:u w:val="none"/>
        </w:rPr>
      </w:pPr>
      <w:r>
        <w:rPr>
          <w:b w:val="false"/>
          <w:i w:val="false"/>
          <w:strike w:val="false"/>
          <w:spacing w:val="0"/>
          <w:u w:val="none"/>
        </w:rPr>
        <w:t>根据您给出的分析维度，利用贡献度分析方法分别计算出影响指标波动的TOP3因素如下：</w:t>
      </w:r>
    </w:p>
    <w:p>
      <w:pPr>
        <w:pStyle w:val="ablt93"/>
        <w:numPr>
          <w:ilvl w:val="1"/>
          <w:numId w:val="39"/>
        </w:numPr>
        <w:pBdr>
          <w:bottom/>
        </w:pBdr>
        <w:ind/>
        <w:rPr>
          <w:b/>
          <w:i w:val="false"/>
          <w:strike w:val="false"/>
          <w:spacing w:val="0"/>
          <w:u w:val="none"/>
        </w:rPr>
      </w:pPr>
      <w:r>
        <w:rPr>
          <w:b/>
          <w:i w:val="false"/>
          <w:strike w:val="false"/>
          <w:spacing w:val="0"/>
          <w:u w:val="none"/>
        </w:rPr>
        <w:t>分析维度：收货城市</w:t>
      </w:r>
    </w:p>
    <w:tbl>
      <w:tblPr>
        <w:tblStyle w:val="qubwbq"/>
        <w:tblLayout w:type="fixed"/>
        <w:tblLook/>
      </w:tblPr>
      <w:tblGrid>
        <w:gridCol w:w="2350"/>
        <w:gridCol w:w="2350"/>
        <w:gridCol w:w="2350"/>
        <w:gridCol w:w="2350"/>
        <w:gridCol w:w="2350"/>
      </w:tblGrid>
      <w:tr>
        <w:trPr>
          <w:wBefore/>
          <w:trHeight/>
        </w:trPr>
        <w:tc>
          <w:tcPr>
            <w:tcW w:w="2350" w:type="dxa"/>
          </w:tcPr>
          <w:p>
            <w:pPr>
              <w:numPr/>
              <w:jc w:val="center"/>
              <w:rPr>
                <w:b/>
                <w:i w:val="false"/>
                <w:strike w:val="false"/>
                <w:spacing w:val="0"/>
                <w:u w:val="none"/>
              </w:rPr>
            </w:pPr>
            <w:r>
              <w:rPr>
                <w:b/>
                <w:i w:val="false"/>
                <w:strike w:val="false"/>
                <w:spacing w:val="0"/>
                <w:u w:val="none"/>
              </w:rPr>
              <w:t>收货城市</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spacing w:val="0"/>
                <w:u w:val="none"/>
              </w:rPr>
            </w:pPr>
            <w:r>
              <w:rPr>
                <w:b/>
                <w:i w:val="false"/>
                <w:strike w:val="false"/>
                <w:spacing w:val="0"/>
                <w:u w:val="none"/>
              </w:rPr>
              <w:t>环比</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tcPr>
          <w:p>
            <w:pPr>
              <w:numPr/>
              <w:jc w:val="center"/>
              <w:rPr>
                <w:b w:val="false"/>
                <w:i w:val="false"/>
                <w:strike w:val="false"/>
                <w:spacing w:val="0"/>
                <w:u w:val="none"/>
              </w:rPr>
            </w:pPr>
            <w:r>
              <w:rPr>
                <w:b w:val="false"/>
                <w:i w:val="false"/>
                <w:strike w:val="false"/>
                <w:spacing w:val="0"/>
                <w:u w:val="none"/>
              </w:rPr>
              <w:t>成都市</w:t>
            </w:r>
          </w:p>
        </w:tc>
        <w:tc>
          <w:tcPr>
            <w:tcW w:w="2350" w:type="dxa"/>
          </w:tcPr>
          <w:p>
            <w:pPr>
              <w:numPr/>
              <w:pBdr>
                <w:bottom/>
              </w:pBdr>
              <w:jc w:val="center"/>
              <w:rPr>
                <w:b w:val="false"/>
                <w:i w:val="false"/>
                <w:strike w:val="false"/>
                <w:spacing w:val="0"/>
                <w:u w:val="none"/>
              </w:rPr>
            </w:pPr>
            <w:r>
              <w:rPr>
                <w:b w:val="false"/>
                <w:i w:val="false"/>
                <w:strike w:val="false"/>
                <w:spacing w:val="0"/>
                <w:u w:val="none"/>
              </w:rPr>
              <w:t>55,555</w:t>
            </w:r>
          </w:p>
        </w:tc>
        <w:tc>
          <w:tcPr>
            <w:tcW w:w="2350" w:type="dxa"/>
          </w:tcPr>
          <w:p>
            <w:pPr>
              <w:numPr/>
              <w:jc w:val="center"/>
              <w:rPr>
                <w:b w:val="false"/>
                <w:i w:val="false"/>
                <w:strike w:val="false"/>
                <w:spacing w:val="0"/>
                <w:u w:val="none"/>
              </w:rPr>
            </w:pPr>
            <w:r>
              <w:rPr>
                <w:b w:val="false"/>
                <w:i w:val="false"/>
                <w:strike w:val="false"/>
                <w:spacing w:val="0"/>
                <w:u w:val="none"/>
              </w:rPr>
              <w:t>44,444</w:t>
            </w:r>
          </w:p>
        </w:tc>
        <w:tc>
          <w:tcPr>
            <w:tcW w:w="2350" w:type="dxa"/>
          </w:tcPr>
          <w:p>
            <w:pPr>
              <w:numPr>
                <w:ilvl w:val="0"/>
                <w:numId w:val="42"/>
              </w:numPr>
              <w:jc w:val="center"/>
              <w:rPr>
                <w:b w:val="false"/>
                <w:i w:val="false"/>
                <w:strike w:val="false"/>
                <w:spacing w:val="0"/>
                <w:u w:val="none"/>
              </w:rPr>
            </w:pPr>
            <w:r>
              <w:rPr>
                <w:b w:val="false"/>
                <w:i w:val="false"/>
                <w:strike w:val="false"/>
                <w:spacing w:val="0"/>
                <w:u w:val="none"/>
              </w:rPr>
              <w:t>9.22%</w:t>
            </w:r>
          </w:p>
        </w:tc>
        <w:tc>
          <w:tcPr>
            <w:tcW w:w="2350" w:type="dxa"/>
          </w:tcPr>
          <w:p>
            <w:pPr>
              <w:numPr/>
              <w:jc w:val="center"/>
              <w:rPr>
                <w:b w:val="false"/>
                <w:i w:val="false"/>
                <w:strike w:val="false"/>
                <w:spacing w:val="0"/>
                <w:u w:val="none"/>
              </w:rPr>
            </w:pPr>
            <w:r>
              <w:rPr>
                <w:b w:val="false"/>
                <w:i w:val="false"/>
                <w:strike w:val="false"/>
                <w:spacing w:val="0"/>
                <w:u w:val="none"/>
              </w:rPr>
              <w:t>9.8%</w:t>
            </w:r>
          </w:p>
        </w:tc>
      </w:tr>
      <w:tr>
        <w:trPr>
          <w:wBefore/>
          <w:trHeight/>
        </w:trPr>
        <w:tc>
          <w:tcPr>
            <w:tcW w:w="2350" w:type="dxa"/>
          </w:tcPr>
          <w:p>
            <w:pPr>
              <w:numPr/>
              <w:jc w:val="center"/>
              <w:rPr>
                <w:b w:val="false"/>
                <w:i w:val="false"/>
                <w:strike w:val="false"/>
                <w:spacing w:val="0"/>
                <w:u w:val="none"/>
              </w:rPr>
            </w:pPr>
            <w:r>
              <w:rPr>
                <w:b w:val="false"/>
                <w:i w:val="false"/>
                <w:strike w:val="false"/>
                <w:spacing w:val="0"/>
                <w:u w:val="none"/>
              </w:rPr>
              <w:t>武汉市</w:t>
            </w:r>
          </w:p>
        </w:tc>
        <w:tc>
          <w:tcPr>
            <w:tcW w:w="2350" w:type="dxa"/>
          </w:tcPr>
          <w:p>
            <w:pPr>
              <w:numPr/>
              <w:jc w:val="center"/>
              <w:rPr>
                <w:b w:val="false"/>
                <w:i w:val="false"/>
                <w:strike w:val="false"/>
                <w:spacing w:val="0"/>
                <w:u w:val="none"/>
              </w:rPr>
            </w:pPr>
            <w:r>
              <w:rPr>
                <w:b w:val="false"/>
                <w:i w:val="false"/>
                <w:strike w:val="false"/>
                <w:spacing w:val="0"/>
                <w:u w:val="none"/>
              </w:rPr>
              <w:t>44,444</w:t>
            </w:r>
          </w:p>
        </w:tc>
        <w:tc>
          <w:tcPr>
            <w:tcW w:w="2350" w:type="dxa"/>
          </w:tcPr>
          <w:p>
            <w:pPr>
              <w:numPr/>
              <w:jc w:val="center"/>
              <w:rPr>
                <w:b w:val="false"/>
                <w:i w:val="false"/>
                <w:strike w:val="false"/>
                <w:spacing w:val="0"/>
                <w:u w:val="none"/>
              </w:rPr>
            </w:pPr>
            <w:r>
              <w:rPr>
                <w:b w:val="false"/>
                <w:i w:val="false"/>
                <w:strike w:val="false"/>
                <w:spacing w:val="0"/>
                <w:u w:val="none"/>
              </w:rPr>
              <w:t>33,333</w:t>
            </w:r>
          </w:p>
        </w:tc>
        <w:tc>
          <w:tcPr>
            <w:tcW w:w="2350" w:type="dxa"/>
          </w:tcPr>
          <w:p>
            <w:pPr>
              <w:numPr>
                <w:ilvl w:val="0"/>
                <w:numId w:val="43"/>
              </w:numPr>
              <w:jc w:val="center"/>
              <w:rPr>
                <w:b w:val="false"/>
                <w:i w:val="false"/>
                <w:strike w:val="false"/>
                <w:spacing w:val="0"/>
                <w:u w:val="none"/>
              </w:rPr>
            </w:pPr>
            <w:r>
              <w:rPr>
                <w:b w:val="false"/>
                <w:i w:val="false"/>
                <w:strike w:val="false"/>
                <w:spacing w:val="0"/>
                <w:u w:val="none"/>
              </w:rPr>
              <w:t>8.22%</w:t>
            </w:r>
          </w:p>
        </w:tc>
        <w:tc>
          <w:tcPr>
            <w:tcW w:w="2350" w:type="dxa"/>
          </w:tcPr>
          <w:p>
            <w:pPr>
              <w:numPr/>
              <w:jc w:val="center"/>
              <w:rPr>
                <w:b w:val="false"/>
                <w:i w:val="false"/>
                <w:strike w:val="false"/>
                <w:spacing w:val="0"/>
                <w:u w:val="none"/>
              </w:rPr>
            </w:pPr>
            <w:r>
              <w:rPr>
                <w:b w:val="false"/>
                <w:i w:val="false"/>
                <w:strike w:val="false"/>
                <w:spacing w:val="0"/>
                <w:u w:val="none"/>
              </w:rPr>
              <w:t>7.7%</w:t>
            </w:r>
          </w:p>
        </w:tc>
      </w:tr>
      <w:tr>
        <w:trPr>
          <w:wBefore/>
          <w:trHeight/>
        </w:trPr>
        <w:tc>
          <w:tcPr>
            <w:tcW w:w="2350" w:type="dxa"/>
          </w:tcPr>
          <w:p>
            <w:pPr>
              <w:numPr/>
              <w:jc w:val="center"/>
              <w:rPr>
                <w:b w:val="false"/>
                <w:i w:val="false"/>
                <w:strike w:val="false"/>
                <w:spacing w:val="0"/>
                <w:u w:val="none"/>
              </w:rPr>
            </w:pPr>
            <w:r>
              <w:rPr>
                <w:b w:val="false"/>
                <w:i w:val="false"/>
                <w:strike w:val="false"/>
                <w:spacing w:val="0"/>
                <w:u w:val="none"/>
              </w:rPr>
              <w:t>沈阳市</w:t>
            </w:r>
          </w:p>
        </w:tc>
        <w:tc>
          <w:tcPr>
            <w:tcW w:w="2350" w:type="dxa"/>
          </w:tcPr>
          <w:p>
            <w:pPr>
              <w:numPr/>
              <w:jc w:val="center"/>
              <w:rPr>
                <w:b w:val="false"/>
                <w:i w:val="false"/>
                <w:strike w:val="false"/>
                <w:spacing w:val="0"/>
                <w:u w:val="none"/>
              </w:rPr>
            </w:pPr>
            <w:r>
              <w:rPr>
                <w:b w:val="false"/>
                <w:i w:val="false"/>
                <w:strike w:val="false"/>
                <w:spacing w:val="0"/>
                <w:u w:val="none"/>
              </w:rPr>
              <w:t>33,333</w:t>
            </w:r>
          </w:p>
        </w:tc>
        <w:tc>
          <w:tcPr>
            <w:tcW w:w="2350" w:type="dxa"/>
          </w:tcPr>
          <w:p>
            <w:pPr>
              <w:numPr/>
              <w:jc w:val="center"/>
              <w:rPr>
                <w:b w:val="false"/>
                <w:i w:val="false"/>
                <w:strike w:val="false"/>
                <w:spacing w:val="0"/>
                <w:u w:val="none"/>
              </w:rPr>
            </w:pPr>
            <w:r>
              <w:rPr>
                <w:b w:val="false"/>
                <w:i w:val="false"/>
                <w:strike w:val="false"/>
                <w:spacing w:val="0"/>
                <w:u w:val="none"/>
              </w:rPr>
              <w:t>22,222</w:t>
            </w:r>
          </w:p>
        </w:tc>
        <w:tc>
          <w:tcPr>
            <w:tcW w:w="2350" w:type="dxa"/>
          </w:tcPr>
          <w:p>
            <w:pPr>
              <w:numPr>
                <w:ilvl w:val="0"/>
                <w:numId w:val="44"/>
              </w:numPr>
              <w:jc w:val="center"/>
              <w:rPr>
                <w:b w:val="false"/>
                <w:i w:val="false"/>
                <w:strike w:val="false"/>
                <w:spacing w:val="0"/>
                <w:u w:val="none"/>
              </w:rPr>
            </w:pPr>
            <w:r>
              <w:rPr>
                <w:b w:val="false"/>
                <w:i w:val="false"/>
                <w:strike w:val="false"/>
                <w:spacing w:val="0"/>
                <w:u w:val="none"/>
              </w:rPr>
              <w:t>10.55%</w:t>
            </w:r>
          </w:p>
        </w:tc>
        <w:tc>
          <w:tcPr>
            <w:tcW w:w="2350" w:type="dxa"/>
          </w:tcPr>
          <w:p>
            <w:pPr>
              <w:numPr/>
              <w:jc w:val="center"/>
              <w:rPr>
                <w:b w:val="false"/>
                <w:i w:val="false"/>
                <w:strike w:val="false"/>
                <w:spacing w:val="0"/>
                <w:u w:val="none"/>
              </w:rPr>
            </w:pPr>
            <w:r>
              <w:rPr>
                <w:b w:val="false"/>
                <w:i w:val="false"/>
                <w:strike w:val="false"/>
                <w:spacing w:val="0"/>
                <w:u w:val="none"/>
              </w:rPr>
              <w:t>5.4%</w:t>
            </w:r>
          </w:p>
        </w:tc>
      </w:tr>
    </w:tbl>
    <w:p>
      <w:pPr>
        <w:numPr/>
        <w:pBdr>
          <w:bottom/>
        </w:pBdr>
        <w:ind w:left="0" w:firstLineChars="200"/>
        <w:jc w:val="both"/>
        <w:rPr>
          <w:b w:val="false"/>
          <w:i w:val="false"/>
          <w:strike w:val="false"/>
          <w:spacing w:val="0"/>
          <w:u w:val="none"/>
        </w:rPr>
      </w:pPr>
      <w:r>
        <w:rPr>
          <w:b w:val="false"/>
          <w:i w:val="false"/>
          <w:strike w:val="false"/>
          <w:spacing w:val="0"/>
          <w:u w:val="none"/>
        </w:rPr>
        <w:t>从收货城市的视角来看，其中成都市环比增幅-9.22%，其贡献度最高为9.8%，说明其波动对总体产生了最明显的影响。</w:t>
      </w:r>
    </w:p>
    <w:p>
      <w:pPr>
        <w:pStyle w:val="ablt93"/>
        <w:numPr>
          <w:ilvl w:val="1"/>
          <w:numId w:val="39"/>
        </w:numPr>
        <w:pBdr>
          <w:bottom/>
        </w:pBdr>
        <w:ind/>
        <w:rPr>
          <w:b/>
          <w:i w:val="false"/>
          <w:strike w:val="false"/>
          <w:spacing w:val="0"/>
          <w:u w:val="none"/>
        </w:rPr>
      </w:pPr>
      <w:r>
        <w:rPr>
          <w:b/>
          <w:i w:val="false"/>
          <w:strike w:val="false"/>
          <w:spacing w:val="0"/>
          <w:u w:val="none"/>
        </w:rPr>
        <w:t>分析维度：采购商名称</w:t>
      </w:r>
    </w:p>
    <w:tbl>
      <w:tblPr>
        <w:tblStyle w:val="qubwbq"/>
        <w:tblLayout w:type="fixed"/>
        <w:tblLook/>
      </w:tblPr>
      <w:tblGrid>
        <w:gridCol w:w="2350"/>
        <w:gridCol w:w="2350"/>
        <w:gridCol w:w="2350"/>
        <w:gridCol w:w="2350"/>
        <w:gridCol w:w="2350"/>
      </w:tblGrid>
      <w:tr>
        <w:trPr>
          <w:wBefore/>
          <w:trHeight/>
        </w:trPr>
        <w:tc>
          <w:tcPr>
            <w:tcW w:w="2350" w:type="dxa"/>
          </w:tcPr>
          <w:p>
            <w:pPr>
              <w:numPr/>
              <w:jc w:val="center"/>
              <w:rPr>
                <w:b/>
                <w:i w:val="false"/>
                <w:strike w:val="false"/>
                <w:spacing w:val="0"/>
                <w:u w:val="none"/>
              </w:rPr>
            </w:pPr>
            <w:r>
              <w:rPr>
                <w:b/>
                <w:i w:val="false"/>
                <w:strike w:val="false"/>
                <w:spacing w:val="0"/>
                <w:u w:val="none"/>
              </w:rPr>
              <w:t>采购商名称</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spacing w:val="0"/>
                <w:u w:val="none"/>
              </w:rPr>
            </w:pPr>
            <w:r>
              <w:rPr>
                <w:b/>
                <w:i w:val="false"/>
                <w:strike w:val="false"/>
                <w:spacing w:val="0"/>
                <w:u w:val="none"/>
              </w:rPr>
              <w:t>环比</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tcPr>
          <w:p>
            <w:pPr>
              <w:numPr/>
              <w:jc w:val="center"/>
              <w:rPr>
                <w:b w:val="false"/>
                <w:i w:val="false"/>
                <w:strike w:val="false"/>
                <w:spacing w:val="0"/>
                <w:u w:val="none"/>
              </w:rPr>
            </w:pPr>
            <w:r>
              <w:rPr>
                <w:b w:val="false"/>
                <w:i w:val="false"/>
                <w:strike w:val="false"/>
                <w:spacing w:val="0"/>
                <w:u w:val="none"/>
              </w:rPr>
              <w:t>山西亚宝医药物流配送有限公司</w:t>
            </w:r>
          </w:p>
        </w:tc>
        <w:tc>
          <w:tcPr>
            <w:tcW w:w="2350" w:type="dxa"/>
          </w:tcPr>
          <w:p>
            <w:pPr>
              <w:numPr/>
              <w:pBdr>
                <w:bottom/>
              </w:pBdr>
              <w:jc w:val="center"/>
              <w:rPr>
                <w:b w:val="false"/>
                <w:i w:val="false"/>
                <w:strike w:val="false"/>
                <w:spacing w:val="0"/>
                <w:u w:val="none"/>
              </w:rPr>
            </w:pPr>
            <w:r>
              <w:rPr>
                <w:b w:val="false"/>
                <w:i w:val="false"/>
                <w:strike w:val="false"/>
                <w:spacing w:val="0"/>
                <w:u w:val="none"/>
              </w:rPr>
              <w:t>22,222</w:t>
            </w:r>
          </w:p>
        </w:tc>
        <w:tc>
          <w:tcPr>
            <w:tcW w:w="2350" w:type="dxa"/>
          </w:tcPr>
          <w:p>
            <w:pPr>
              <w:numPr/>
              <w:jc w:val="center"/>
              <w:rPr>
                <w:b w:val="false"/>
                <w:i w:val="false"/>
                <w:strike w:val="false"/>
                <w:spacing w:val="0"/>
                <w:u w:val="none"/>
              </w:rPr>
            </w:pPr>
            <w:r>
              <w:rPr>
                <w:b w:val="false"/>
                <w:i w:val="false"/>
                <w:strike w:val="false"/>
                <w:spacing w:val="0"/>
                <w:u w:val="none"/>
              </w:rPr>
              <w:t>15,555</w:t>
            </w:r>
          </w:p>
        </w:tc>
        <w:tc>
          <w:tcPr>
            <w:tcW w:w="2350" w:type="dxa"/>
          </w:tcPr>
          <w:p>
            <w:pPr>
              <w:numPr>
                <w:ilvl w:val="0"/>
                <w:numId w:val="45"/>
              </w:numPr>
              <w:jc w:val="center"/>
              <w:rPr>
                <w:b w:val="false"/>
                <w:i w:val="false"/>
                <w:strike w:val="false"/>
                <w:spacing w:val="0"/>
                <w:u w:val="none"/>
              </w:rPr>
            </w:pPr>
            <w:r>
              <w:rPr>
                <w:b w:val="false"/>
                <w:i w:val="false"/>
                <w:strike w:val="false"/>
                <w:spacing w:val="0"/>
                <w:u w:val="none"/>
              </w:rPr>
              <w:t>10.11%</w:t>
            </w:r>
          </w:p>
        </w:tc>
        <w:tc>
          <w:tcPr>
            <w:tcW w:w="2350" w:type="dxa"/>
          </w:tcPr>
          <w:p>
            <w:pPr>
              <w:numPr/>
              <w:jc w:val="center"/>
              <w:rPr>
                <w:b w:val="false"/>
                <w:i w:val="false"/>
                <w:strike w:val="false"/>
                <w:spacing w:val="0"/>
                <w:u w:val="none"/>
              </w:rPr>
            </w:pPr>
            <w:r>
              <w:rPr>
                <w:b w:val="false"/>
                <w:i w:val="false"/>
                <w:strike w:val="false"/>
                <w:spacing w:val="0"/>
                <w:u w:val="none"/>
              </w:rPr>
              <w:t>5.55%</w:t>
            </w:r>
          </w:p>
        </w:tc>
      </w:tr>
      <w:tr>
        <w:trPr>
          <w:wBefore/>
          <w:trHeight/>
        </w:trPr>
        <w:tc>
          <w:tcPr>
            <w:tcW w:w="2350" w:type="dxa"/>
          </w:tcPr>
          <w:p>
            <w:pPr>
              <w:numPr/>
              <w:jc w:val="center"/>
              <w:rPr>
                <w:b w:val="false"/>
                <w:i w:val="false"/>
                <w:strike w:val="false"/>
                <w:spacing w:val="0"/>
                <w:u w:val="none"/>
              </w:rPr>
            </w:pPr>
            <w:r>
              <w:rPr>
                <w:b w:val="false"/>
                <w:i w:val="false"/>
                <w:strike w:val="false"/>
                <w:spacing w:val="0"/>
                <w:u w:val="none"/>
              </w:rPr>
              <w:t>成都圣仁医药有限公司</w:t>
            </w:r>
          </w:p>
        </w:tc>
        <w:tc>
          <w:tcPr>
            <w:tcW w:w="2350" w:type="dxa"/>
          </w:tcPr>
          <w:p>
            <w:pPr>
              <w:numPr/>
              <w:jc w:val="center"/>
              <w:rPr>
                <w:b w:val="false"/>
                <w:i w:val="false"/>
                <w:strike w:val="false"/>
                <w:spacing w:val="0"/>
                <w:u w:val="none"/>
              </w:rPr>
            </w:pPr>
            <w:r>
              <w:rPr>
                <w:b w:val="false"/>
                <w:i w:val="false"/>
                <w:strike w:val="false"/>
                <w:spacing w:val="0"/>
                <w:u w:val="none"/>
              </w:rPr>
              <w:t>15,333</w:t>
            </w:r>
          </w:p>
        </w:tc>
        <w:tc>
          <w:tcPr>
            <w:tcW w:w="2350" w:type="dxa"/>
          </w:tcPr>
          <w:p>
            <w:pPr>
              <w:numPr/>
              <w:jc w:val="center"/>
              <w:rPr>
                <w:b w:val="false"/>
                <w:i w:val="false"/>
                <w:strike w:val="false"/>
                <w:spacing w:val="0"/>
                <w:u w:val="none"/>
              </w:rPr>
            </w:pPr>
            <w:r>
              <w:rPr>
                <w:b w:val="false"/>
                <w:i w:val="false"/>
                <w:strike w:val="false"/>
                <w:spacing w:val="0"/>
                <w:u w:val="none"/>
              </w:rPr>
              <w:t>10,111</w:t>
            </w:r>
          </w:p>
        </w:tc>
        <w:tc>
          <w:tcPr>
            <w:tcW w:w="2350" w:type="dxa"/>
          </w:tcPr>
          <w:p>
            <w:pPr>
              <w:numPr>
                <w:ilvl w:val="0"/>
                <w:numId w:val="46"/>
              </w:numPr>
              <w:jc w:val="center"/>
              <w:rPr>
                <w:b w:val="false"/>
                <w:i w:val="false"/>
                <w:strike w:val="false"/>
                <w:spacing w:val="0"/>
                <w:u w:val="none"/>
              </w:rPr>
            </w:pPr>
            <w:r>
              <w:rPr>
                <w:b w:val="false"/>
                <w:i w:val="false"/>
                <w:strike w:val="false"/>
                <w:spacing w:val="0"/>
                <w:u w:val="none"/>
              </w:rPr>
              <w:t>8.11%</w:t>
            </w:r>
          </w:p>
        </w:tc>
        <w:tc>
          <w:tcPr>
            <w:tcW w:w="2350" w:type="dxa"/>
          </w:tcPr>
          <w:p>
            <w:pPr>
              <w:numPr/>
              <w:jc w:val="center"/>
              <w:rPr>
                <w:b w:val="false"/>
                <w:i w:val="false"/>
                <w:strike w:val="false"/>
                <w:spacing w:val="0"/>
                <w:u w:val="none"/>
              </w:rPr>
            </w:pPr>
            <w:r>
              <w:rPr>
                <w:b w:val="false"/>
                <w:i w:val="false"/>
                <w:strike w:val="false"/>
                <w:spacing w:val="0"/>
                <w:u w:val="none"/>
              </w:rPr>
              <w:t>3.22%</w:t>
            </w:r>
          </w:p>
        </w:tc>
      </w:tr>
      <w:tr>
        <w:trPr>
          <w:wBefore/>
          <w:trHeight/>
        </w:trPr>
        <w:tc>
          <w:tcPr>
            <w:tcW w:w="2350" w:type="dxa"/>
          </w:tcPr>
          <w:p>
            <w:pPr>
              <w:numPr/>
              <w:jc w:val="center"/>
              <w:rPr>
                <w:b w:val="false"/>
                <w:i w:val="false"/>
                <w:strike w:val="false"/>
                <w:spacing w:val="0"/>
                <w:u w:val="none"/>
              </w:rPr>
            </w:pPr>
            <w:r>
              <w:rPr>
                <w:b w:val="false"/>
                <w:i w:val="false"/>
                <w:strike w:val="false"/>
                <w:spacing w:val="0"/>
                <w:u w:val="none"/>
              </w:rPr>
              <w:t>山西鹤福药业有限公司</w:t>
            </w:r>
          </w:p>
        </w:tc>
        <w:tc>
          <w:tcPr>
            <w:tcW w:w="2350" w:type="dxa"/>
          </w:tcPr>
          <w:p>
            <w:pPr>
              <w:numPr/>
              <w:jc w:val="center"/>
              <w:rPr>
                <w:b w:val="false"/>
                <w:i w:val="false"/>
                <w:strike w:val="false"/>
                <w:spacing w:val="0"/>
                <w:u w:val="none"/>
              </w:rPr>
            </w:pPr>
            <w:r>
              <w:rPr>
                <w:b w:val="false"/>
                <w:i w:val="false"/>
                <w:strike w:val="false"/>
                <w:spacing w:val="0"/>
                <w:u w:val="none"/>
              </w:rPr>
              <w:t>44,333</w:t>
            </w:r>
          </w:p>
        </w:tc>
        <w:tc>
          <w:tcPr>
            <w:tcW w:w="2350" w:type="dxa"/>
          </w:tcPr>
          <w:p>
            <w:pPr>
              <w:numPr/>
              <w:jc w:val="center"/>
              <w:rPr>
                <w:b w:val="false"/>
                <w:i w:val="false"/>
                <w:strike w:val="false"/>
                <w:spacing w:val="0"/>
                <w:u w:val="none"/>
              </w:rPr>
            </w:pPr>
            <w:r>
              <w:rPr>
                <w:b w:val="false"/>
                <w:i w:val="false"/>
                <w:strike w:val="false"/>
                <w:spacing w:val="0"/>
                <w:u w:val="none"/>
              </w:rPr>
              <w:t>33,333</w:t>
            </w:r>
          </w:p>
        </w:tc>
        <w:tc>
          <w:tcPr>
            <w:tcW w:w="2350" w:type="dxa"/>
          </w:tcPr>
          <w:p>
            <w:pPr>
              <w:numPr>
                <w:ilvl w:val="0"/>
                <w:numId w:val="47"/>
              </w:numPr>
              <w:jc w:val="center"/>
              <w:rPr>
                <w:b w:val="false"/>
                <w:i w:val="false"/>
                <w:strike w:val="false"/>
                <w:spacing w:val="0"/>
                <w:u w:val="none"/>
              </w:rPr>
            </w:pPr>
            <w:r>
              <w:rPr>
                <w:b w:val="false"/>
                <w:i w:val="false"/>
                <w:strike w:val="false"/>
                <w:spacing w:val="0"/>
                <w:u w:val="none"/>
              </w:rPr>
              <w:t>9.11%</w:t>
            </w:r>
          </w:p>
        </w:tc>
        <w:tc>
          <w:tcPr>
            <w:tcW w:w="2350" w:type="dxa"/>
          </w:tcPr>
          <w:p>
            <w:pPr>
              <w:numPr/>
              <w:jc w:val="center"/>
              <w:rPr>
                <w:b w:val="false"/>
                <w:i w:val="false"/>
                <w:strike w:val="false"/>
                <w:spacing w:val="0"/>
                <w:u w:val="none"/>
              </w:rPr>
            </w:pPr>
            <w:r>
              <w:rPr>
                <w:b w:val="false"/>
                <w:i w:val="false"/>
                <w:strike w:val="false"/>
                <w:spacing w:val="0"/>
                <w:u w:val="none"/>
              </w:rPr>
              <w:t>1.11%</w:t>
            </w:r>
          </w:p>
        </w:tc>
      </w:tr>
    </w:tbl>
    <w:p>
      <w:pPr>
        <w:numPr/>
        <w:pBdr>
          <w:bottom/>
        </w:pBdr>
        <w:ind w:left="0" w:firstLineChars="200"/>
        <w:jc w:val="both"/>
        <w:rPr>
          <w:b w:val="false"/>
          <w:i w:val="false"/>
          <w:strike w:val="false"/>
          <w:spacing w:val="0"/>
          <w:u w:val="none"/>
        </w:rPr>
      </w:pPr>
      <w:r>
        <w:rPr>
          <w:b w:val="false"/>
          <w:i w:val="false"/>
          <w:strike w:val="false"/>
          <w:spacing w:val="0"/>
          <w:u w:val="none"/>
        </w:rPr>
        <w:t>从采购商名称的视角来看，其中山西亚宝医药物流配送有限公司环比增幅-10.11%，其贡献度最高为5.55%，说明其波动对总体产生了最明显的影响。</w:t>
      </w:r>
    </w:p>
    <w:p>
      <w:pPr>
        <w:pStyle w:val="ablt93"/>
        <w:numPr/>
        <w:pBdr/>
        <w:ind w:left="0"/>
        <w:rPr>
          <w:b w:val="false"/>
          <w:i w:val="false"/>
          <w:strike w:val="false"/>
          <w:spacing w:val="0"/>
          <w:u w:val="none"/>
        </w:rPr>
      </w:pPr>
    </w:p>
    <w:p>
      <w:pPr>
        <w:pStyle w:val="ablt93"/>
        <w:numPr/>
        <w:pBdr/>
        <w:ind w:left="0"/>
        <w:rPr>
          <w:b/>
          <w:i w:val="false"/>
          <w:strike w:val="false"/>
          <w:spacing w:val="0"/>
          <w:sz w:val="18"/>
          <w:u w:val="none"/>
        </w:rPr>
      </w:pPr>
      <w:r>
        <w:rPr>
          <w:b/>
          <w:i w:val="false"/>
          <w:strike w:val="false"/>
          <w:spacing w:val="0"/>
          <w:sz w:val="18"/>
          <w:u w:val="none"/>
        </w:rPr>
        <w:t>注：此归因方法是根据相关维度项的本期和基期波动计算得出的贡献度进行分析，如分项贡献度越高说明对整体指标波动影响越大。</w:t>
      </w:r>
    </w:p>
    <w:p>
      <w:pPr>
        <w:pStyle w:val="ablt93"/>
        <w:numPr/>
        <w:pBdr>
          <w:bottom/>
        </w:pBdr>
        <w:ind w:left="0"/>
        <w:rPr>
          <w:b/>
          <w:i w:val="false"/>
          <w:strike w:val="false"/>
          <w:spacing w:val="0"/>
          <w:sz w:val="18"/>
          <w:u w:val="none"/>
        </w:rPr>
      </w:pPr>
      <w:r>
        <w:rPr>
          <w:b/>
          <w:i w:val="false"/>
          <w:strike w:val="false"/>
          <w:spacing w:val="0"/>
          <w:sz w:val="18"/>
          <w:u w:val="none"/>
        </w:rPr>
        <w:t>其中，加法类指标如GMV、Revenue、GAAP毛利额的贡献度计算方法为，分项本期和基期差值占整体变化差值的百分比，除法类指标如GAAP毛利率，则根据分项指标的变化贡献和分项Revenue的占比结构变化计算得出各分项总贡献度。</w:t>
      </w:r>
    </w:p>
    <w:p>
      <w:pPr>
        <w:pStyle w:val="ablt93"/>
        <w:numPr/>
        <w:pBdr>
          <w:bottom/>
        </w:pBdr>
        <w:ind w:left="0"/>
        <w:rPr>
          <w:b w:val="false"/>
          <w:i w:val="false"/>
          <w:strike w:val="false"/>
          <w:spacing w:val="0"/>
          <w:u w:val="none"/>
        </w:rPr>
      </w:pPr>
    </w:p>
    <w:p>
      <w:pPr>
        <w:pStyle w:val="ablt93"/>
        <w:numPr>
          <w:ilvl w:val="0"/>
          <w:numId w:val="39"/>
        </w:numPr>
        <w:pBdr>
          <w:bottom/>
        </w:pBdr>
        <w:ind/>
        <w:rPr>
          <w:b/>
          <w:i w:val="false"/>
          <w:strike w:val="false"/>
          <w:spacing w:val="0"/>
          <w:u w:val="none"/>
        </w:rPr>
      </w:pPr>
      <w:r>
        <w:rPr>
          <w:b/>
          <w:i w:val="false"/>
          <w:strike w:val="false"/>
          <w:spacing w:val="0"/>
          <w:u w:val="none"/>
        </w:rPr>
        <w:t>洞察及建议</w:t>
      </w:r>
    </w:p>
    <w:p>
      <w:pPr>
        <w:pStyle w:val="ablt93"/>
        <w:numPr/>
        <w:pBdr/>
        <w:ind/>
        <w:rPr>
          <w:b w:val="false"/>
          <w:i w:val="false"/>
          <w:strike w:val="false"/>
          <w:spacing w:val="0"/>
          <w:u w:val="none"/>
        </w:rPr>
      </w:pPr>
      <w:r>
        <w:rPr>
          <w:b w:val="false"/>
          <w:i w:val="false"/>
          <w:strike w:val="false"/>
          <w:spacing w:val="0"/>
          <w:u w:val="none"/>
        </w:rPr>
        <w:t>由gpt进行拓展生成</w:t>
      </w:r>
    </w:p>
    <w:p>
      <w:pPr>
        <w:pStyle w:val="ablt93"/>
        <w:numPr/>
        <w:pBdr/>
        <w:ind/>
        <w:rPr>
          <w:b w:val="false"/>
          <w:i w:val="false"/>
          <w:strike w:val="false"/>
          <w:spacing w:val="0"/>
          <w:u w:val="none"/>
        </w:rPr>
      </w:pPr>
    </w:p>
    <w:p>
      <w:pPr>
        <w:pStyle w:val="ablt93"/>
        <w:numPr/>
        <w:pBdr/>
        <w:ind w:left="0"/>
        <w:rPr>
          <w:b/>
          <w:i w:val="false"/>
          <w:strike w:val="false"/>
          <w:spacing w:val="0"/>
          <w:sz w:val="18"/>
          <w:u w:val="none"/>
        </w:rPr>
      </w:pPr>
      <w:r>
        <w:rPr>
          <w:b/>
          <w:i w:val="false"/>
          <w:strike w:val="false"/>
          <w:spacing w:val="0"/>
          <w:sz w:val="18"/>
          <w:u w:val="none"/>
        </w:rPr>
        <w:t>注：以上分析仅以1药城实际出库数据作为分析基础，暂未考虑到季节性和节假日等影响，也暂无法考虑到市场变化因素等影响，分析结论仅供参考。</w:t>
      </w:r>
    </w:p>
    <w:p>
      <w:pPr>
        <w:pStyle w:val="gv0cin"/>
        <w:numPr/>
        <w:pBdr/>
        <w:ind/>
        <w:rPr/>
      </w:pPr>
    </w:p>
    <w:p>
      <w:pPr>
        <w:pStyle w:val="krzl5z"/>
        <w:numPr/>
        <w:rPr>
          <w:sz w:val="18"/>
          <w:shd w:val="clear" w:color="auto" w:fill="FFFF00"/>
        </w:rPr>
      </w:pPr>
      <w:r>
        <w:rPr/>
        <w:t>问答模版2（未指定分析维度）</w:t>
      </w:r>
      <w:r>
        <w:rPr>
          <w:sz w:val="18"/>
          <w:shd w:val="clear" w:color="auto" w:fill="FFFF00"/>
        </w:rPr>
        <w:t>（即只询问某个周期下的指标波动，未指定需要分析哪个维度，并且询问的指标波动没有限定某个维度）</w:t>
      </w:r>
    </w:p>
    <w:p>
      <w:pPr>
        <w:pStyle w:val="ablt93"/>
        <w:numPr/>
        <w:pBdr/>
        <w:ind/>
        <w:rPr>
          <w:b w:val="false"/>
          <w:i w:val="false"/>
          <w:strike w:val="false"/>
          <w:color w:val="FF0000"/>
          <w:spacing w:val="0"/>
          <w:u w:val="none"/>
        </w:rPr>
      </w:pPr>
      <w:r>
        <w:rPr>
          <w:b/>
          <w:i w:val="false"/>
          <w:strike w:val="false"/>
          <w:color w:val="FF0000"/>
          <w:spacing w:val="0"/>
          <w:u w:val="none"/>
        </w:rPr>
        <w:t>Q：</w:t>
      </w:r>
      <w:r>
        <w:rPr>
          <w:b w:val="false"/>
          <w:i w:val="false"/>
          <w:strike w:val="false"/>
          <w:color w:val="FF0000"/>
          <w:spacing w:val="0"/>
          <w:u w:val="none"/>
        </w:rPr>
        <w:t>本月GMV环比下降12%，请问是什么原因？</w:t>
      </w:r>
    </w:p>
    <w:p>
      <w:pPr>
        <w:pStyle w:val="ablt93"/>
        <w:numPr/>
        <w:pBdr/>
        <w:ind/>
        <w:rPr>
          <w:b w:val="false"/>
          <w:i w:val="false"/>
          <w:strike w:val="false"/>
          <w:color w:val="FF0000"/>
          <w:spacing w:val="0"/>
          <w:u w:val="none"/>
        </w:rPr>
      </w:pPr>
      <w:r>
        <w:rPr>
          <w:b w:val="false"/>
          <w:i w:val="false"/>
          <w:strike w:val="false"/>
          <w:color w:val="FF0000"/>
          <w:spacing w:val="0"/>
          <w:u w:val="none"/>
        </w:rPr>
        <w:t>A：</w:t>
      </w:r>
    </w:p>
    <w:p>
      <w:pPr>
        <w:pStyle w:val="ablt93"/>
        <w:numPr>
          <w:ilvl w:val="0"/>
          <w:numId w:val="48"/>
        </w:numPr>
        <w:pBdr/>
        <w:ind/>
        <w:rPr>
          <w:b/>
          <w:i w:val="false"/>
          <w:strike w:val="false"/>
          <w:spacing w:val="0"/>
          <w:u w:val="none"/>
        </w:rPr>
      </w:pPr>
      <w:r>
        <w:rPr>
          <w:b/>
          <w:i w:val="false"/>
          <w:strike w:val="false"/>
          <w:spacing w:val="0"/>
          <w:u w:val="none"/>
        </w:rPr>
        <w:t>数据概览</w:t>
      </w:r>
    </w:p>
    <w:p>
      <w:pPr>
        <w:pStyle w:val="ablt93"/>
        <w:numPr/>
        <w:pBdr/>
        <w:ind w:left="0" w:firstLineChars="200"/>
        <w:rPr>
          <w:b w:val="false"/>
          <w:i w:val="false"/>
          <w:strike w:val="false"/>
          <w:spacing w:val="0"/>
          <w:u w:val="none"/>
        </w:rPr>
      </w:pPr>
      <w:r>
        <w:rPr>
          <w:b w:val="false"/>
          <w:i w:val="false"/>
          <w:strike w:val="false"/>
          <w:spacing w:val="0"/>
          <w:u w:val="none"/>
        </w:rPr>
        <w:t>根据您的问题，数据查询结果如下：</w:t>
      </w:r>
    </w:p>
    <w:p>
      <w:pPr>
        <w:pStyle w:val="ablt93"/>
        <w:numPr>
          <w:ilvl w:val="0"/>
          <w:numId w:val="49"/>
        </w:numPr>
        <w:pBdr/>
        <w:ind/>
        <w:rPr>
          <w:b w:val="false"/>
          <w:i w:val="false"/>
          <w:strike w:val="false"/>
          <w:color w:val="FF0000"/>
          <w:spacing w:val="0"/>
          <w:u w:val="none"/>
        </w:rPr>
      </w:pPr>
      <w:r>
        <w:rPr>
          <w:b w:val="false"/>
          <w:i w:val="false"/>
          <w:strike w:val="false"/>
          <w:spacing w:val="0"/>
          <w:u w:val="none"/>
        </w:rPr>
        <w:t>分析指标：</w:t>
      </w:r>
      <w:r>
        <w:rPr>
          <w:b w:val="false"/>
          <w:i w:val="false"/>
          <w:strike w:val="false"/>
          <w:color w:val="FF0000"/>
          <w:spacing w:val="0"/>
          <w:u w:val="none"/>
        </w:rPr>
        <w:t>$指标名称$</w:t>
      </w:r>
    </w:p>
    <w:p>
      <w:pPr>
        <w:pStyle w:val="ablt93"/>
        <w:numPr>
          <w:ilvl w:val="0"/>
          <w:numId w:val="49"/>
        </w:numPr>
        <w:pBdr/>
        <w:ind/>
        <w:rPr>
          <w:b w:val="false"/>
          <w:i w:val="false"/>
          <w:strike w:val="false"/>
          <w:color w:val="FF0000"/>
          <w:spacing w:val="0"/>
          <w:u w:val="none"/>
        </w:rPr>
      </w:pPr>
      <w:r>
        <w:rPr>
          <w:b w:val="false"/>
          <w:i w:val="false"/>
          <w:strike w:val="false"/>
          <w:spacing w:val="0"/>
          <w:u w:val="none"/>
        </w:rPr>
        <w:t>对比周期：</w:t>
      </w:r>
      <w:r>
        <w:rPr>
          <w:b w:val="false"/>
          <w:i w:val="false"/>
          <w:strike w:val="false"/>
          <w:color w:val="FF0000"/>
          <w:spacing w:val="0"/>
          <w:u w:val="none"/>
        </w:rPr>
        <w:t xml:space="preserve">$本期日期区间$ </w:t>
      </w:r>
      <w:r>
        <w:rPr>
          <w:b w:val="false"/>
          <w:i w:val="false"/>
          <w:strike w:val="false"/>
          <w:color w:val="333333"/>
          <w:spacing w:val="0"/>
          <w:u w:val="none"/>
        </w:rPr>
        <w:t xml:space="preserve">对比 </w:t>
      </w:r>
      <w:r>
        <w:rPr>
          <w:b w:val="false"/>
          <w:i w:val="false"/>
          <w:strike w:val="false"/>
          <w:color w:val="FF0000"/>
          <w:spacing w:val="0"/>
          <w:u w:val="none"/>
        </w:rPr>
        <w:t>$基期日期区间$</w:t>
      </w:r>
    </w:p>
    <w:p>
      <w:pPr>
        <w:pStyle w:val="ablt93"/>
        <w:numPr>
          <w:ilvl w:val="0"/>
          <w:numId w:val="49"/>
        </w:numPr>
        <w:pBdr/>
        <w:ind/>
        <w:rPr>
          <w:b w:val="false"/>
          <w:i w:val="false"/>
          <w:strike w:val="false"/>
          <w:color w:val="FF0000"/>
          <w:spacing w:val="0"/>
          <w:u w:val="none"/>
        </w:rPr>
      </w:pPr>
      <w:r>
        <w:rPr>
          <w:b w:val="false"/>
          <w:i w:val="false"/>
          <w:strike w:val="false"/>
          <w:color w:val="FF0000"/>
          <w:spacing w:val="0"/>
          <w:u w:val="none"/>
        </w:rPr>
        <w:t>$维度项$</w:t>
      </w:r>
      <w:r>
        <w:rPr>
          <w:b w:val="false"/>
          <w:i w:val="false"/>
          <w:strike w:val="false"/>
          <w:spacing w:val="0"/>
          <w:u w:val="none"/>
        </w:rPr>
        <w:t>：</w:t>
      </w:r>
      <w:r>
        <w:rPr>
          <w:b w:val="false"/>
          <w:i w:val="false"/>
          <w:strike w:val="false"/>
          <w:color w:val="FF0000"/>
          <w:spacing w:val="0"/>
          <w:u w:val="none"/>
        </w:rPr>
        <w:t>$维度值$</w:t>
      </w:r>
    </w:p>
    <w:p>
      <w:pPr>
        <w:pStyle w:val="ablt93"/>
        <w:numPr>
          <w:ilvl w:val="0"/>
          <w:numId w:val="49"/>
        </w:numPr>
        <w:pBdr/>
        <w:ind/>
        <w:rPr>
          <w:b w:val="false"/>
          <w:i w:val="false"/>
          <w:strike w:val="false"/>
          <w:color w:val="FF0000"/>
          <w:spacing w:val="0"/>
          <w:u w:val="none"/>
        </w:rPr>
      </w:pPr>
      <w:r>
        <w:rPr>
          <w:b w:val="false"/>
          <w:i w:val="false"/>
          <w:strike w:val="false"/>
          <w:spacing w:val="0"/>
          <w:u w:val="none"/>
        </w:rPr>
        <w:t>对比方式：</w:t>
      </w:r>
      <w:r>
        <w:rPr>
          <w:b w:val="false"/>
          <w:i w:val="false"/>
          <w:strike w:val="false"/>
          <w:color w:val="FF0000"/>
          <w:spacing w:val="0"/>
          <w:u w:val="none"/>
        </w:rPr>
        <w:t>$对比方式$</w:t>
      </w:r>
    </w:p>
    <w:p>
      <w:pPr>
        <w:pStyle w:val="ablt93"/>
        <w:numPr>
          <w:ilvl w:val="0"/>
          <w:numId w:val="49"/>
        </w:numPr>
        <w:pBdr/>
        <w:ind/>
        <w:rPr>
          <w:b w:val="false"/>
          <w:i w:val="false"/>
          <w:strike w:val="false"/>
          <w:spacing w:val="0"/>
          <w:u w:val="none"/>
        </w:rPr>
      </w:pPr>
      <w:r>
        <w:rPr>
          <w:b w:val="false"/>
          <w:i w:val="false"/>
          <w:strike w:val="false"/>
          <w:spacing w:val="0"/>
          <w:u w:val="none"/>
        </w:rPr>
        <w:t>数据结果：</w:t>
      </w:r>
    </w:p>
    <w:p>
      <w:pPr>
        <w:pStyle w:val="ablt93"/>
        <w:numPr/>
        <w:pBdr/>
        <w:rPr/>
      </w:pPr>
    </w:p>
    <w:tbl>
      <w:tblPr>
        <w:tblStyle w:val="qubwbq"/>
        <w:tblLayout w:type="fixed"/>
        <w:tblLook/>
      </w:tblPr>
      <w:tblGrid>
        <w:gridCol w:w="4695"/>
        <w:gridCol w:w="4695"/>
        <w:gridCol w:w="4695"/>
      </w:tblGrid>
      <w:tr>
        <w:trPr>
          <w:wBefore/>
          <w:trHeight/>
        </w:trPr>
        <w:tc>
          <w:tcPr>
            <w:tcW w:w="4695" w:type="dxa"/>
          </w:tcPr>
          <w:p>
            <w:pPr>
              <w:numPr/>
              <w:jc w:val="center"/>
              <w:rPr>
                <w:b/>
                <w:i w:val="false"/>
                <w:strike w:val="false"/>
                <w:spacing w:val="0"/>
                <w:u w:val="none"/>
              </w:rPr>
            </w:pPr>
            <w:r>
              <w:rPr>
                <w:b/>
                <w:i w:val="false"/>
                <w:strike w:val="false"/>
                <w:spacing w:val="0"/>
                <w:u w:val="none"/>
              </w:rPr>
              <w:t>日期区间</w:t>
            </w:r>
          </w:p>
        </w:tc>
        <w:tc>
          <w:tcPr>
            <w:tcW w:w="4695" w:type="dxa"/>
          </w:tcPr>
          <w:p>
            <w:pPr>
              <w:numPr/>
              <w:jc w:val="center"/>
              <w:rPr>
                <w:b/>
                <w:i w:val="false"/>
                <w:strike w:val="false"/>
                <w:color w:val="FF0000"/>
                <w:spacing w:val="0"/>
                <w:u w:val="none"/>
              </w:rPr>
            </w:pPr>
            <w:r>
              <w:rPr>
                <w:b/>
                <w:i w:val="false"/>
                <w:strike w:val="false"/>
                <w:color w:val="FF0000"/>
                <w:spacing w:val="0"/>
                <w:u w:val="none"/>
              </w:rPr>
              <w:t>$指标名$</w:t>
            </w:r>
          </w:p>
        </w:tc>
        <w:tc>
          <w:tcPr>
            <w:tcW w:w="4695" w:type="dxa"/>
          </w:tcPr>
          <w:p>
            <w:pPr>
              <w:numPr/>
              <w:jc w:val="center"/>
              <w:rPr>
                <w:b/>
                <w:i w:val="false"/>
                <w:strike w:val="false"/>
                <w:color w:val="FF0000"/>
                <w:spacing w:val="0"/>
                <w:u w:val="none"/>
              </w:rPr>
            </w:pPr>
            <w:r>
              <w:rPr>
                <w:b/>
                <w:i w:val="false"/>
                <w:strike w:val="false"/>
                <w:color w:val="FF0000"/>
                <w:spacing w:val="0"/>
                <w:u w:val="none"/>
              </w:rPr>
              <w:t>$对比方式$</w:t>
            </w:r>
          </w:p>
        </w:tc>
      </w:tr>
      <w:tr>
        <w:trPr>
          <w:wBefore/>
          <w:trHeight/>
        </w:trPr>
        <w:tc>
          <w:tcPr>
            <w:tcW w:w="4695" w:type="dxa"/>
          </w:tcPr>
          <w:p>
            <w:pPr>
              <w:pStyle w:val="ablt93"/>
              <w:numPr/>
              <w:pBdr>
                <w:bottom/>
              </w:pBdr>
              <w:ind w:left="0"/>
              <w:jc w:val="center"/>
              <w:rPr>
                <w:b w:val="false"/>
                <w:i w:val="false"/>
                <w:strike w:val="false"/>
                <w:color w:val="FF0000"/>
                <w:spacing w:val="0"/>
                <w:u w:val="none"/>
              </w:rPr>
            </w:pPr>
            <w:r>
              <w:rPr>
                <w:b w:val="false"/>
                <w:i w:val="false"/>
                <w:strike w:val="false"/>
                <w:color w:val="FF0000"/>
                <w:spacing w:val="0"/>
                <w:u w:val="none"/>
              </w:rPr>
              <w:t>$基期日期区间$</w:t>
            </w:r>
          </w:p>
        </w:tc>
        <w:tc>
          <w:tcPr>
            <w:tcW w:w="4695"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4695" w:type="dxa"/>
          </w:tcPr>
          <w:p>
            <w:pPr>
              <w:numPr/>
              <w:jc w:val="center"/>
              <w:rPr>
                <w:b w:val="false"/>
                <w:i w:val="false"/>
                <w:strike w:val="false"/>
                <w:color w:val="FF0000"/>
                <w:spacing w:val="0"/>
                <w:u w:val="none"/>
              </w:rPr>
            </w:pPr>
          </w:p>
        </w:tc>
      </w:tr>
      <w:tr>
        <w:trPr>
          <w:wBefore/>
          <w:trHeight/>
        </w:trPr>
        <w:tc>
          <w:tcPr>
            <w:tcW w:w="4695" w:type="dxa"/>
          </w:tcPr>
          <w:p>
            <w:pPr>
              <w:numPr/>
              <w:jc w:val="center"/>
              <w:rPr>
                <w:b w:val="false"/>
                <w:i w:val="false"/>
                <w:strike w:val="false"/>
                <w:color w:val="FF0000"/>
                <w:spacing w:val="0"/>
                <w:u w:val="none"/>
              </w:rPr>
            </w:pPr>
            <w:r>
              <w:rPr>
                <w:b w:val="false"/>
                <w:i w:val="false"/>
                <w:strike w:val="false"/>
                <w:color w:val="FF0000"/>
                <w:spacing w:val="0"/>
                <w:u w:val="none"/>
              </w:rPr>
              <w:t>$本期日期区间$</w:t>
            </w:r>
          </w:p>
        </w:tc>
        <w:tc>
          <w:tcPr>
            <w:tcW w:w="4695"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4695" w:type="dxa"/>
          </w:tcPr>
          <w:p>
            <w:pPr>
              <w:numPr/>
              <w:jc w:val="center"/>
              <w:rPr>
                <w:b w:val="false"/>
                <w:i w:val="false"/>
                <w:strike w:val="false"/>
                <w:color w:val="FF0000"/>
                <w:spacing w:val="0"/>
                <w:u w:val="none"/>
              </w:rPr>
            </w:pPr>
            <w:r>
              <w:rPr>
                <w:b w:val="false"/>
                <w:i w:val="false"/>
                <w:strike w:val="false"/>
                <w:color w:val="FF0000"/>
                <w:spacing w:val="0"/>
                <w:u w:val="none"/>
              </w:rPr>
              <w:t>$对比结果$</w:t>
            </w:r>
          </w:p>
        </w:tc>
      </w:tr>
    </w:tbl>
    <w:p>
      <w:pPr>
        <w:pStyle w:val="ablt93"/>
        <w:pBdr/>
        <w:ind w:left="0"/>
        <w:rPr>
          <w:b w:val="false"/>
          <w:i w:val="false"/>
          <w:strike w:val="false"/>
          <w:color w:val="333333"/>
          <w:spacing w:val="0"/>
          <w:u w:val="none"/>
        </w:rPr>
      </w:pPr>
    </w:p>
    <w:p>
      <w:pPr>
        <w:pStyle w:val="ablt93"/>
        <w:numPr>
          <w:ilvl w:val="0"/>
          <w:numId w:val="48"/>
        </w:numPr>
        <w:pBdr>
          <w:bottom/>
        </w:pBdr>
        <w:ind/>
        <w:rPr>
          <w:b/>
          <w:i w:val="false"/>
          <w:strike w:val="false"/>
          <w:color w:val="333333"/>
          <w:spacing w:val="0"/>
          <w:sz w:val="18"/>
          <w:u w:val="none"/>
        </w:rPr>
      </w:pPr>
      <w:r>
        <w:rPr>
          <w:b/>
          <w:i w:val="false"/>
          <w:strike w:val="false"/>
          <w:color w:val="333333"/>
          <w:spacing w:val="0"/>
          <w:u w:val="none"/>
        </w:rPr>
        <w:t>分析结果总结</w:t>
      </w:r>
    </w:p>
    <w:p>
      <w:pPr>
        <w:pStyle w:val="ablt93"/>
        <w:pBdr/>
        <w:ind w:left="0" w:firstLineChars="200"/>
        <w:rPr>
          <w:b/>
          <w:i w:val="false"/>
          <w:strike w:val="false"/>
          <w:color w:val="333333"/>
          <w:spacing w:val="0"/>
          <w:u w:val="none"/>
        </w:rPr>
      </w:pPr>
      <w:r>
        <w:rPr>
          <w:b/>
          <w:i w:val="false"/>
          <w:strike w:val="false"/>
          <w:color w:val="333333"/>
          <w:spacing w:val="0"/>
          <w:u w:val="none"/>
        </w:rPr>
        <w:t>利用贡献度分析方法，从以下视角给您进行分析影响波动的主要因素：</w:t>
      </w:r>
    </w:p>
    <w:p>
      <w:pPr>
        <w:pStyle w:val="ablt93"/>
        <w:pBdr/>
        <w:ind w:left="0" w:firstLineChars="200"/>
        <w:rPr>
          <w:b/>
          <w:i w:val="false"/>
          <w:strike w:val="false"/>
          <w:color w:val="333333"/>
          <w:spacing w:val="0"/>
          <w:sz w:val="18"/>
          <w:u w:val="none"/>
        </w:rPr>
      </w:pPr>
      <w:r>
        <w:rPr>
          <w:b/>
          <w:i w:val="false"/>
          <w:strike w:val="false"/>
          <w:color w:val="333333"/>
          <w:spacing w:val="0"/>
          <w:sz w:val="18"/>
          <w:u w:val="none"/>
        </w:rPr>
        <w:t>（分别获取</w:t>
      </w:r>
      <w:r>
        <w:rPr>
          <w:b/>
          <w:i w:val="false"/>
          <w:strike w:val="false"/>
          <w:color w:val="319B62"/>
          <w:spacing w:val="0"/>
          <w:sz w:val="18"/>
          <w:u w:val="none"/>
        </w:rPr>
        <w:t>客户视角、组织视角、仓品视角、地区视角</w:t>
      </w:r>
      <w:r>
        <w:rPr>
          <w:b/>
          <w:i w:val="false"/>
          <w:strike w:val="false"/>
          <w:color w:val="333333"/>
          <w:spacing w:val="0"/>
          <w:sz w:val="18"/>
          <w:u w:val="none"/>
        </w:rPr>
        <w:t>分别给出结果，此句话不用显示）</w:t>
      </w:r>
    </w:p>
    <w:p>
      <w:pPr>
        <w:pStyle w:val="ablt93"/>
        <w:pBdr/>
        <w:ind w:left="0"/>
        <w:rPr>
          <w:b/>
          <w:i w:val="false"/>
          <w:strike w:val="false"/>
          <w:color w:val="333333"/>
          <w:spacing w:val="0"/>
          <w:u w:val="none"/>
        </w:rPr>
      </w:pPr>
    </w:p>
    <w:p>
      <w:pPr>
        <w:pStyle w:val="ablt93"/>
        <w:numPr/>
        <w:pBdr/>
        <w:ind w:left="0"/>
        <w:rPr>
          <w:b/>
          <w:i w:val="false"/>
          <w:strike w:val="false"/>
          <w:spacing w:val="0"/>
          <w:sz w:val="18"/>
          <w:u w:val="none"/>
        </w:rPr>
      </w:pPr>
      <w:r>
        <w:rPr>
          <w:b/>
          <w:i w:val="false"/>
          <w:strike w:val="false"/>
          <w:spacing w:val="0"/>
          <w:sz w:val="18"/>
          <w:u w:val="none"/>
        </w:rPr>
        <w:t>注：此归因方法是根据相关维度项的本期和基期波动计算得出的贡献度进行分析，如分项贡献度越高说明对整体指标波动影响越大。</w:t>
      </w:r>
    </w:p>
    <w:p>
      <w:pPr>
        <w:pStyle w:val="ablt93"/>
        <w:numPr/>
        <w:pBdr>
          <w:bottom/>
        </w:pBdr>
        <w:ind w:left="0"/>
        <w:rPr>
          <w:b/>
          <w:i w:val="false"/>
          <w:strike w:val="false"/>
          <w:spacing w:val="0"/>
          <w:sz w:val="18"/>
          <w:u w:val="none"/>
        </w:rPr>
      </w:pPr>
      <w:r>
        <w:rPr>
          <w:b/>
          <w:i w:val="false"/>
          <w:strike w:val="false"/>
          <w:spacing w:val="0"/>
          <w:sz w:val="18"/>
          <w:u w:val="none"/>
        </w:rPr>
        <w:t>其中，加法类指标如GMV、Revenue、GAAP毛利额的贡献度计算方法为，分项本期和基期差值占整体变化差值的百分比，除法类指标如GAAP毛利率，则根据分项指标的变化贡献和分项Revenue的占比结构变化计算得出各分项总贡献度。</w:t>
      </w:r>
    </w:p>
    <w:p>
      <w:pPr>
        <w:pStyle w:val="ablt93"/>
        <w:pBdr/>
        <w:ind w:left="0"/>
        <w:rPr>
          <w:b/>
          <w:i w:val="false"/>
          <w:strike w:val="false"/>
          <w:color w:val="333333"/>
          <w:spacing w:val="0"/>
          <w:u w:val="none"/>
        </w:rPr>
      </w:pPr>
    </w:p>
    <w:p>
      <w:pPr>
        <w:pStyle w:val="ablt93"/>
        <w:pBdr/>
        <w:ind w:left="0"/>
        <w:rPr>
          <w:b/>
          <w:i w:val="false"/>
          <w:strike w:val="false"/>
          <w:color w:val="333333"/>
          <w:spacing w:val="0"/>
          <w:u w:val="none"/>
        </w:rPr>
      </w:pPr>
    </w:p>
    <w:p>
      <w:pPr>
        <w:pStyle w:val="ablt93"/>
        <w:numPr>
          <w:ilvl w:val="0"/>
          <w:numId w:val="48"/>
        </w:numPr>
        <w:pBdr/>
        <w:ind/>
        <w:rPr>
          <w:b/>
          <w:i w:val="false"/>
          <w:strike w:val="false"/>
          <w:color w:val="333333"/>
          <w:spacing w:val="0"/>
          <w:u w:val="none"/>
        </w:rPr>
      </w:pPr>
      <w:r>
        <w:rPr>
          <w:b/>
          <w:i w:val="false"/>
          <w:strike w:val="false"/>
          <w:color w:val="333333"/>
          <w:spacing w:val="0"/>
          <w:u w:val="none"/>
        </w:rPr>
        <w:t>洞察及建议</w:t>
      </w:r>
    </w:p>
    <w:p>
      <w:pPr>
        <w:pStyle w:val="ablt93"/>
        <w:numPr/>
        <w:pBdr/>
        <w:ind w:left="0"/>
        <w:rPr>
          <w:b w:val="false"/>
          <w:i w:val="false"/>
          <w:strike w:val="false"/>
          <w:spacing w:val="0"/>
          <w:u w:val="none"/>
        </w:rPr>
      </w:pPr>
      <w:r>
        <w:rPr>
          <w:b w:val="false"/>
          <w:i w:val="false"/>
          <w:strike w:val="false"/>
          <w:spacing w:val="0"/>
          <w:u w:val="none"/>
        </w:rPr>
        <w:t>由gpt进行拓展生成</w:t>
      </w:r>
    </w:p>
    <w:p>
      <w:pPr>
        <w:pStyle w:val="ablt93"/>
        <w:numPr/>
        <w:pBdr/>
        <w:ind w:left="0"/>
        <w:rPr>
          <w:b w:val="false"/>
          <w:i w:val="false"/>
          <w:strike w:val="false"/>
          <w:spacing w:val="0"/>
          <w:u w:val="none"/>
        </w:rPr>
      </w:pPr>
    </w:p>
    <w:p>
      <w:pPr>
        <w:pStyle w:val="ablt93"/>
        <w:numPr/>
        <w:pBdr/>
        <w:ind w:left="0"/>
        <w:rPr>
          <w:b/>
          <w:i w:val="false"/>
          <w:strike w:val="false"/>
          <w:spacing w:val="0"/>
          <w:sz w:val="18"/>
          <w:u w:val="none"/>
        </w:rPr>
      </w:pPr>
      <w:r>
        <w:rPr>
          <w:b/>
          <w:i w:val="false"/>
          <w:strike w:val="false"/>
          <w:spacing w:val="0"/>
          <w:sz w:val="18"/>
          <w:u w:val="none"/>
        </w:rPr>
        <w:t>注：以上分析仅以1药城实际出库数据作为分析基础，暂未考虑到季节性和节假日等影响，也暂无法考虑到市场变化因素等影响，分析结论仅供参考。</w:t>
      </w:r>
    </w:p>
    <w:p>
      <w:pPr>
        <w:pStyle w:val="ablt93"/>
        <w:numPr/>
        <w:pBdr/>
        <w:ind/>
        <w:rPr>
          <w:b w:val="false"/>
          <w:i w:val="false"/>
          <w:strike w:val="false"/>
          <w:color w:val="FF0000"/>
          <w:spacing w:val="0"/>
          <w:u w:val="none"/>
        </w:rPr>
      </w:pPr>
    </w:p>
    <w:p>
      <w:pPr>
        <w:pStyle w:val="ablt93"/>
        <w:numPr/>
        <w:pBdr/>
        <w:rPr>
          <w:b w:val="false"/>
          <w:i w:val="false"/>
          <w:strike w:val="false"/>
          <w:spacing w:val="0"/>
          <w:u w:val="none"/>
        </w:rPr>
      </w:pPr>
    </w:p>
    <w:p>
      <w:pPr>
        <w:pStyle w:val="ablt93"/>
        <w:numPr/>
        <w:pBdr/>
        <w:rPr>
          <w:b w:val="false"/>
          <w:i w:val="false"/>
          <w:strike w:val="false"/>
          <w:spacing w:val="0"/>
          <w:u w:val="none"/>
        </w:rPr>
      </w:pPr>
    </w:p>
    <w:p>
      <w:pPr>
        <w:pStyle w:val="krzl5z"/>
        <w:numPr/>
        <w:pBdr/>
        <w:rPr/>
      </w:pPr>
      <w:r>
        <w:rPr/>
        <w:t>问答模版3（指定</w:t>
      </w:r>
      <w:r>
        <w:rPr/>
        <w:t>分析数据的维度</w:t>
      </w:r>
      <w:r>
        <w:rPr/>
        <w:t>范围）</w:t>
      </w:r>
    </w:p>
    <w:p>
      <w:pPr>
        <w:pStyle w:val="ablt93"/>
        <w:numPr>
          <w:ilvl w:val="0"/>
          <w:numId w:val="50"/>
        </w:numPr>
        <w:rPr>
          <w:sz w:val="20"/>
        </w:rPr>
      </w:pPr>
      <w:r>
        <w:rPr>
          <w:sz w:val="20"/>
        </w:rPr>
        <w:t>即询问某个周期下的指标波动，并且询问的指标波动给定了限定维度范围，但未指定需要分析的维度</w:t>
      </w:r>
    </w:p>
    <w:p>
      <w:pPr>
        <w:pStyle w:val="ablt93"/>
        <w:numPr>
          <w:ilvl w:val="0"/>
          <w:numId w:val="50"/>
        </w:numPr>
        <w:pBdr>
          <w:bottom/>
        </w:pBdr>
        <w:rPr>
          <w:sz w:val="20"/>
        </w:rPr>
      </w:pPr>
      <w:r>
        <w:rPr>
          <w:sz w:val="20"/>
        </w:rPr>
        <w:t>如问题限定了多个维度范围，以最后一个维度为回答基准方向（如本月自营备货广州仓GMV下降是什么原因？，以仓库名称为分析方向给出指定仓对应的视角）</w:t>
      </w:r>
    </w:p>
    <w:tbl>
      <w:tblPr>
        <w:tblStyle w:val="qubwbq"/>
        <w:jc w:val="center"/>
        <w:tblLayout w:type="fixed"/>
        <w:tblLook/>
      </w:tblPr>
      <w:tblGrid>
        <w:gridCol w:w="4020"/>
        <w:gridCol w:w="2046"/>
        <w:gridCol w:w="2622"/>
        <w:gridCol w:w="5412"/>
      </w:tblGrid>
      <w:tr>
        <w:trPr>
          <w:wBefore/>
          <w:trHeight/>
        </w:trPr>
        <w:tc>
          <w:tcPr>
            <w:tcW w:w="4020" w:type="dxa"/>
            <w:shd w:val="clear" w:color="auto" w:fill="000368"/>
          </w:tcPr>
          <w:p>
            <w:pPr>
              <w:numPr/>
              <w:jc w:val="center"/>
              <w:rPr>
                <w:b w:val="false"/>
                <w:i w:val="false"/>
                <w:strike w:val="false"/>
                <w:color w:val="FFFFFF"/>
                <w:spacing w:val="0"/>
                <w:u w:val="none"/>
              </w:rPr>
            </w:pPr>
            <w:r>
              <w:rPr>
                <w:b w:val="false"/>
                <w:i w:val="false"/>
                <w:strike w:val="false"/>
                <w:color w:val="FFFFFF"/>
                <w:spacing w:val="0"/>
                <w:u w:val="none"/>
              </w:rPr>
              <w:t>字段名</w:t>
            </w:r>
          </w:p>
        </w:tc>
        <w:tc>
          <w:tcPr>
            <w:tcW w:w="4668" w:type="dxa"/>
            <w:gridSpan w:val="2"/>
            <w:shd w:val="clear" w:color="auto" w:fill="000368"/>
          </w:tcPr>
          <w:p>
            <w:pPr>
              <w:numPr/>
              <w:pBdr>
                <w:bottom/>
              </w:pBdr>
              <w:jc w:val="center"/>
              <w:rPr>
                <w:b w:val="false"/>
                <w:i w:val="false"/>
                <w:strike w:val="false"/>
                <w:color w:val="FFFFFF"/>
                <w:spacing w:val="0"/>
                <w:u w:val="none"/>
              </w:rPr>
            </w:pPr>
            <w:r>
              <w:rPr>
                <w:b w:val="false"/>
                <w:i w:val="false"/>
                <w:strike w:val="false"/>
                <w:color w:val="FFFFFF"/>
                <w:spacing w:val="0"/>
                <w:u w:val="none"/>
              </w:rPr>
              <w:t>指定维度项</w:t>
            </w:r>
          </w:p>
        </w:tc>
        <w:tc>
          <w:tcPr>
            <w:tcW w:w="5412" w:type="dxa"/>
            <w:shd w:val="clear" w:color="auto" w:fill="000368"/>
          </w:tcPr>
          <w:p>
            <w:pPr>
              <w:pBdr>
                <w:bottom/>
              </w:pBdr>
              <w:jc w:val="center"/>
              <w:rPr>
                <w:b w:val="false"/>
                <w:i w:val="false"/>
                <w:strike w:val="false"/>
                <w:color w:val="FFFFFF"/>
                <w:spacing w:val="0"/>
                <w:u w:val="none"/>
              </w:rPr>
            </w:pPr>
            <w:r>
              <w:rPr>
                <w:b w:val="false"/>
                <w:i w:val="false"/>
                <w:strike w:val="false"/>
                <w:color w:val="FFFFFF"/>
                <w:spacing w:val="0"/>
                <w:u w:val="none"/>
              </w:rPr>
              <w:t>分析视角</w:t>
            </w:r>
          </w:p>
        </w:tc>
      </w:tr>
      <w:tr>
        <w:trPr>
          <w:wBefore/>
          <w:trHeight/>
        </w:trPr>
        <w:tc>
          <w:tcPr>
            <w:tcW w:w="4020" w:type="dxa"/>
            <w:vMerge w:val="restart"/>
          </w:tcPr>
          <w:p>
            <w:pPr>
              <w:numPr/>
              <w:jc w:val="center"/>
              <w:rPr>
                <w:b w:val="false"/>
                <w:i w:val="false"/>
                <w:strike w:val="false"/>
                <w:spacing w:val="0"/>
                <w:u w:val="none"/>
              </w:rPr>
            </w:pPr>
            <w:r>
              <w:rPr>
                <w:b w:val="false"/>
                <w:i w:val="false"/>
                <w:strike w:val="false"/>
                <w:spacing w:val="0"/>
                <w:u w:val="none"/>
              </w:rPr>
              <w:t>biz_model</w:t>
            </w:r>
          </w:p>
        </w:tc>
        <w:tc>
          <w:tcPr>
            <w:tcW w:w="2046" w:type="dxa"/>
            <w:vMerge w:val="restart"/>
          </w:tcPr>
          <w:p>
            <w:pPr>
              <w:numPr/>
              <w:jc w:val="center"/>
              <w:rPr>
                <w:b w:val="false"/>
                <w:i w:val="false"/>
                <w:strike w:val="false"/>
                <w:spacing w:val="0"/>
                <w:u w:val="none"/>
              </w:rPr>
            </w:pPr>
            <w:r>
              <w:rPr>
                <w:b w:val="false"/>
                <w:i w:val="false"/>
                <w:strike w:val="false"/>
                <w:spacing w:val="0"/>
                <w:u w:val="none"/>
              </w:rPr>
              <w:t>业务模式</w:t>
            </w:r>
          </w:p>
        </w:tc>
        <w:tc>
          <w:tcPr>
            <w:tcW w:w="2622" w:type="dxa"/>
          </w:tcPr>
          <w:p>
            <w:pPr>
              <w:ind w:left="0"/>
              <w:jc w:val="center"/>
              <w:rPr>
                <w:b w:val="false"/>
                <w:i w:val="false"/>
                <w:strike w:val="false"/>
                <w:spacing w:val="0"/>
                <w:u w:val="none"/>
              </w:rPr>
            </w:pPr>
            <w:r>
              <w:rPr>
                <w:b w:val="false"/>
                <w:i w:val="false"/>
                <w:strike w:val="false"/>
                <w:spacing w:val="0"/>
                <w:u w:val="none"/>
              </w:rPr>
              <w:t>自营备货 or 自营JBP</w:t>
            </w:r>
          </w:p>
        </w:tc>
        <w:tc>
          <w:tcPr>
            <w:tcW w:w="5412" w:type="dxa"/>
          </w:tcPr>
          <w:p>
            <w:pPr>
              <w:jc w:val="center"/>
              <w:rPr>
                <w:b w:val="false"/>
                <w:i w:val="false"/>
                <w:strike w:val="false"/>
                <w:spacing w:val="0"/>
                <w:u w:val="none"/>
              </w:rPr>
            </w:pPr>
            <w:r>
              <w:rPr>
                <w:b w:val="false"/>
                <w:i w:val="false"/>
                <w:strike w:val="false"/>
                <w:spacing w:val="0"/>
                <w:u w:val="none"/>
              </w:rPr>
              <w:t>仓品视角</w:t>
            </w:r>
          </w:p>
        </w:tc>
      </w:tr>
      <w:tr>
        <w:trPr>
          <w:wBefore/>
          <w:trHeight/>
        </w:trPr>
        <w:tc>
          <w:tcPr>
            <w:tcW w:w="4020" w:type="dxa"/>
            <w:vMerge w:val="continue"/>
          </w:tcPr>
          <w:p>
            <w:pPr>
              <w:jc w:val="center"/>
              <w:rPr>
                <w:b w:val="false"/>
                <w:i w:val="false"/>
                <w:strike w:val="false"/>
                <w:spacing w:val="0"/>
                <w:u w:val="none"/>
              </w:rPr>
            </w:pPr>
          </w:p>
        </w:tc>
        <w:tc>
          <w:tcPr>
            <w:tcW w:w="2046" w:type="dxa"/>
            <w:vMerge w:val="continue"/>
          </w:tcPr>
          <w:p>
            <w:pPr>
              <w:jc w:val="center"/>
              <w:rPr>
                <w:b w:val="false"/>
                <w:i w:val="false"/>
                <w:strike w:val="false"/>
                <w:spacing w:val="0"/>
                <w:u w:val="none"/>
              </w:rPr>
            </w:pPr>
          </w:p>
        </w:tc>
        <w:tc>
          <w:tcPr>
            <w:tcW w:w="2622" w:type="dxa"/>
          </w:tcPr>
          <w:p>
            <w:pPr>
              <w:jc w:val="center"/>
              <w:rPr>
                <w:b w:val="false"/>
                <w:i w:val="false"/>
                <w:strike w:val="false"/>
                <w:spacing w:val="0"/>
                <w:u w:val="none"/>
              </w:rPr>
            </w:pPr>
            <w:r>
              <w:rPr>
                <w:b w:val="false"/>
                <w:i w:val="false"/>
                <w:strike w:val="false"/>
                <w:spacing w:val="0"/>
                <w:u w:val="none"/>
              </w:rPr>
              <w:t>MP</w:t>
            </w:r>
          </w:p>
        </w:tc>
        <w:tc>
          <w:tcPr>
            <w:tcW w:w="5412" w:type="dxa"/>
          </w:tcPr>
          <w:p>
            <w:pPr>
              <w:jc w:val="center"/>
              <w:rPr>
                <w:b w:val="false"/>
                <w:i w:val="false"/>
                <w:strike w:val="false"/>
                <w:spacing w:val="0"/>
                <w:u w:val="none"/>
              </w:rPr>
            </w:pPr>
            <w:r>
              <w:rPr>
                <w:b w:val="false"/>
                <w:i w:val="false"/>
                <w:strike w:val="false"/>
                <w:spacing w:val="0"/>
                <w:u w:val="none"/>
              </w:rPr>
              <w:t>商家视角</w:t>
            </w:r>
          </w:p>
        </w:tc>
      </w:tr>
      <w:tr>
        <w:trPr>
          <w:wBefore/>
          <w:trHeight w:val="387"/>
        </w:trPr>
        <w:tc>
          <w:tcPr>
            <w:tcW w:w="4020" w:type="dxa"/>
          </w:tcPr>
          <w:p>
            <w:pPr>
              <w:numPr/>
              <w:jc w:val="center"/>
              <w:rPr>
                <w:b w:val="false"/>
                <w:i w:val="false"/>
                <w:strike w:val="false"/>
                <w:spacing w:val="0"/>
                <w:u w:val="none"/>
              </w:rPr>
            </w:pPr>
            <w:r>
              <w:rPr>
                <w:b w:val="false"/>
                <w:i w:val="false"/>
                <w:strike w:val="false"/>
                <w:spacing w:val="0"/>
                <w:u w:val="none"/>
              </w:rPr>
              <w:t>whse_name</w:t>
            </w:r>
          </w:p>
        </w:tc>
        <w:tc>
          <w:tcPr>
            <w:tcW w:w="4668" w:type="dxa"/>
            <w:gridSpan w:val="2"/>
          </w:tcPr>
          <w:p>
            <w:pPr>
              <w:numPr/>
              <w:jc w:val="center"/>
              <w:rPr>
                <w:b w:val="false"/>
                <w:i w:val="false"/>
                <w:strike w:val="false"/>
                <w:spacing w:val="0"/>
                <w:u w:val="none"/>
              </w:rPr>
            </w:pPr>
            <w:r>
              <w:rPr>
                <w:b w:val="false"/>
                <w:i w:val="false"/>
                <w:strike w:val="false"/>
                <w:spacing w:val="0"/>
                <w:u w:val="none"/>
              </w:rPr>
              <w:t>仓库名称</w:t>
            </w:r>
          </w:p>
        </w:tc>
        <w:tc>
          <w:tcPr>
            <w:tcW w:w="5412" w:type="dxa"/>
          </w:tcPr>
          <w:p>
            <w:pPr>
              <w:jc w:val="center"/>
              <w:rPr>
                <w:b w:val="false"/>
                <w:i w:val="false"/>
                <w:strike w:val="false"/>
                <w:spacing w:val="0"/>
                <w:u w:val="none"/>
              </w:rPr>
            </w:pPr>
            <w:r>
              <w:rPr>
                <w:b w:val="false"/>
                <w:i w:val="false"/>
                <w:strike w:val="false"/>
                <w:spacing w:val="0"/>
                <w:u w:val="none"/>
              </w:rPr>
              <w:t>品类视角</w:t>
            </w:r>
          </w:p>
        </w:tc>
      </w:tr>
      <w:tr>
        <w:trPr>
          <w:wBefore/>
          <w:trHeight/>
        </w:trPr>
        <w:tc>
          <w:tcPr>
            <w:tcW w:w="4020" w:type="dxa"/>
          </w:tcPr>
          <w:p>
            <w:pPr>
              <w:numPr/>
              <w:jc w:val="center"/>
              <w:rPr>
                <w:b w:val="false"/>
                <w:i w:val="false"/>
                <w:strike w:val="false"/>
                <w:spacing w:val="0"/>
                <w:u w:val="none"/>
              </w:rPr>
            </w:pPr>
            <w:r>
              <w:rPr>
                <w:b w:val="false"/>
                <w:i w:val="false"/>
                <w:strike w:val="false"/>
                <w:spacing w:val="0"/>
                <w:u w:val="none"/>
              </w:rPr>
              <w:t>user_name</w:t>
            </w:r>
          </w:p>
        </w:tc>
        <w:tc>
          <w:tcPr>
            <w:tcW w:w="4668" w:type="dxa"/>
            <w:gridSpan w:val="2"/>
          </w:tcPr>
          <w:p>
            <w:pPr>
              <w:numPr/>
              <w:jc w:val="center"/>
              <w:rPr>
                <w:b w:val="false"/>
                <w:i w:val="false"/>
                <w:strike w:val="false"/>
                <w:spacing w:val="0"/>
                <w:u w:val="none"/>
              </w:rPr>
            </w:pPr>
            <w:r>
              <w:rPr>
                <w:b w:val="false"/>
                <w:i w:val="false"/>
                <w:strike w:val="false"/>
                <w:spacing w:val="0"/>
                <w:u w:val="none"/>
              </w:rPr>
              <w:t>采购商名称</w:t>
            </w:r>
          </w:p>
        </w:tc>
        <w:tc>
          <w:tcPr>
            <w:tcW w:w="5412" w:type="dxa"/>
          </w:tcPr>
          <w:p>
            <w:pPr>
              <w:numPr/>
              <w:pBdr>
                <w:bottom/>
              </w:pBdr>
              <w:jc w:val="center"/>
              <w:rPr>
                <w:b w:val="false"/>
                <w:i w:val="false"/>
                <w:strike w:val="false"/>
                <w:spacing w:val="0"/>
                <w:u w:val="none"/>
              </w:rPr>
            </w:pPr>
            <w:r>
              <w:rPr>
                <w:b w:val="false"/>
                <w:i w:val="false"/>
                <w:strike w:val="false"/>
                <w:spacing w:val="0"/>
                <w:u w:val="none"/>
              </w:rPr>
              <w:t>品类视角</w:t>
            </w:r>
          </w:p>
        </w:tc>
      </w:tr>
      <w:tr>
        <w:trPr>
          <w:wBefore/>
          <w:trHeight/>
        </w:trPr>
        <w:tc>
          <w:tcPr>
            <w:tcW w:w="4020" w:type="dxa"/>
          </w:tcPr>
          <w:p>
            <w:pPr>
              <w:numPr/>
              <w:jc w:val="center"/>
              <w:rPr>
                <w:b w:val="false"/>
                <w:i w:val="false"/>
                <w:strike w:val="false"/>
                <w:spacing w:val="0"/>
                <w:u w:val="none"/>
              </w:rPr>
            </w:pPr>
            <w:r>
              <w:rPr>
                <w:b w:val="false"/>
                <w:i w:val="false"/>
                <w:strike w:val="false"/>
                <w:spacing w:val="0"/>
                <w:u w:val="none"/>
              </w:rPr>
              <w:t>param_name</w:t>
            </w:r>
          </w:p>
        </w:tc>
        <w:tc>
          <w:tcPr>
            <w:tcW w:w="4668" w:type="dxa"/>
            <w:gridSpan w:val="2"/>
          </w:tcPr>
          <w:p>
            <w:pPr>
              <w:numPr/>
              <w:jc w:val="center"/>
              <w:rPr>
                <w:b w:val="false"/>
                <w:i w:val="false"/>
                <w:strike w:val="false"/>
                <w:spacing w:val="0"/>
                <w:u w:val="none"/>
              </w:rPr>
            </w:pPr>
            <w:r>
              <w:rPr>
                <w:b w:val="false"/>
                <w:i w:val="false"/>
                <w:strike w:val="false"/>
                <w:spacing w:val="0"/>
                <w:u w:val="none"/>
              </w:rPr>
              <w:t>客户类型</w:t>
            </w:r>
          </w:p>
        </w:tc>
        <w:tc>
          <w:tcPr>
            <w:tcW w:w="5412" w:type="dxa"/>
          </w:tcPr>
          <w:p>
            <w:pPr>
              <w:jc w:val="center"/>
              <w:rPr>
                <w:b w:val="false"/>
                <w:i w:val="false"/>
                <w:strike w:val="false"/>
                <w:spacing w:val="0"/>
                <w:u w:val="none"/>
              </w:rPr>
            </w:pPr>
            <w:r>
              <w:rPr>
                <w:b w:val="false"/>
                <w:i w:val="false"/>
                <w:strike w:val="false"/>
                <w:spacing w:val="0"/>
                <w:u w:val="none"/>
              </w:rPr>
              <w:t>客户视角 &amp; 组织视角 &amp; 省份+城市视角</w:t>
            </w:r>
          </w:p>
        </w:tc>
      </w:tr>
      <w:tr>
        <w:trPr>
          <w:wBefore/>
          <w:trHeight/>
        </w:trPr>
        <w:tc>
          <w:tcPr>
            <w:tcW w:w="4020" w:type="dxa"/>
          </w:tcPr>
          <w:p>
            <w:pPr>
              <w:numPr/>
              <w:jc w:val="center"/>
              <w:rPr>
                <w:b w:val="false"/>
                <w:i w:val="false"/>
                <w:strike w:val="false"/>
                <w:spacing w:val="0"/>
                <w:u w:val="none"/>
              </w:rPr>
            </w:pPr>
            <w:r>
              <w:rPr>
                <w:b w:val="false"/>
                <w:i w:val="false"/>
                <w:strike w:val="false"/>
                <w:spacing w:val="0"/>
                <w:u w:val="none"/>
              </w:rPr>
              <w:t>mchnt_sup_name</w:t>
            </w:r>
          </w:p>
        </w:tc>
        <w:tc>
          <w:tcPr>
            <w:tcW w:w="4668" w:type="dxa"/>
            <w:gridSpan w:val="2"/>
          </w:tcPr>
          <w:p>
            <w:pPr>
              <w:numPr/>
              <w:jc w:val="center"/>
              <w:rPr>
                <w:b w:val="false"/>
                <w:i w:val="false"/>
                <w:strike w:val="false"/>
                <w:spacing w:val="0"/>
                <w:u w:val="none"/>
              </w:rPr>
            </w:pPr>
            <w:r>
              <w:rPr>
                <w:b w:val="false"/>
                <w:i w:val="false"/>
                <w:strike w:val="false"/>
                <w:spacing w:val="0"/>
                <w:u w:val="none"/>
              </w:rPr>
              <w:t>商家名称</w:t>
            </w:r>
          </w:p>
        </w:tc>
        <w:tc>
          <w:tcPr>
            <w:tcW w:w="5412" w:type="dxa"/>
          </w:tcPr>
          <w:p>
            <w:pPr>
              <w:jc w:val="center"/>
              <w:rPr>
                <w:b w:val="false"/>
                <w:i w:val="false"/>
                <w:strike w:val="false"/>
                <w:spacing w:val="0"/>
                <w:u w:val="none"/>
              </w:rPr>
            </w:pPr>
            <w:r>
              <w:rPr>
                <w:b w:val="false"/>
                <w:i w:val="false"/>
                <w:strike w:val="false"/>
                <w:spacing w:val="0"/>
                <w:u w:val="none"/>
              </w:rPr>
              <w:t>品类视角</w:t>
            </w:r>
          </w:p>
        </w:tc>
      </w:tr>
      <w:tr>
        <w:trPr>
          <w:wBefore/>
          <w:trHeight/>
        </w:trPr>
        <w:tc>
          <w:tcPr>
            <w:tcW w:w="4020" w:type="dxa"/>
          </w:tcPr>
          <w:p>
            <w:pPr>
              <w:numPr/>
              <w:pBdr>
                <w:bottom/>
              </w:pBdr>
              <w:jc w:val="center"/>
              <w:rPr>
                <w:b w:val="false"/>
                <w:i w:val="false"/>
                <w:strike w:val="false"/>
                <w:spacing w:val="0"/>
                <w:u w:val="none"/>
              </w:rPr>
            </w:pPr>
            <w:r>
              <w:rPr>
                <w:b w:val="false"/>
                <w:i w:val="false"/>
                <w:strike w:val="false"/>
                <w:spacing w:val="0"/>
                <w:u w:val="none"/>
              </w:rPr>
              <w:t>rcvg_prov_name</w:t>
            </w:r>
          </w:p>
        </w:tc>
        <w:tc>
          <w:tcPr>
            <w:tcW w:w="4668" w:type="dxa"/>
            <w:gridSpan w:val="2"/>
          </w:tcPr>
          <w:p>
            <w:pPr>
              <w:numPr/>
              <w:jc w:val="center"/>
              <w:rPr>
                <w:b w:val="false"/>
                <w:i w:val="false"/>
                <w:strike w:val="false"/>
                <w:spacing w:val="0"/>
                <w:u w:val="none"/>
              </w:rPr>
            </w:pPr>
            <w:r>
              <w:rPr>
                <w:b w:val="false"/>
                <w:i w:val="false"/>
                <w:strike w:val="false"/>
                <w:spacing w:val="0"/>
                <w:u w:val="none"/>
              </w:rPr>
              <w:t>收货省份</w:t>
            </w:r>
          </w:p>
        </w:tc>
        <w:tc>
          <w:tcPr>
            <w:tcW w:w="5412" w:type="dxa"/>
          </w:tcPr>
          <w:p>
            <w:pPr>
              <w:jc w:val="center"/>
              <w:rPr>
                <w:b w:val="false"/>
                <w:i w:val="false"/>
                <w:strike w:val="false"/>
                <w:spacing w:val="0"/>
                <w:u w:val="none"/>
              </w:rPr>
            </w:pPr>
            <w:r>
              <w:rPr>
                <w:b w:val="false"/>
                <w:i w:val="false"/>
                <w:strike w:val="false"/>
                <w:spacing w:val="0"/>
                <w:u w:val="none"/>
              </w:rPr>
              <w:t>城市+区域视角 &amp; 客户视角</w:t>
            </w:r>
          </w:p>
        </w:tc>
      </w:tr>
      <w:tr>
        <w:trPr>
          <w:wBefore/>
          <w:trHeight/>
        </w:trPr>
        <w:tc>
          <w:tcPr>
            <w:tcW w:w="4020" w:type="dxa"/>
          </w:tcPr>
          <w:p>
            <w:pPr>
              <w:numPr/>
              <w:pBdr>
                <w:bottom/>
              </w:pBdr>
              <w:jc w:val="center"/>
              <w:rPr>
                <w:b w:val="false"/>
                <w:i w:val="false"/>
                <w:strike w:val="false"/>
                <w:spacing w:val="0"/>
                <w:u w:val="none"/>
              </w:rPr>
            </w:pPr>
            <w:r>
              <w:rPr>
                <w:b w:val="false"/>
                <w:i w:val="false"/>
                <w:strike w:val="false"/>
                <w:spacing w:val="0"/>
                <w:u w:val="none"/>
              </w:rPr>
              <w:t>rcvg_city_name</w:t>
            </w:r>
          </w:p>
        </w:tc>
        <w:tc>
          <w:tcPr>
            <w:tcW w:w="4668" w:type="dxa"/>
            <w:gridSpan w:val="2"/>
          </w:tcPr>
          <w:p>
            <w:pPr>
              <w:numPr/>
              <w:jc w:val="center"/>
              <w:rPr>
                <w:b w:val="false"/>
                <w:i w:val="false"/>
                <w:strike w:val="false"/>
                <w:spacing w:val="0"/>
                <w:u w:val="none"/>
              </w:rPr>
            </w:pPr>
            <w:r>
              <w:rPr>
                <w:b w:val="false"/>
                <w:i w:val="false"/>
                <w:strike w:val="false"/>
                <w:spacing w:val="0"/>
                <w:u w:val="none"/>
              </w:rPr>
              <w:t>收货城市</w:t>
            </w:r>
          </w:p>
        </w:tc>
        <w:tc>
          <w:tcPr>
            <w:tcW w:w="5412" w:type="dxa"/>
          </w:tcPr>
          <w:p>
            <w:pPr>
              <w:jc w:val="center"/>
              <w:rPr>
                <w:b w:val="false"/>
                <w:i w:val="false"/>
                <w:strike w:val="false"/>
                <w:spacing w:val="0"/>
                <w:u w:val="none"/>
              </w:rPr>
            </w:pPr>
            <w:r>
              <w:rPr>
                <w:b w:val="false"/>
                <w:i w:val="false"/>
                <w:strike w:val="false"/>
                <w:spacing w:val="0"/>
                <w:u w:val="none"/>
              </w:rPr>
              <w:t>客户视角</w:t>
            </w:r>
          </w:p>
        </w:tc>
      </w:tr>
      <w:tr>
        <w:trPr>
          <w:wBefore/>
          <w:trHeight/>
        </w:trPr>
        <w:tc>
          <w:tcPr>
            <w:tcW w:w="4020" w:type="dxa"/>
          </w:tcPr>
          <w:p>
            <w:pPr>
              <w:numPr/>
              <w:jc w:val="center"/>
              <w:rPr>
                <w:b w:val="false"/>
                <w:i w:val="false"/>
                <w:strike w:val="false"/>
                <w:spacing w:val="0"/>
                <w:u w:val="none"/>
              </w:rPr>
            </w:pPr>
            <w:r>
              <w:rPr>
                <w:b w:val="false"/>
                <w:i w:val="false"/>
                <w:strike w:val="false"/>
                <w:spacing w:val="0"/>
                <w:u w:val="none"/>
              </w:rPr>
              <w:t>bu</w:t>
            </w:r>
          </w:p>
        </w:tc>
        <w:tc>
          <w:tcPr>
            <w:tcW w:w="4668" w:type="dxa"/>
            <w:gridSpan w:val="2"/>
          </w:tcPr>
          <w:p>
            <w:pPr>
              <w:numPr/>
              <w:jc w:val="center"/>
              <w:rPr>
                <w:b w:val="false"/>
                <w:i w:val="false"/>
                <w:strike w:val="false"/>
                <w:spacing w:val="0"/>
                <w:u w:val="none"/>
              </w:rPr>
            </w:pPr>
            <w:r>
              <w:rPr>
                <w:b w:val="false"/>
                <w:i w:val="false"/>
                <w:strike w:val="false"/>
                <w:spacing w:val="0"/>
                <w:u w:val="none"/>
              </w:rPr>
              <w:t>BU</w:t>
            </w:r>
          </w:p>
        </w:tc>
        <w:tc>
          <w:tcPr>
            <w:tcW w:w="5412" w:type="dxa"/>
          </w:tcPr>
          <w:p>
            <w:pPr>
              <w:jc w:val="center"/>
              <w:rPr>
                <w:b w:val="false"/>
                <w:i w:val="false"/>
                <w:strike w:val="false"/>
                <w:spacing w:val="0"/>
                <w:u w:val="none"/>
              </w:rPr>
            </w:pPr>
            <w:r>
              <w:rPr>
                <w:b w:val="false"/>
                <w:i w:val="false"/>
                <w:strike w:val="false"/>
                <w:spacing w:val="0"/>
                <w:u w:val="none"/>
              </w:rPr>
              <w:t>组织视角</w:t>
            </w:r>
          </w:p>
        </w:tc>
      </w:tr>
      <w:tr>
        <w:trPr>
          <w:wBefore/>
          <w:trHeight/>
        </w:trPr>
        <w:tc>
          <w:tcPr>
            <w:tcW w:w="4020" w:type="dxa"/>
          </w:tcPr>
          <w:p>
            <w:pPr>
              <w:numPr/>
              <w:jc w:val="center"/>
              <w:rPr>
                <w:b w:val="false"/>
                <w:i w:val="false"/>
                <w:strike w:val="false"/>
                <w:spacing w:val="0"/>
                <w:u w:val="none"/>
              </w:rPr>
            </w:pPr>
            <w:r>
              <w:rPr>
                <w:b w:val="false"/>
                <w:i w:val="false"/>
                <w:strike w:val="false"/>
                <w:spacing w:val="0"/>
                <w:u w:val="none"/>
              </w:rPr>
              <w:t>pro_team_name</w:t>
            </w:r>
          </w:p>
        </w:tc>
        <w:tc>
          <w:tcPr>
            <w:tcW w:w="4668" w:type="dxa"/>
            <w:gridSpan w:val="2"/>
          </w:tcPr>
          <w:p>
            <w:pPr>
              <w:numPr/>
              <w:jc w:val="center"/>
              <w:rPr>
                <w:b w:val="false"/>
                <w:i w:val="false"/>
                <w:strike w:val="false"/>
                <w:spacing w:val="0"/>
                <w:u w:val="none"/>
              </w:rPr>
            </w:pPr>
            <w:r>
              <w:rPr>
                <w:b w:val="false"/>
                <w:i w:val="false"/>
                <w:strike w:val="false"/>
                <w:spacing w:val="0"/>
                <w:u w:val="none"/>
              </w:rPr>
              <w:t>供给部门</w:t>
            </w:r>
          </w:p>
        </w:tc>
        <w:tc>
          <w:tcPr>
            <w:tcW w:w="5412" w:type="dxa"/>
          </w:tcPr>
          <w:p>
            <w:pPr>
              <w:jc w:val="center"/>
              <w:rPr>
                <w:b w:val="false"/>
                <w:i w:val="false"/>
                <w:strike w:val="false"/>
                <w:spacing w:val="0"/>
                <w:u w:val="none"/>
              </w:rPr>
            </w:pPr>
            <w:r>
              <w:rPr>
                <w:b w:val="false"/>
                <w:i w:val="false"/>
                <w:strike w:val="false"/>
                <w:spacing w:val="0"/>
                <w:u w:val="none"/>
              </w:rPr>
              <w:t>仓品视角 &amp; 品类视角</w:t>
            </w:r>
          </w:p>
        </w:tc>
      </w:tr>
      <w:tr>
        <w:trPr>
          <w:wBefore/>
          <w:trHeight/>
        </w:trPr>
        <w:tc>
          <w:tcPr>
            <w:tcW w:w="4020" w:type="dxa"/>
          </w:tcPr>
          <w:p>
            <w:pPr>
              <w:numPr/>
              <w:jc w:val="center"/>
              <w:rPr>
                <w:b w:val="false"/>
                <w:i w:val="false"/>
                <w:strike w:val="false"/>
                <w:spacing w:val="0"/>
                <w:u w:val="none"/>
              </w:rPr>
            </w:pPr>
            <w:r>
              <w:rPr>
                <w:b w:val="false"/>
                <w:i w:val="false"/>
                <w:strike w:val="false"/>
                <w:spacing w:val="0"/>
                <w:u w:val="none"/>
              </w:rPr>
              <w:t>commodity_marketing_label</w:t>
            </w:r>
          </w:p>
        </w:tc>
        <w:tc>
          <w:tcPr>
            <w:tcW w:w="4668" w:type="dxa"/>
            <w:gridSpan w:val="2"/>
          </w:tcPr>
          <w:p>
            <w:pPr>
              <w:numPr/>
              <w:jc w:val="center"/>
              <w:rPr>
                <w:b w:val="false"/>
                <w:i w:val="false"/>
                <w:strike w:val="false"/>
                <w:spacing w:val="0"/>
                <w:u w:val="none"/>
              </w:rPr>
            </w:pPr>
            <w:r>
              <w:rPr>
                <w:b w:val="false"/>
                <w:i w:val="false"/>
                <w:strike w:val="false"/>
                <w:spacing w:val="0"/>
                <w:u w:val="none"/>
              </w:rPr>
              <w:t>商品营销分类</w:t>
            </w:r>
          </w:p>
        </w:tc>
        <w:tc>
          <w:tcPr>
            <w:tcW w:w="5412" w:type="dxa"/>
          </w:tcPr>
          <w:p>
            <w:pPr>
              <w:jc w:val="center"/>
              <w:rPr>
                <w:b w:val="false"/>
                <w:i w:val="false"/>
                <w:strike w:val="false"/>
                <w:spacing w:val="0"/>
                <w:u w:val="none"/>
              </w:rPr>
            </w:pPr>
            <w:r>
              <w:rPr>
                <w:b w:val="false"/>
                <w:i w:val="false"/>
                <w:strike w:val="false"/>
                <w:spacing w:val="0"/>
                <w:u w:val="none"/>
              </w:rPr>
              <w:t>品类视角</w:t>
            </w:r>
          </w:p>
        </w:tc>
      </w:tr>
      <w:tr>
        <w:trPr>
          <w:wBefore/>
          <w:trHeight/>
        </w:trPr>
        <w:tc>
          <w:tcPr>
            <w:tcW w:w="4020" w:type="dxa"/>
          </w:tcPr>
          <w:p>
            <w:pPr>
              <w:numPr/>
              <w:jc w:val="center"/>
              <w:rPr>
                <w:b w:val="false"/>
                <w:i w:val="false"/>
                <w:strike w:val="false"/>
                <w:spacing w:val="0"/>
                <w:u w:val="none"/>
              </w:rPr>
            </w:pPr>
            <w:r>
              <w:rPr>
                <w:b w:val="false"/>
                <w:i w:val="false"/>
                <w:strike w:val="false"/>
                <w:spacing w:val="0"/>
                <w:u w:val="none"/>
              </w:rPr>
              <w:t>merge_category</w:t>
            </w:r>
          </w:p>
        </w:tc>
        <w:tc>
          <w:tcPr>
            <w:tcW w:w="4668" w:type="dxa"/>
            <w:gridSpan w:val="2"/>
          </w:tcPr>
          <w:p>
            <w:pPr>
              <w:numPr/>
              <w:jc w:val="center"/>
              <w:rPr>
                <w:b w:val="false"/>
                <w:i w:val="false"/>
                <w:strike w:val="false"/>
                <w:spacing w:val="0"/>
                <w:u w:val="none"/>
              </w:rPr>
            </w:pPr>
            <w:r>
              <w:rPr>
                <w:b w:val="false"/>
                <w:i w:val="false"/>
                <w:strike w:val="false"/>
                <w:spacing w:val="0"/>
                <w:u w:val="none"/>
              </w:rPr>
              <w:t>中分类</w:t>
            </w:r>
          </w:p>
        </w:tc>
        <w:tc>
          <w:tcPr>
            <w:tcW w:w="5412" w:type="dxa"/>
          </w:tcPr>
          <w:p>
            <w:pPr>
              <w:jc w:val="center"/>
              <w:rPr>
                <w:b w:val="false"/>
                <w:i w:val="false"/>
                <w:strike w:val="false"/>
                <w:spacing w:val="0"/>
                <w:u w:val="none"/>
              </w:rPr>
            </w:pPr>
            <w:r>
              <w:rPr>
                <w:b w:val="false"/>
                <w:i w:val="false"/>
                <w:strike w:val="false"/>
                <w:spacing w:val="0"/>
                <w:u w:val="none"/>
              </w:rPr>
              <w:t>客户视角</w:t>
            </w:r>
          </w:p>
        </w:tc>
      </w:tr>
      <w:tr>
        <w:trPr>
          <w:wBefore/>
          <w:trHeight/>
        </w:trPr>
        <w:tc>
          <w:tcPr>
            <w:tcW w:w="4020" w:type="dxa"/>
          </w:tcPr>
          <w:p>
            <w:pPr>
              <w:numPr/>
              <w:jc w:val="center"/>
              <w:rPr>
                <w:b w:val="false"/>
                <w:i w:val="false"/>
                <w:strike w:val="false"/>
                <w:spacing w:val="0"/>
                <w:u w:val="none"/>
              </w:rPr>
            </w:pPr>
            <w:r>
              <w:rPr>
                <w:b w:val="false"/>
                <w:i w:val="false"/>
                <w:strike w:val="false"/>
                <w:spacing w:val="0"/>
                <w:u w:val="none"/>
              </w:rPr>
              <w:t>merge_flag</w:t>
            </w:r>
          </w:p>
        </w:tc>
        <w:tc>
          <w:tcPr>
            <w:tcW w:w="4668" w:type="dxa"/>
            <w:gridSpan w:val="2"/>
          </w:tcPr>
          <w:p>
            <w:pPr>
              <w:numPr/>
              <w:jc w:val="center"/>
              <w:rPr>
                <w:b w:val="false"/>
                <w:i w:val="false"/>
                <w:strike w:val="false"/>
                <w:spacing w:val="0"/>
                <w:u w:val="none"/>
              </w:rPr>
            </w:pPr>
            <w:r>
              <w:rPr>
                <w:b w:val="false"/>
                <w:i w:val="false"/>
                <w:strike w:val="false"/>
                <w:spacing w:val="0"/>
                <w:u w:val="none"/>
              </w:rPr>
              <w:t>分析主码</w:t>
            </w:r>
          </w:p>
        </w:tc>
        <w:tc>
          <w:tcPr>
            <w:tcW w:w="5412" w:type="dxa"/>
          </w:tcPr>
          <w:p>
            <w:pPr>
              <w:jc w:val="center"/>
              <w:rPr>
                <w:b w:val="false"/>
                <w:i w:val="false"/>
                <w:strike w:val="false"/>
                <w:spacing w:val="0"/>
                <w:u w:val="none"/>
              </w:rPr>
            </w:pPr>
            <w:r>
              <w:rPr>
                <w:b w:val="false"/>
                <w:i w:val="false"/>
                <w:strike w:val="false"/>
                <w:spacing w:val="0"/>
                <w:u w:val="none"/>
              </w:rPr>
              <w:t>客户视角</w:t>
            </w:r>
          </w:p>
        </w:tc>
      </w:tr>
      <w:tr>
        <w:trPr>
          <w:wBefore/>
          <w:trHeight/>
        </w:trPr>
        <w:tc>
          <w:tcPr>
            <w:tcW w:w="4020" w:type="dxa"/>
          </w:tcPr>
          <w:p>
            <w:pPr>
              <w:numPr/>
              <w:jc w:val="center"/>
              <w:rPr>
                <w:b w:val="false"/>
                <w:i w:val="false"/>
                <w:strike w:val="false"/>
                <w:spacing w:val="0"/>
                <w:u w:val="none"/>
              </w:rPr>
            </w:pPr>
            <w:r>
              <w:rPr>
                <w:b w:val="false"/>
                <w:i w:val="false"/>
                <w:strike w:val="false"/>
                <w:spacing w:val="0"/>
                <w:u w:val="none"/>
              </w:rPr>
              <w:t>short_name</w:t>
            </w:r>
          </w:p>
        </w:tc>
        <w:tc>
          <w:tcPr>
            <w:tcW w:w="4668" w:type="dxa"/>
            <w:gridSpan w:val="2"/>
          </w:tcPr>
          <w:p>
            <w:pPr>
              <w:numPr/>
              <w:jc w:val="center"/>
              <w:rPr>
                <w:b w:val="false"/>
                <w:i w:val="false"/>
                <w:strike w:val="false"/>
                <w:spacing w:val="0"/>
                <w:u w:val="none"/>
              </w:rPr>
            </w:pPr>
            <w:r>
              <w:rPr>
                <w:b w:val="false"/>
                <w:i w:val="false"/>
                <w:strike w:val="false"/>
                <w:spacing w:val="0"/>
                <w:u w:val="none"/>
              </w:rPr>
              <w:t>通用名</w:t>
            </w:r>
          </w:p>
        </w:tc>
        <w:tc>
          <w:tcPr>
            <w:tcW w:w="5412" w:type="dxa"/>
          </w:tcPr>
          <w:p>
            <w:pPr>
              <w:jc w:val="center"/>
              <w:rPr>
                <w:b w:val="false"/>
                <w:i w:val="false"/>
                <w:strike w:val="false"/>
                <w:spacing w:val="0"/>
                <w:u w:val="none"/>
              </w:rPr>
            </w:pPr>
            <w:r>
              <w:rPr>
                <w:b w:val="false"/>
                <w:i w:val="false"/>
                <w:strike w:val="false"/>
                <w:spacing w:val="0"/>
                <w:u w:val="none"/>
              </w:rPr>
              <w:t>客户视角、省份+城市视角</w:t>
            </w:r>
          </w:p>
        </w:tc>
      </w:tr>
      <w:tr>
        <w:trPr>
          <w:wBefore/>
          <w:trHeight/>
        </w:trPr>
        <w:tc>
          <w:tcPr>
            <w:tcW w:w="4020" w:type="dxa"/>
          </w:tcPr>
          <w:p>
            <w:pPr>
              <w:numPr/>
              <w:jc w:val="center"/>
              <w:rPr>
                <w:b w:val="false"/>
                <w:i w:val="false"/>
                <w:strike w:val="false"/>
                <w:spacing w:val="0"/>
                <w:u w:val="none"/>
              </w:rPr>
            </w:pPr>
            <w:r>
              <w:rPr>
                <w:b w:val="false"/>
                <w:i w:val="false"/>
                <w:strike w:val="false"/>
                <w:spacing w:val="0"/>
                <w:u w:val="none"/>
              </w:rPr>
              <w:t>skuname</w:t>
            </w:r>
          </w:p>
        </w:tc>
        <w:tc>
          <w:tcPr>
            <w:tcW w:w="4668" w:type="dxa"/>
            <w:gridSpan w:val="2"/>
          </w:tcPr>
          <w:p>
            <w:pPr>
              <w:numPr/>
              <w:jc w:val="center"/>
              <w:rPr>
                <w:b w:val="false"/>
                <w:i w:val="false"/>
                <w:strike w:val="false"/>
                <w:spacing w:val="0"/>
                <w:u w:val="none"/>
              </w:rPr>
            </w:pPr>
            <w:r>
              <w:rPr>
                <w:b w:val="false"/>
                <w:i w:val="false"/>
                <w:strike w:val="false"/>
                <w:spacing w:val="0"/>
                <w:u w:val="none"/>
              </w:rPr>
              <w:t>产品名称</w:t>
            </w:r>
          </w:p>
        </w:tc>
        <w:tc>
          <w:tcPr>
            <w:tcW w:w="5412" w:type="dxa"/>
          </w:tcPr>
          <w:p>
            <w:pPr>
              <w:jc w:val="center"/>
              <w:rPr>
                <w:b w:val="false"/>
                <w:i w:val="false"/>
                <w:strike w:val="false"/>
                <w:spacing w:val="0"/>
                <w:u w:val="none"/>
              </w:rPr>
            </w:pPr>
            <w:r>
              <w:rPr>
                <w:b w:val="false"/>
                <w:i w:val="false"/>
                <w:strike w:val="false"/>
                <w:spacing w:val="0"/>
                <w:u w:val="none"/>
              </w:rPr>
              <w:t>客户视角、省份+城市视角</w:t>
            </w:r>
          </w:p>
        </w:tc>
      </w:tr>
      <w:tr>
        <w:trPr>
          <w:wBefore/>
          <w:trHeight/>
        </w:trPr>
        <w:tc>
          <w:tcPr>
            <w:tcW w:w="4020" w:type="dxa"/>
          </w:tcPr>
          <w:p>
            <w:pPr>
              <w:numPr/>
              <w:jc w:val="center"/>
              <w:rPr>
                <w:b w:val="false"/>
                <w:i w:val="false"/>
                <w:strike w:val="false"/>
                <w:spacing w:val="0"/>
                <w:u w:val="none"/>
              </w:rPr>
            </w:pPr>
            <w:r>
              <w:rPr>
                <w:b w:val="false"/>
                <w:i w:val="false"/>
                <w:strike w:val="false"/>
                <w:spacing w:val="0"/>
                <w:u w:val="none"/>
              </w:rPr>
              <w:t>ordr_db_name</w:t>
            </w:r>
          </w:p>
        </w:tc>
        <w:tc>
          <w:tcPr>
            <w:tcW w:w="4668" w:type="dxa"/>
            <w:gridSpan w:val="2"/>
          </w:tcPr>
          <w:p>
            <w:pPr>
              <w:numPr/>
              <w:jc w:val="center"/>
              <w:rPr>
                <w:b w:val="false"/>
                <w:i w:val="false"/>
                <w:strike w:val="false"/>
                <w:spacing w:val="0"/>
                <w:u w:val="none"/>
              </w:rPr>
            </w:pPr>
            <w:r>
              <w:rPr>
                <w:b w:val="false"/>
                <w:i w:val="false"/>
                <w:strike w:val="false"/>
                <w:spacing w:val="0"/>
                <w:u w:val="none"/>
              </w:rPr>
              <w:t>下单BD</w:t>
            </w:r>
          </w:p>
        </w:tc>
        <w:tc>
          <w:tcPr>
            <w:tcW w:w="5412" w:type="dxa"/>
          </w:tcPr>
          <w:p>
            <w:pPr>
              <w:jc w:val="center"/>
              <w:rPr>
                <w:b w:val="false"/>
                <w:i w:val="false"/>
                <w:strike w:val="false"/>
                <w:spacing w:val="0"/>
                <w:u w:val="none"/>
              </w:rPr>
            </w:pPr>
            <w:r>
              <w:rPr>
                <w:b w:val="false"/>
                <w:i w:val="false"/>
                <w:strike w:val="false"/>
                <w:spacing w:val="0"/>
                <w:u w:val="none"/>
              </w:rPr>
              <w:t>客户视角</w:t>
            </w:r>
          </w:p>
        </w:tc>
      </w:tr>
    </w:tbl>
    <w:p>
      <w:pPr>
        <w:pStyle w:val="ablt93"/>
        <w:numPr/>
        <w:pBdr/>
        <w:ind w:left="0"/>
        <w:rPr>
          <w:b/>
          <w:i w:val="false"/>
          <w:strike w:val="false"/>
          <w:spacing w:val="0"/>
          <w:sz w:val="18"/>
          <w:u w:val="none"/>
        </w:rPr>
      </w:pPr>
    </w:p>
    <w:p>
      <w:pPr>
        <w:pStyle w:val="ablt93"/>
        <w:numPr/>
        <w:pBdr>
          <w:bottom/>
        </w:pBdr>
        <w:rPr>
          <w:color w:val="FF0000"/>
        </w:rPr>
      </w:pPr>
      <w:r>
        <w:rPr>
          <w:color w:val="FF0000"/>
        </w:rPr>
        <w:t>Q：本月</w:t>
      </w:r>
      <w:r>
        <w:rPr>
          <w:color w:val="FF0000"/>
        </w:rPr>
        <w:t>广州仓</w:t>
      </w:r>
      <w:r>
        <w:rPr>
          <w:color w:val="FF0000"/>
        </w:rPr>
        <w:t>的GMV下降了10%，请问是什么原因？</w:t>
      </w:r>
    </w:p>
    <w:p>
      <w:pPr>
        <w:pStyle w:val="ablt93"/>
        <w:numPr/>
        <w:pBdr/>
        <w:ind w:left="0"/>
        <w:rPr>
          <w:b w:val="false"/>
          <w:i w:val="false"/>
          <w:strike w:val="false"/>
          <w:color w:val="FF0000"/>
          <w:spacing w:val="0"/>
          <w:u w:val="none"/>
        </w:rPr>
      </w:pPr>
      <w:r>
        <w:rPr>
          <w:b w:val="false"/>
          <w:i w:val="false"/>
          <w:strike w:val="false"/>
          <w:color w:val="FF0000"/>
          <w:spacing w:val="0"/>
          <w:u w:val="none"/>
        </w:rPr>
        <w:t>A：</w:t>
      </w:r>
    </w:p>
    <w:p>
      <w:pPr>
        <w:pStyle w:val="ablt93"/>
        <w:numPr>
          <w:ilvl w:val="0"/>
          <w:numId w:val="51"/>
        </w:numPr>
        <w:pBdr/>
        <w:ind/>
        <w:rPr>
          <w:b/>
          <w:i w:val="false"/>
          <w:strike w:val="false"/>
          <w:spacing w:val="0"/>
          <w:u w:val="none"/>
        </w:rPr>
      </w:pPr>
      <w:r>
        <w:rPr>
          <w:b/>
          <w:i w:val="false"/>
          <w:strike w:val="false"/>
          <w:spacing w:val="0"/>
          <w:u w:val="none"/>
        </w:rPr>
        <w:t>数据概览</w:t>
      </w:r>
    </w:p>
    <w:p>
      <w:pPr>
        <w:pStyle w:val="ablt93"/>
        <w:numPr/>
        <w:pBdr/>
        <w:ind w:left="0" w:firstLineChars="200"/>
        <w:rPr>
          <w:b w:val="false"/>
          <w:i w:val="false"/>
          <w:strike w:val="false"/>
          <w:spacing w:val="0"/>
          <w:u w:val="none"/>
        </w:rPr>
      </w:pPr>
      <w:r>
        <w:rPr>
          <w:b w:val="false"/>
          <w:i w:val="false"/>
          <w:strike w:val="false"/>
          <w:spacing w:val="0"/>
          <w:u w:val="none"/>
        </w:rPr>
        <w:t>根据您的问题，数据查询结果如下：</w:t>
      </w:r>
    </w:p>
    <w:p>
      <w:pPr>
        <w:pStyle w:val="ablt93"/>
        <w:numPr>
          <w:ilvl w:val="0"/>
          <w:numId w:val="52"/>
        </w:numPr>
        <w:pBdr/>
        <w:ind/>
        <w:rPr>
          <w:b w:val="false"/>
          <w:i w:val="false"/>
          <w:strike w:val="false"/>
          <w:color w:val="FF0000"/>
          <w:spacing w:val="0"/>
          <w:u w:val="none"/>
        </w:rPr>
      </w:pPr>
      <w:r>
        <w:rPr>
          <w:b w:val="false"/>
          <w:i w:val="false"/>
          <w:strike w:val="false"/>
          <w:spacing w:val="0"/>
          <w:u w:val="none"/>
        </w:rPr>
        <w:t>分析指标：</w:t>
      </w:r>
      <w:r>
        <w:rPr>
          <w:b w:val="false"/>
          <w:i w:val="false"/>
          <w:strike w:val="false"/>
          <w:color w:val="FF0000"/>
          <w:spacing w:val="0"/>
          <w:u w:val="none"/>
        </w:rPr>
        <w:t>$指标名称$</w:t>
      </w:r>
    </w:p>
    <w:p>
      <w:pPr>
        <w:pStyle w:val="ablt93"/>
        <w:numPr>
          <w:ilvl w:val="0"/>
          <w:numId w:val="52"/>
        </w:numPr>
        <w:pBdr/>
        <w:ind/>
        <w:rPr>
          <w:b w:val="false"/>
          <w:i w:val="false"/>
          <w:strike w:val="false"/>
          <w:color w:val="FF0000"/>
          <w:spacing w:val="0"/>
          <w:u w:val="none"/>
        </w:rPr>
      </w:pPr>
      <w:r>
        <w:rPr>
          <w:b w:val="false"/>
          <w:i w:val="false"/>
          <w:strike w:val="false"/>
          <w:spacing w:val="0"/>
          <w:u w:val="none"/>
        </w:rPr>
        <w:t>对比周期：</w:t>
      </w:r>
      <w:r>
        <w:rPr>
          <w:b w:val="false"/>
          <w:i w:val="false"/>
          <w:strike w:val="false"/>
          <w:color w:val="FF0000"/>
          <w:spacing w:val="0"/>
          <w:u w:val="none"/>
        </w:rPr>
        <w:t xml:space="preserve">$本期日期区间$ </w:t>
      </w:r>
      <w:r>
        <w:rPr>
          <w:b w:val="false"/>
          <w:i w:val="false"/>
          <w:strike w:val="false"/>
          <w:color w:val="333333"/>
          <w:spacing w:val="0"/>
          <w:u w:val="none"/>
        </w:rPr>
        <w:t xml:space="preserve">对比 </w:t>
      </w:r>
      <w:r>
        <w:rPr>
          <w:b w:val="false"/>
          <w:i w:val="false"/>
          <w:strike w:val="false"/>
          <w:color w:val="FF0000"/>
          <w:spacing w:val="0"/>
          <w:u w:val="none"/>
        </w:rPr>
        <w:t>$基期日期区间$</w:t>
      </w:r>
    </w:p>
    <w:p>
      <w:pPr>
        <w:pStyle w:val="ablt93"/>
        <w:numPr>
          <w:ilvl w:val="0"/>
          <w:numId w:val="52"/>
        </w:numPr>
        <w:pBdr/>
        <w:ind/>
        <w:rPr>
          <w:b w:val="false"/>
          <w:i w:val="false"/>
          <w:strike w:val="false"/>
          <w:color w:val="FF0000"/>
          <w:spacing w:val="0"/>
          <w:u w:val="none"/>
        </w:rPr>
      </w:pPr>
      <w:r>
        <w:rPr>
          <w:b w:val="false"/>
          <w:i w:val="false"/>
          <w:strike w:val="false"/>
          <w:color w:val="FF0000"/>
          <w:spacing w:val="0"/>
          <w:u w:val="none"/>
        </w:rPr>
        <w:t>$维度项$</w:t>
      </w:r>
      <w:r>
        <w:rPr>
          <w:b w:val="false"/>
          <w:i w:val="false"/>
          <w:strike w:val="false"/>
          <w:spacing w:val="0"/>
          <w:u w:val="none"/>
        </w:rPr>
        <w:t>：</w:t>
      </w:r>
      <w:r>
        <w:rPr>
          <w:b w:val="false"/>
          <w:i w:val="false"/>
          <w:strike w:val="false"/>
          <w:color w:val="FF0000"/>
          <w:spacing w:val="0"/>
          <w:u w:val="none"/>
        </w:rPr>
        <w:t>$维度值$</w:t>
      </w:r>
    </w:p>
    <w:p>
      <w:pPr>
        <w:pStyle w:val="ablt93"/>
        <w:numPr>
          <w:ilvl w:val="0"/>
          <w:numId w:val="52"/>
        </w:numPr>
        <w:pBdr/>
        <w:ind/>
        <w:rPr>
          <w:b w:val="false"/>
          <w:i w:val="false"/>
          <w:strike w:val="false"/>
          <w:color w:val="FF0000"/>
          <w:spacing w:val="0"/>
          <w:u w:val="none"/>
        </w:rPr>
      </w:pPr>
      <w:r>
        <w:rPr>
          <w:b w:val="false"/>
          <w:i w:val="false"/>
          <w:strike w:val="false"/>
          <w:spacing w:val="0"/>
          <w:u w:val="none"/>
        </w:rPr>
        <w:t>对比方式：</w:t>
      </w:r>
      <w:r>
        <w:rPr>
          <w:b w:val="false"/>
          <w:i w:val="false"/>
          <w:strike w:val="false"/>
          <w:color w:val="FF0000"/>
          <w:spacing w:val="0"/>
          <w:u w:val="none"/>
        </w:rPr>
        <w:t>$对比方式$</w:t>
      </w:r>
    </w:p>
    <w:p>
      <w:pPr>
        <w:pStyle w:val="ablt93"/>
        <w:numPr>
          <w:ilvl w:val="0"/>
          <w:numId w:val="52"/>
        </w:numPr>
        <w:pBdr/>
        <w:ind/>
        <w:rPr>
          <w:b w:val="false"/>
          <w:i w:val="false"/>
          <w:strike w:val="false"/>
          <w:spacing w:val="0"/>
          <w:u w:val="none"/>
        </w:rPr>
      </w:pPr>
      <w:r>
        <w:rPr>
          <w:b w:val="false"/>
          <w:i w:val="false"/>
          <w:strike w:val="false"/>
          <w:spacing w:val="0"/>
          <w:u w:val="none"/>
        </w:rPr>
        <w:t>数据结果：</w:t>
      </w:r>
    </w:p>
    <w:tbl>
      <w:tblPr>
        <w:tblStyle w:val="qubwbq"/>
        <w:tblLayout w:type="fixed"/>
        <w:tblLook/>
      </w:tblPr>
      <w:tblGrid>
        <w:gridCol w:w="4695"/>
        <w:gridCol w:w="4695"/>
        <w:gridCol w:w="4695"/>
      </w:tblGrid>
      <w:tr>
        <w:trPr>
          <w:wBefore/>
          <w:trHeight/>
        </w:trPr>
        <w:tc>
          <w:tcPr>
            <w:tcW w:w="4695" w:type="dxa"/>
          </w:tcPr>
          <w:p>
            <w:pPr>
              <w:numPr/>
              <w:jc w:val="center"/>
              <w:rPr>
                <w:b/>
                <w:i w:val="false"/>
                <w:strike w:val="false"/>
                <w:spacing w:val="0"/>
                <w:u w:val="none"/>
              </w:rPr>
            </w:pPr>
            <w:r>
              <w:rPr>
                <w:b/>
                <w:i w:val="false"/>
                <w:strike w:val="false"/>
                <w:spacing w:val="0"/>
                <w:u w:val="none"/>
              </w:rPr>
              <w:t>日期区间</w:t>
            </w:r>
          </w:p>
        </w:tc>
        <w:tc>
          <w:tcPr>
            <w:tcW w:w="4695" w:type="dxa"/>
          </w:tcPr>
          <w:p>
            <w:pPr>
              <w:numPr/>
              <w:jc w:val="center"/>
              <w:rPr>
                <w:b/>
                <w:i w:val="false"/>
                <w:strike w:val="false"/>
                <w:color w:val="FF0000"/>
                <w:spacing w:val="0"/>
                <w:u w:val="none"/>
              </w:rPr>
            </w:pPr>
            <w:r>
              <w:rPr>
                <w:b/>
                <w:i w:val="false"/>
                <w:strike w:val="false"/>
                <w:color w:val="FF0000"/>
                <w:spacing w:val="0"/>
                <w:u w:val="none"/>
              </w:rPr>
              <w:t>$指标名$</w:t>
            </w:r>
          </w:p>
        </w:tc>
        <w:tc>
          <w:tcPr>
            <w:tcW w:w="4695" w:type="dxa"/>
          </w:tcPr>
          <w:p>
            <w:pPr>
              <w:numPr/>
              <w:jc w:val="center"/>
              <w:rPr>
                <w:b/>
                <w:i w:val="false"/>
                <w:strike w:val="false"/>
                <w:color w:val="FF0000"/>
                <w:spacing w:val="0"/>
                <w:u w:val="none"/>
              </w:rPr>
            </w:pPr>
            <w:r>
              <w:rPr>
                <w:b/>
                <w:i w:val="false"/>
                <w:strike w:val="false"/>
                <w:color w:val="FF0000"/>
                <w:spacing w:val="0"/>
                <w:u w:val="none"/>
              </w:rPr>
              <w:t>$对比方式$</w:t>
            </w:r>
          </w:p>
        </w:tc>
      </w:tr>
      <w:tr>
        <w:trPr>
          <w:wBefore/>
          <w:trHeight/>
        </w:trPr>
        <w:tc>
          <w:tcPr>
            <w:tcW w:w="4695" w:type="dxa"/>
          </w:tcPr>
          <w:p>
            <w:pPr>
              <w:pStyle w:val="ablt93"/>
              <w:numPr/>
              <w:pBdr>
                <w:bottom/>
              </w:pBdr>
              <w:ind w:left="0"/>
              <w:jc w:val="center"/>
              <w:rPr>
                <w:b w:val="false"/>
                <w:i w:val="false"/>
                <w:strike w:val="false"/>
                <w:color w:val="FF0000"/>
                <w:spacing w:val="0"/>
                <w:u w:val="none"/>
              </w:rPr>
            </w:pPr>
            <w:r>
              <w:rPr>
                <w:b w:val="false"/>
                <w:i w:val="false"/>
                <w:strike w:val="false"/>
                <w:color w:val="FF0000"/>
                <w:spacing w:val="0"/>
                <w:u w:val="none"/>
              </w:rPr>
              <w:t>$基期日期区间$</w:t>
            </w:r>
          </w:p>
        </w:tc>
        <w:tc>
          <w:tcPr>
            <w:tcW w:w="4695"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4695" w:type="dxa"/>
          </w:tcPr>
          <w:p>
            <w:pPr>
              <w:numPr/>
              <w:jc w:val="center"/>
              <w:rPr>
                <w:b w:val="false"/>
                <w:i w:val="false"/>
                <w:strike w:val="false"/>
                <w:color w:val="FF0000"/>
                <w:spacing w:val="0"/>
                <w:u w:val="none"/>
              </w:rPr>
            </w:pPr>
          </w:p>
        </w:tc>
      </w:tr>
      <w:tr>
        <w:trPr>
          <w:wBefore/>
          <w:trHeight/>
        </w:trPr>
        <w:tc>
          <w:tcPr>
            <w:tcW w:w="4695" w:type="dxa"/>
          </w:tcPr>
          <w:p>
            <w:pPr>
              <w:numPr/>
              <w:jc w:val="center"/>
              <w:rPr>
                <w:b w:val="false"/>
                <w:i w:val="false"/>
                <w:strike w:val="false"/>
                <w:color w:val="FF0000"/>
                <w:spacing w:val="0"/>
                <w:u w:val="none"/>
              </w:rPr>
            </w:pPr>
            <w:r>
              <w:rPr>
                <w:b w:val="false"/>
                <w:i w:val="false"/>
                <w:strike w:val="false"/>
                <w:color w:val="FF0000"/>
                <w:spacing w:val="0"/>
                <w:u w:val="none"/>
              </w:rPr>
              <w:t>$本期日期区间$</w:t>
            </w:r>
          </w:p>
        </w:tc>
        <w:tc>
          <w:tcPr>
            <w:tcW w:w="4695"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4695" w:type="dxa"/>
          </w:tcPr>
          <w:p>
            <w:pPr>
              <w:numPr/>
              <w:jc w:val="center"/>
              <w:rPr>
                <w:b w:val="false"/>
                <w:i w:val="false"/>
                <w:strike w:val="false"/>
                <w:color w:val="FF0000"/>
                <w:spacing w:val="0"/>
                <w:u w:val="none"/>
              </w:rPr>
            </w:pPr>
            <w:r>
              <w:rPr>
                <w:b w:val="false"/>
                <w:i w:val="false"/>
                <w:strike w:val="false"/>
                <w:color w:val="FF0000"/>
                <w:spacing w:val="0"/>
                <w:u w:val="none"/>
              </w:rPr>
              <w:t>$对比结果$</w:t>
            </w:r>
          </w:p>
        </w:tc>
      </w:tr>
    </w:tbl>
    <w:p>
      <w:pPr>
        <w:pStyle w:val="ablt93"/>
        <w:numPr/>
        <w:pBdr/>
        <w:ind w:left="0"/>
        <w:rPr>
          <w:b w:val="false"/>
          <w:i w:val="false"/>
          <w:strike w:val="false"/>
          <w:color w:val="333333"/>
          <w:spacing w:val="0"/>
          <w:u w:val="none"/>
        </w:rPr>
      </w:pPr>
    </w:p>
    <w:p>
      <w:pPr>
        <w:pStyle w:val="ablt93"/>
        <w:numPr>
          <w:ilvl w:val="0"/>
          <w:numId w:val="51"/>
        </w:numPr>
        <w:pBdr/>
        <w:ind/>
        <w:rPr>
          <w:b w:val="false"/>
          <w:i w:val="false"/>
          <w:strike w:val="false"/>
          <w:color w:val="333333"/>
          <w:spacing w:val="0"/>
          <w:u w:val="none"/>
        </w:rPr>
      </w:pPr>
      <w:r>
        <w:rPr>
          <w:b/>
          <w:i w:val="false"/>
          <w:strike w:val="false"/>
          <w:color w:val="333333"/>
          <w:spacing w:val="0"/>
          <w:u w:val="none"/>
        </w:rPr>
        <w:t>分析结果总结</w:t>
      </w:r>
    </w:p>
    <w:p>
      <w:pPr>
        <w:pStyle w:val="ablt93"/>
        <w:numPr/>
        <w:pBdr/>
        <w:ind w:left="0" w:firstLineChars="200"/>
        <w:rPr>
          <w:b/>
          <w:i w:val="false"/>
          <w:strike w:val="false"/>
          <w:color w:val="333333"/>
          <w:spacing w:val="0"/>
          <w:u w:val="none"/>
        </w:rPr>
      </w:pPr>
      <w:r>
        <w:rPr>
          <w:b/>
          <w:i w:val="false"/>
          <w:strike w:val="false"/>
          <w:color w:val="333333"/>
          <w:spacing w:val="0"/>
          <w:u w:val="none"/>
        </w:rPr>
        <w:t>利用贡献度分析方法，从以下视角给您进行分析影响波动的主要因素：</w:t>
      </w:r>
    </w:p>
    <w:p>
      <w:pPr>
        <w:pStyle w:val="ablt93"/>
        <w:numPr/>
        <w:pBdr/>
        <w:ind w:left="0" w:firstLineChars="200"/>
        <w:rPr>
          <w:b/>
          <w:i w:val="false"/>
          <w:strike w:val="false"/>
          <w:color w:val="333333"/>
          <w:spacing w:val="0"/>
          <w:sz w:val="18"/>
          <w:u w:val="none"/>
        </w:rPr>
      </w:pPr>
      <w:r>
        <w:rPr>
          <w:b/>
          <w:i w:val="false"/>
          <w:strike w:val="false"/>
          <w:color w:val="333333"/>
          <w:spacing w:val="0"/>
          <w:sz w:val="18"/>
          <w:u w:val="none"/>
        </w:rPr>
        <w:t>（获取</w:t>
      </w:r>
      <w:r>
        <w:rPr>
          <w:b/>
          <w:i w:val="false"/>
          <w:strike w:val="false"/>
          <w:color w:val="319B62"/>
          <w:spacing w:val="0"/>
          <w:sz w:val="18"/>
          <w:u w:val="none"/>
        </w:rPr>
        <w:t>品类视角</w:t>
      </w:r>
      <w:r>
        <w:rPr>
          <w:b/>
          <w:i w:val="false"/>
          <w:strike w:val="false"/>
          <w:color w:val="333333"/>
          <w:spacing w:val="0"/>
          <w:sz w:val="18"/>
          <w:u w:val="none"/>
        </w:rPr>
        <w:t>分别给出结果，此句话不用显示）</w:t>
      </w:r>
    </w:p>
    <w:p>
      <w:pPr>
        <w:pStyle w:val="ablt93"/>
        <w:numPr/>
        <w:pBdr/>
        <w:ind w:left="0"/>
        <w:rPr>
          <w:b/>
          <w:i w:val="false"/>
          <w:strike w:val="false"/>
          <w:color w:val="333333"/>
          <w:spacing w:val="0"/>
          <w:u w:val="none"/>
        </w:rPr>
      </w:pPr>
    </w:p>
    <w:p>
      <w:pPr>
        <w:pStyle w:val="ablt93"/>
        <w:numPr/>
        <w:pBdr/>
        <w:ind w:left="0"/>
        <w:rPr>
          <w:b/>
          <w:i w:val="false"/>
          <w:strike w:val="false"/>
          <w:spacing w:val="0"/>
          <w:sz w:val="18"/>
          <w:u w:val="none"/>
        </w:rPr>
      </w:pPr>
      <w:r>
        <w:rPr>
          <w:b/>
          <w:i w:val="false"/>
          <w:strike w:val="false"/>
          <w:spacing w:val="0"/>
          <w:sz w:val="18"/>
          <w:u w:val="none"/>
        </w:rPr>
        <w:t>注：此归因方法是根据相关维度项的本期和基期波动计算得出的贡献度进行分析，如分项贡献度越高说明对整体指标波动影响越大。</w:t>
      </w:r>
    </w:p>
    <w:p>
      <w:pPr>
        <w:pStyle w:val="ablt93"/>
        <w:numPr/>
        <w:pBdr>
          <w:bottom/>
        </w:pBdr>
        <w:ind w:left="0"/>
        <w:rPr>
          <w:b/>
          <w:i w:val="false"/>
          <w:strike w:val="false"/>
          <w:spacing w:val="0"/>
          <w:sz w:val="18"/>
          <w:u w:val="none"/>
        </w:rPr>
      </w:pPr>
      <w:r>
        <w:rPr>
          <w:b/>
          <w:i w:val="false"/>
          <w:strike w:val="false"/>
          <w:spacing w:val="0"/>
          <w:sz w:val="18"/>
          <w:u w:val="none"/>
        </w:rPr>
        <w:t>其中，加法类指标如GMV、Revenue、GAAP毛利额的贡献度计算方法为，分项本期和基期差值占整体变化差值的百分比，除法类指标如GAAP毛利率，则根据分项指标的变化贡献和分项Revenue的占比结构变化计算得出各分项总贡献度。</w:t>
      </w:r>
    </w:p>
    <w:p>
      <w:pPr>
        <w:pStyle w:val="ablt93"/>
        <w:numPr/>
        <w:pBdr/>
        <w:ind w:left="0"/>
        <w:rPr>
          <w:b/>
          <w:i w:val="false"/>
          <w:strike w:val="false"/>
          <w:color w:val="333333"/>
          <w:spacing w:val="0"/>
          <w:u w:val="none"/>
        </w:rPr>
      </w:pPr>
    </w:p>
    <w:p>
      <w:pPr>
        <w:pStyle w:val="ablt93"/>
        <w:numPr/>
        <w:pBdr/>
        <w:ind w:left="0"/>
        <w:rPr>
          <w:b/>
          <w:i w:val="false"/>
          <w:strike w:val="false"/>
          <w:color w:val="333333"/>
          <w:spacing w:val="0"/>
          <w:u w:val="none"/>
        </w:rPr>
      </w:pPr>
    </w:p>
    <w:p>
      <w:pPr>
        <w:pStyle w:val="ablt93"/>
        <w:numPr>
          <w:ilvl w:val="0"/>
          <w:numId w:val="51"/>
        </w:numPr>
        <w:pBdr/>
        <w:ind/>
        <w:rPr>
          <w:b/>
          <w:i w:val="false"/>
          <w:strike w:val="false"/>
          <w:color w:val="333333"/>
          <w:spacing w:val="0"/>
          <w:u w:val="none"/>
        </w:rPr>
      </w:pPr>
      <w:r>
        <w:rPr>
          <w:b/>
          <w:i w:val="false"/>
          <w:strike w:val="false"/>
          <w:color w:val="333333"/>
          <w:spacing w:val="0"/>
          <w:u w:val="none"/>
        </w:rPr>
        <w:t>洞察及建议</w:t>
      </w:r>
    </w:p>
    <w:p>
      <w:pPr>
        <w:pStyle w:val="ablt93"/>
        <w:numPr/>
        <w:pBdr/>
        <w:ind w:left="0"/>
        <w:rPr>
          <w:b w:val="false"/>
          <w:i w:val="false"/>
          <w:strike w:val="false"/>
          <w:spacing w:val="0"/>
          <w:u w:val="none"/>
        </w:rPr>
      </w:pPr>
      <w:r>
        <w:rPr>
          <w:b w:val="false"/>
          <w:i w:val="false"/>
          <w:strike w:val="false"/>
          <w:spacing w:val="0"/>
          <w:u w:val="none"/>
        </w:rPr>
        <w:t>由gpt进行拓展生成</w:t>
      </w:r>
    </w:p>
    <w:p>
      <w:pPr>
        <w:pStyle w:val="ablt93"/>
        <w:numPr/>
        <w:pBdr/>
        <w:ind w:left="0"/>
        <w:rPr>
          <w:b w:val="false"/>
          <w:i w:val="false"/>
          <w:strike w:val="false"/>
          <w:spacing w:val="0"/>
          <w:u w:val="none"/>
        </w:rPr>
      </w:pPr>
    </w:p>
    <w:p>
      <w:pPr>
        <w:pStyle w:val="ablt93"/>
        <w:numPr/>
        <w:pBdr/>
        <w:ind w:left="0"/>
        <w:rPr>
          <w:b/>
          <w:i w:val="false"/>
          <w:strike w:val="false"/>
          <w:spacing w:val="0"/>
          <w:sz w:val="18"/>
          <w:u w:val="none"/>
        </w:rPr>
      </w:pPr>
      <w:r>
        <w:rPr>
          <w:b/>
          <w:i w:val="false"/>
          <w:strike w:val="false"/>
          <w:spacing w:val="0"/>
          <w:sz w:val="18"/>
          <w:u w:val="none"/>
        </w:rPr>
        <w:t>注：以上分析仅以1药城实际出库数据作为分析基础，暂未考虑到季节性和节假日等影响，也暂无法考虑到市场变化因素等影响，分析结论仅供参考。</w:t>
      </w:r>
    </w:p>
    <w:p>
      <w:pPr>
        <w:pStyle w:val="ablt93"/>
        <w:pBdr>
          <w:bottom/>
        </w:pBdr>
        <w:rPr/>
      </w:pPr>
    </w:p>
    <w:p>
      <w:pPr>
        <w:pStyle w:val="ablt93"/>
        <w:numPr/>
        <w:pBdr>
          <w:bottom w:val="double" w:color="020302" w:sz="8"/>
        </w:pBdr>
        <w:rPr>
          <w:b w:val="false"/>
          <w:i w:val="false"/>
          <w:strike w:val="false"/>
          <w:spacing w:val="0"/>
          <w:u w:val="none"/>
        </w:rPr>
      </w:pPr>
    </w:p>
    <w:p>
      <w:pPr>
        <w:pStyle w:val="gv0cin"/>
        <w:numPr/>
        <w:rPr/>
      </w:pPr>
      <w:r>
        <w:rPr/>
        <w:t>2、除法指标（用于计算GAAP毛利率）</w:t>
      </w:r>
    </w:p>
    <w:p>
      <w:pPr>
        <w:pStyle w:val="krzl5z"/>
        <w:numPr/>
        <w:rPr/>
      </w:pPr>
      <w:r>
        <w:rPr/>
        <w:t>实现方案</w:t>
      </w:r>
    </w:p>
    <w:p>
      <w:pPr>
        <w:pStyle w:val="ablt93"/>
        <w:numPr/>
        <w:pBdr/>
        <w:rPr>
          <w:b w:val="false"/>
          <w:i w:val="false"/>
          <w:strike w:val="false"/>
          <w:spacing w:val="0"/>
          <w:u w:val="none"/>
        </w:rPr>
      </w:pPr>
      <w:r>
        <w:rPr>
          <w:b w:val="false"/>
          <w:i w:val="false"/>
          <w:strike w:val="false"/>
          <w:spacing w:val="0"/>
          <w:u w:val="none"/>
        </w:rPr>
        <w:t>贡献度计算使用双因素法，即</w:t>
      </w:r>
      <w:r>
        <w:rPr>
          <w:b/>
          <w:i w:val="false"/>
          <w:strike w:val="false"/>
          <w:spacing w:val="0"/>
          <w:u w:val="none"/>
        </w:rPr>
        <w:t>贡献度=波动贡献+结构贡献</w:t>
      </w:r>
    </w:p>
    <w:p>
      <w:pPr>
        <w:pStyle w:val="ablt93"/>
        <w:numPr/>
        <w:pBdr/>
        <w:rPr>
          <w:b w:val="false"/>
          <w:i w:val="false"/>
          <w:strike w:val="false"/>
          <w:spacing w:val="0"/>
          <w:u w:val="none"/>
        </w:rPr>
      </w:pPr>
      <w:r>
        <w:rPr/>
        <w:drawing>
          <wp:inline distT="0" distB="0" distL="0" distR="0">
            <wp:extent cx="3514725" cy="1666875"/>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4"/>
                    <a:srcRect/>
                    <a:stretch/>
                  </pic:blipFill>
                  <pic:spPr>
                    <a:xfrm>
                      <a:off x="0" y="0"/>
                      <a:ext cx="3514725" cy="1666875"/>
                    </a:xfrm>
                    <a:prstGeom prst="rect">
                      <a:avLst/>
                    </a:prstGeom>
                    <a:solidFill/>
                    <a:ln/>
                  </pic:spPr>
                </pic:pic>
              </a:graphicData>
            </a:graphic>
          </wp:inline>
        </w:drawing>
      </w:r>
    </w:p>
    <w:p>
      <w:pPr>
        <w:pStyle w:val="ablt93"/>
        <w:numPr/>
        <w:pBdr/>
        <w:rPr>
          <w:b w:val="false"/>
          <w:i w:val="false"/>
          <w:strike w:val="false"/>
          <w:spacing w:val="0"/>
          <w:u w:val="none"/>
        </w:rPr>
      </w:pPr>
      <w:r>
        <w:rPr>
          <w:b w:val="false"/>
          <w:i w:val="false"/>
          <w:strike w:val="false"/>
          <w:spacing w:val="0"/>
          <w:u w:val="none"/>
        </w:rPr>
        <w:t>维度项i的贡献度 =</w:t>
      </w:r>
    </w:p>
    <w:p>
      <w:pPr>
        <w:pStyle w:val="ablt93"/>
        <w:numPr/>
        <w:pBdr/>
        <w:rPr>
          <w:b w:val="false"/>
          <w:i w:val="false"/>
          <w:strike w:val="false"/>
          <w:spacing w:val="0"/>
          <w:u w:val="none"/>
        </w:rPr>
      </w:pPr>
      <w:r>
        <w:rPr>
          <w:b w:val="false"/>
          <w:i w:val="false"/>
          <w:strike w:val="false"/>
          <w:spacing w:val="0"/>
          <w:u w:val="none"/>
        </w:rPr>
        <w:t>(本期维度项i的指标值 - 基期维度项i的指标值) * 基期维度项i的分母值占比基期总分母值</w:t>
      </w:r>
    </w:p>
    <w:p>
      <w:pPr>
        <w:pStyle w:val="ablt93"/>
        <w:pBdr/>
        <w:ind w:left="0"/>
        <w:rPr>
          <w:b w:val="false"/>
          <w:i w:val="false"/>
          <w:strike w:val="false"/>
          <w:spacing w:val="0"/>
          <w:u w:val="none"/>
        </w:rPr>
      </w:pPr>
      <w:r>
        <w:rPr>
          <w:b w:val="false"/>
          <w:i w:val="false"/>
          <w:strike w:val="false"/>
          <w:spacing w:val="0"/>
          <w:u w:val="none"/>
        </w:rPr>
        <w:t>+ (本期维度项i的分母值占比本期总分母值 - 基期维度项i的分母值占比基期总分母值) * (本期维度项i的指标值 - 基期总指标值)</w:t>
      </w:r>
    </w:p>
    <w:p>
      <w:pPr>
        <w:pStyle w:val="ablt93"/>
        <w:numPr/>
        <w:pBdr/>
        <w:rPr>
          <w:b/>
          <w:i w:val="false"/>
          <w:strike w:val="false"/>
          <w:spacing w:val="0"/>
          <w:u w:val="none"/>
        </w:rPr>
      </w:pPr>
      <w:r>
        <w:rPr>
          <w:b/>
          <w:i w:val="false"/>
          <w:strike w:val="false"/>
          <w:spacing w:val="0"/>
          <w:u w:val="none"/>
        </w:rPr>
        <w:t>再进行归一化处理得出每个维度项i的百分比贡献度</w:t>
      </w:r>
    </w:p>
    <w:p>
      <w:pPr>
        <w:pStyle w:val="ablt93"/>
        <w:numPr/>
        <w:pBdr/>
        <w:rPr>
          <w:b w:val="false"/>
          <w:i w:val="false"/>
          <w:strike w:val="false"/>
          <w:spacing w:val="0"/>
          <w:u w:val="none"/>
        </w:rPr>
      </w:pPr>
    </w:p>
    <w:p>
      <w:pPr>
        <w:pStyle w:val="ablt93"/>
        <w:numPr/>
        <w:pBdr/>
        <w:rPr>
          <w:b w:val="false"/>
          <w:i w:val="false"/>
          <w:strike w:val="false"/>
          <w:spacing w:val="0"/>
          <w:u w:val="none"/>
        </w:rPr>
      </w:pPr>
      <w:r>
        <w:rPr>
          <w:b w:val="false"/>
          <w:i w:val="false"/>
          <w:strike w:val="false"/>
          <w:spacing w:val="0"/>
          <w:u w:val="none"/>
        </w:rPr>
        <w:t>举例：</w:t>
      </w:r>
    </w:p>
    <w:p>
      <w:pPr>
        <w:pStyle w:val="ablt93"/>
        <w:numPr/>
        <w:pBdr>
          <w:bottom/>
        </w:pBdr>
        <w:rPr>
          <w:b w:val="false"/>
          <w:i w:val="false"/>
          <w:strike w:val="false"/>
          <w:spacing w:val="0"/>
          <w:u w:val="none"/>
        </w:rPr>
      </w:pPr>
      <w:r>
        <w:rPr>
          <w:b w:val="false"/>
          <w:i w:val="false"/>
          <w:strike w:val="false"/>
          <w:spacing w:val="0"/>
          <w:u w:val="none"/>
        </w:rPr>
        <w:t>GAAP毛利率 = GAAP毛利额 ÷ Revenue</w:t>
      </w:r>
    </w:p>
    <w:p>
      <w:pPr>
        <w:pStyle w:val="ablt93"/>
        <w:numPr/>
        <w:pBdr/>
        <w:rPr>
          <w:b w:val="false"/>
          <w:i w:val="false"/>
          <w:strike w:val="false"/>
          <w:spacing w:val="0"/>
          <w:u w:val="none"/>
        </w:rPr>
      </w:pPr>
      <w:r>
        <w:rPr>
          <w:b w:val="false"/>
          <w:i w:val="false"/>
          <w:strike w:val="false"/>
          <w:spacing w:val="0"/>
          <w:u w:val="none"/>
        </w:rPr>
        <w:t>本期总GAAP毛利额率 = 本期总GAAP毛利额 ÷ 本期总Revenue</w:t>
      </w:r>
    </w:p>
    <w:p>
      <w:pPr>
        <w:pStyle w:val="ablt93"/>
        <w:numPr/>
        <w:pBdr/>
        <w:rPr>
          <w:b w:val="false"/>
          <w:i w:val="false"/>
          <w:strike w:val="false"/>
          <w:spacing w:val="0"/>
          <w:u w:val="none"/>
        </w:rPr>
      </w:pPr>
      <w:r>
        <w:rPr>
          <w:b w:val="false"/>
          <w:i w:val="false"/>
          <w:strike w:val="false"/>
          <w:spacing w:val="0"/>
          <w:u w:val="none"/>
        </w:rPr>
        <w:t>分析维度：合并中分类</w:t>
      </w:r>
    </w:p>
    <w:p>
      <w:pPr>
        <w:pStyle w:val="ablt93"/>
        <w:numPr/>
        <w:pBdr/>
        <w:rPr>
          <w:b w:val="false"/>
          <w:i w:val="false"/>
          <w:strike w:val="false"/>
          <w:spacing w:val="0"/>
          <w:u w:val="none"/>
        </w:rPr>
      </w:pPr>
      <w:r>
        <w:rPr>
          <w:b w:val="false"/>
          <w:i w:val="false"/>
          <w:strike w:val="false"/>
          <w:spacing w:val="0"/>
          <w:u w:val="none"/>
        </w:rPr>
        <w:t>包含维度项：五官科、神经系统类、糖尿病类........等</w:t>
      </w:r>
    </w:p>
    <w:p>
      <w:pPr>
        <w:pStyle w:val="ablt93"/>
        <w:numPr/>
        <w:pBdr/>
        <w:rPr>
          <w:b w:val="false"/>
          <w:i w:val="false"/>
          <w:strike w:val="false"/>
          <w:spacing w:val="0"/>
          <w:u w:val="none"/>
        </w:rPr>
      </w:pPr>
    </w:p>
    <w:p>
      <w:pPr>
        <w:pStyle w:val="ablt93"/>
        <w:numPr/>
        <w:pBdr/>
        <w:rPr>
          <w:b w:val="false"/>
          <w:i w:val="false"/>
          <w:strike w:val="false"/>
          <w:spacing w:val="0"/>
          <w:u w:val="none"/>
        </w:rPr>
      </w:pPr>
      <w:r>
        <w:rPr>
          <w:b w:val="false"/>
          <w:i w:val="false"/>
          <w:strike w:val="false"/>
          <w:spacing w:val="0"/>
          <w:u w:val="none"/>
        </w:rPr>
        <w:t>五官科的贡献度 = (本期五官科GAAP毛利率 - 基期五官科GAAP毛利率) * (基期五官科Revenue ÷ 基期总Revenue)</w:t>
      </w:r>
    </w:p>
    <w:p>
      <w:pPr>
        <w:pStyle w:val="ablt93"/>
        <w:pBdr/>
        <w:ind w:left="0"/>
        <w:rPr>
          <w:b w:val="false"/>
          <w:i w:val="false"/>
          <w:strike w:val="false"/>
          <w:spacing w:val="0"/>
          <w:u w:val="none"/>
        </w:rPr>
      </w:pPr>
      <w:r>
        <w:rPr>
          <w:b w:val="false"/>
          <w:i w:val="false"/>
          <w:strike w:val="false"/>
          <w:spacing w:val="0"/>
          <w:u w:val="none"/>
        </w:rPr>
        <w:t>+ (本期五官科Revenue ÷本期总Revenue - 基期五官科Revenue ÷ 基期总Revenue) * (本期五官科GAAP毛利率 -  基期总GAAP毛利率)</w:t>
      </w:r>
    </w:p>
    <w:p>
      <w:pPr>
        <w:pStyle w:val="ablt93"/>
        <w:pBdr/>
        <w:ind w:left="0"/>
        <w:rPr>
          <w:b w:val="false"/>
          <w:i w:val="false"/>
          <w:strike w:val="false"/>
          <w:spacing w:val="0"/>
          <w:u w:val="none"/>
        </w:rPr>
      </w:pPr>
    </w:p>
    <w:p>
      <w:pPr>
        <w:pStyle w:val="ablt93"/>
        <w:pBdr/>
        <w:ind w:left="0"/>
        <w:rPr>
          <w:b/>
          <w:i w:val="false"/>
          <w:strike w:val="false"/>
          <w:spacing w:val="0"/>
          <w:u w:val="none"/>
        </w:rPr>
      </w:pPr>
      <w:r>
        <w:rPr>
          <w:b/>
          <w:i w:val="false"/>
          <w:strike w:val="false"/>
          <w:spacing w:val="0"/>
          <w:u w:val="none"/>
        </w:rPr>
        <w:t>注：如分析的某个维度项中分项如果在本期或则基期未产生数值，则将其没有数值的当期分子分母设置为1，指标值等于总的指标值，其余计算不影响。</w:t>
      </w:r>
    </w:p>
    <w:p>
      <w:pPr>
        <w:pStyle w:val="ablt93"/>
        <w:pBdr/>
        <w:ind w:left="0"/>
        <w:rPr>
          <w:b w:val="false"/>
          <w:i w:val="false"/>
          <w:strike w:val="false"/>
          <w:spacing w:val="0"/>
          <w:u w:val="none"/>
        </w:rPr>
      </w:pPr>
    </w:p>
    <w:p>
      <w:pPr>
        <w:pStyle w:val="ablt93"/>
        <w:numPr/>
        <w:pBdr/>
        <w:rPr>
          <w:b w:val="false"/>
          <w:i w:val="false"/>
          <w:strike w:val="false"/>
          <w:spacing w:val="0"/>
          <w:u w:val="none"/>
        </w:rPr>
      </w:pPr>
      <w:r>
        <w:rPr>
          <w:rStyle w:val="8gpncu"/>
          <w:b w:val="false"/>
          <w:i w:val="false"/>
          <w:strike w:val="false"/>
          <w:spacing w:val="0"/>
        </w:rPr>
        <w:fldChar w:fldCharType="begin"/>
      </w:r>
      <w:r>
        <w:rPr>
          <w:rStyle w:val="8gpncu"/>
          <w:b w:val="false"/>
          <w:i w:val="false"/>
          <w:strike w:val="false"/>
          <w:spacing w:val="0"/>
        </w:rPr>
        <w:instrText xml:space="preserve">HYPERLINK https://drive.weixin.qq.com/s?k=AEQA-QfUAA01LLxfWsAE0AOAbuAEo docLink \tdfu https://drive.weixin.qq.com/s?k=AEQA-QfUAA01LLxfWsAE0AOAbuAEo \tdfid i.1970325069036868.1688851117389901_f.732259166olkt \tdfe 1010 \tdfn GAAP%u6BDB%u5229%u7387%u5206%u6790.xlsx \tdft Wedrive \tdlt inline \tdlf FromUploadFile \tdtf 0 </w:instrText>
      </w:r>
      <w:r>
        <w:rPr>
          <w:rStyle w:val="8gpncu"/>
          <w:b w:val="false"/>
          <w:i w:val="false"/>
          <w:strike w:val="false"/>
          <w:spacing w:val="0"/>
        </w:rPr>
        <w:fldChar w:fldCharType="separate"/>
      </w:r>
      <w:r>
        <w:rPr>
          <w:rStyle w:val="8gpncu"/>
          <w:b w:val="false"/>
          <w:i w:val="false"/>
          <w:strike w:val="false"/>
          <w:spacing w:val="0"/>
        </w:rPr>
        <w:t>GAAP毛利率分析.xlsx</w:t>
      </w:r>
      <w:r>
        <w:rPr>
          <w:rStyle w:val="8gpncu"/>
          <w:b w:val="false"/>
          <w:i w:val="false"/>
          <w:strike w:val="false"/>
          <w:spacing w:val="0"/>
        </w:rPr>
        <w:fldChar w:fldCharType="end"/>
      </w:r>
    </w:p>
    <w:p>
      <w:pPr>
        <w:pStyle w:val="ablt93"/>
        <w:pBdr/>
        <w:rPr/>
      </w:pPr>
    </w:p>
    <w:p>
      <w:pPr>
        <w:pStyle w:val="krzl5z"/>
        <w:numPr/>
        <w:pBdr/>
        <w:ind w:left="0"/>
        <w:rPr>
          <w:shd w:val="clear" w:color="auto" w:fill="FFFF00"/>
        </w:rPr>
      </w:pPr>
      <w:r>
        <w:rPr/>
        <w:t>问答模版1（指定维度分析）</w:t>
      </w:r>
      <w:r>
        <w:rPr>
          <w:shd w:val="clear" w:color="auto" w:fill="FFFF00"/>
        </w:rPr>
        <w:t>（即询问某个周期下的指标波动，给定哪个维度询问影响了指标波动）</w:t>
      </w:r>
    </w:p>
    <w:p>
      <w:pPr>
        <w:pStyle w:val="ablt93"/>
        <w:pBdr/>
        <w:ind w:left="0"/>
        <w:rPr>
          <w:color w:val="FF0000"/>
        </w:rPr>
      </w:pPr>
      <w:r>
        <w:rPr>
          <w:color w:val="FF0000"/>
        </w:rPr>
        <w:t>同理加法指标的问题模版1，但要注意，除法指标对比要用绝对值，即本期指标-基期指标的结果值作为波动变化结果。</w:t>
      </w:r>
    </w:p>
    <w:p>
      <w:pPr>
        <w:pStyle w:val="ablt93"/>
        <w:ind w:left="0"/>
        <w:rPr>
          <w:color w:val="FF0000"/>
        </w:rPr>
      </w:pPr>
    </w:p>
    <w:p>
      <w:pPr>
        <w:pStyle w:val="ablt93"/>
        <w:numPr/>
        <w:pBdr/>
        <w:ind w:left="0"/>
        <w:rPr>
          <w:b/>
          <w:i w:val="false"/>
          <w:strike w:val="false"/>
          <w:color w:val="FF0000"/>
          <w:spacing w:val="0"/>
          <w:u w:val="none"/>
        </w:rPr>
      </w:pPr>
      <w:r>
        <w:rPr>
          <w:b/>
          <w:i w:val="false"/>
          <w:strike w:val="false"/>
          <w:color w:val="FF0000"/>
          <w:spacing w:val="0"/>
          <w:u w:val="none"/>
        </w:rPr>
        <w:t>归因分析报告</w:t>
      </w:r>
    </w:p>
    <w:p>
      <w:pPr>
        <w:pStyle w:val="ablt93"/>
        <w:numPr/>
        <w:pBdr/>
        <w:ind w:left="0"/>
        <w:rPr>
          <w:b w:val="false"/>
          <w:i w:val="false"/>
          <w:strike w:val="false"/>
          <w:color w:val="FF0000"/>
          <w:spacing w:val="0"/>
          <w:u w:val="none"/>
        </w:rPr>
      </w:pPr>
      <w:r>
        <w:rPr>
          <w:b/>
          <w:i w:val="false"/>
          <w:strike w:val="false"/>
          <w:color w:val="FF0000"/>
          <w:spacing w:val="0"/>
          <w:u w:val="none"/>
        </w:rPr>
        <w:t>Q：</w:t>
      </w:r>
      <w:r>
        <w:rPr>
          <w:b w:val="false"/>
          <w:i w:val="false"/>
          <w:strike w:val="false"/>
          <w:color w:val="FF0000"/>
          <w:spacing w:val="0"/>
          <w:u w:val="none"/>
        </w:rPr>
        <w:t>本月xxxGAAP毛利率环比下降xx%，请问是哪个xx和xxx引起的？</w:t>
      </w:r>
    </w:p>
    <w:p>
      <w:pPr>
        <w:pStyle w:val="ablt93"/>
        <w:numPr/>
        <w:pBdr/>
        <w:ind w:left="0"/>
        <w:rPr>
          <w:b w:val="false"/>
          <w:i w:val="false"/>
          <w:strike w:val="false"/>
          <w:spacing w:val="0"/>
          <w:u w:val="none"/>
        </w:rPr>
      </w:pPr>
      <w:r>
        <w:rPr>
          <w:b w:val="false"/>
          <w:i w:val="false"/>
          <w:strike w:val="false"/>
          <w:spacing w:val="0"/>
          <w:u w:val="none"/>
        </w:rPr>
        <w:t>A：</w:t>
      </w:r>
    </w:p>
    <w:p>
      <w:pPr>
        <w:pStyle w:val="ablt93"/>
        <w:numPr>
          <w:ilvl w:val="0"/>
          <w:numId w:val="53"/>
        </w:numPr>
        <w:pBdr/>
        <w:ind/>
        <w:rPr>
          <w:b/>
          <w:i w:val="false"/>
          <w:strike w:val="false"/>
          <w:spacing w:val="0"/>
          <w:u w:val="none"/>
        </w:rPr>
      </w:pPr>
      <w:r>
        <w:rPr>
          <w:b/>
          <w:i w:val="false"/>
          <w:strike w:val="false"/>
          <w:spacing w:val="0"/>
          <w:u w:val="none"/>
        </w:rPr>
        <w:t>数据概览</w:t>
      </w:r>
    </w:p>
    <w:p>
      <w:pPr>
        <w:pStyle w:val="ablt93"/>
        <w:numPr/>
        <w:pBdr/>
        <w:ind w:left="0" w:firstLineChars="200"/>
        <w:rPr>
          <w:b w:val="false"/>
          <w:i w:val="false"/>
          <w:strike w:val="false"/>
          <w:spacing w:val="0"/>
          <w:u w:val="none"/>
        </w:rPr>
      </w:pPr>
      <w:r>
        <w:rPr>
          <w:b w:val="false"/>
          <w:i w:val="false"/>
          <w:strike w:val="false"/>
          <w:spacing w:val="0"/>
          <w:u w:val="none"/>
        </w:rPr>
        <w:t>根据您的问题，数据查询结果如下：</w:t>
      </w:r>
    </w:p>
    <w:p>
      <w:pPr>
        <w:pStyle w:val="ablt93"/>
        <w:numPr>
          <w:ilvl w:val="0"/>
          <w:numId w:val="54"/>
        </w:numPr>
        <w:pBdr/>
        <w:ind/>
        <w:rPr>
          <w:b w:val="false"/>
          <w:i w:val="false"/>
          <w:strike w:val="false"/>
          <w:color w:val="FF0000"/>
          <w:spacing w:val="0"/>
          <w:u w:val="none"/>
        </w:rPr>
      </w:pPr>
      <w:r>
        <w:rPr>
          <w:b w:val="false"/>
          <w:i w:val="false"/>
          <w:strike w:val="false"/>
          <w:spacing w:val="0"/>
          <w:u w:val="none"/>
        </w:rPr>
        <w:t>分析指标：</w:t>
      </w:r>
      <w:r>
        <w:rPr>
          <w:b w:val="false"/>
          <w:i w:val="false"/>
          <w:strike w:val="false"/>
          <w:color w:val="FF0000"/>
          <w:spacing w:val="0"/>
          <w:u w:val="none"/>
        </w:rPr>
        <w:t>$指标名称$</w:t>
      </w:r>
    </w:p>
    <w:p>
      <w:pPr>
        <w:pStyle w:val="ablt93"/>
        <w:numPr>
          <w:ilvl w:val="0"/>
          <w:numId w:val="54"/>
        </w:numPr>
        <w:pBdr/>
        <w:ind/>
        <w:rPr>
          <w:b w:val="false"/>
          <w:i w:val="false"/>
          <w:strike w:val="false"/>
          <w:color w:val="FF0000"/>
          <w:spacing w:val="0"/>
          <w:u w:val="none"/>
        </w:rPr>
      </w:pPr>
      <w:r>
        <w:rPr>
          <w:b w:val="false"/>
          <w:i w:val="false"/>
          <w:strike w:val="false"/>
          <w:spacing w:val="0"/>
          <w:u w:val="none"/>
        </w:rPr>
        <w:t>对比周期：</w:t>
      </w:r>
      <w:r>
        <w:rPr>
          <w:b w:val="false"/>
          <w:i w:val="false"/>
          <w:strike w:val="false"/>
          <w:color w:val="FF0000"/>
          <w:spacing w:val="0"/>
          <w:u w:val="none"/>
        </w:rPr>
        <w:t xml:space="preserve">$本期日期区间$ </w:t>
      </w:r>
      <w:r>
        <w:rPr>
          <w:b w:val="false"/>
          <w:i w:val="false"/>
          <w:strike w:val="false"/>
          <w:color w:val="333333"/>
          <w:spacing w:val="0"/>
          <w:u w:val="none"/>
        </w:rPr>
        <w:t xml:space="preserve">对比 </w:t>
      </w:r>
      <w:r>
        <w:rPr>
          <w:b w:val="false"/>
          <w:i w:val="false"/>
          <w:strike w:val="false"/>
          <w:color w:val="FF0000"/>
          <w:spacing w:val="0"/>
          <w:u w:val="none"/>
        </w:rPr>
        <w:t>$基期日期区间$</w:t>
      </w:r>
    </w:p>
    <w:p>
      <w:pPr>
        <w:pStyle w:val="ablt93"/>
        <w:numPr>
          <w:ilvl w:val="0"/>
          <w:numId w:val="54"/>
        </w:numPr>
        <w:pBdr/>
        <w:ind/>
        <w:rPr>
          <w:b w:val="false"/>
          <w:i w:val="false"/>
          <w:strike w:val="false"/>
          <w:color w:val="FF0000"/>
          <w:spacing w:val="0"/>
          <w:u w:val="none"/>
        </w:rPr>
      </w:pPr>
      <w:r>
        <w:rPr>
          <w:b w:val="false"/>
          <w:i w:val="false"/>
          <w:strike w:val="false"/>
          <w:color w:val="FF0000"/>
          <w:spacing w:val="0"/>
          <w:u w:val="none"/>
        </w:rPr>
        <w:t>$维度项$</w:t>
      </w:r>
      <w:r>
        <w:rPr>
          <w:b w:val="false"/>
          <w:i w:val="false"/>
          <w:strike w:val="false"/>
          <w:spacing w:val="0"/>
          <w:u w:val="none"/>
        </w:rPr>
        <w:t>：</w:t>
      </w:r>
      <w:r>
        <w:rPr>
          <w:b w:val="false"/>
          <w:i w:val="false"/>
          <w:strike w:val="false"/>
          <w:color w:val="FF0000"/>
          <w:spacing w:val="0"/>
          <w:u w:val="none"/>
        </w:rPr>
        <w:t>$维度值$</w:t>
      </w:r>
    </w:p>
    <w:p>
      <w:pPr>
        <w:pStyle w:val="ablt93"/>
        <w:numPr>
          <w:ilvl w:val="0"/>
          <w:numId w:val="54"/>
        </w:numPr>
        <w:pBdr/>
        <w:ind/>
        <w:rPr>
          <w:b w:val="false"/>
          <w:i w:val="false"/>
          <w:strike w:val="false"/>
          <w:color w:val="FF0000"/>
          <w:spacing w:val="0"/>
          <w:u w:val="none"/>
        </w:rPr>
      </w:pPr>
      <w:r>
        <w:rPr>
          <w:b w:val="false"/>
          <w:i w:val="false"/>
          <w:strike w:val="false"/>
          <w:spacing w:val="0"/>
          <w:u w:val="none"/>
        </w:rPr>
        <w:t>对比方式：</w:t>
      </w:r>
      <w:r>
        <w:rPr>
          <w:b w:val="false"/>
          <w:i w:val="false"/>
          <w:strike w:val="false"/>
          <w:color w:val="FF0000"/>
          <w:spacing w:val="0"/>
          <w:u w:val="none"/>
        </w:rPr>
        <w:t>$对比方式$</w:t>
      </w:r>
    </w:p>
    <w:p>
      <w:pPr>
        <w:pStyle w:val="ablt93"/>
        <w:numPr>
          <w:ilvl w:val="0"/>
          <w:numId w:val="54"/>
        </w:numPr>
        <w:pBdr/>
        <w:ind/>
        <w:rPr>
          <w:b w:val="false"/>
          <w:i w:val="false"/>
          <w:strike w:val="false"/>
          <w:spacing w:val="0"/>
          <w:u w:val="none"/>
        </w:rPr>
      </w:pPr>
      <w:r>
        <w:rPr>
          <w:b w:val="false"/>
          <w:i w:val="false"/>
          <w:strike w:val="false"/>
          <w:spacing w:val="0"/>
          <w:u w:val="none"/>
        </w:rPr>
        <w:t>数据结果：</w:t>
      </w:r>
    </w:p>
    <w:tbl>
      <w:tblPr>
        <w:tblStyle w:val="qubwbq"/>
        <w:tblLayout w:type="fixed"/>
        <w:tblLook/>
      </w:tblPr>
      <w:tblGrid>
        <w:gridCol w:w="4695"/>
        <w:gridCol w:w="4695"/>
        <w:gridCol w:w="4695"/>
      </w:tblGrid>
      <w:tr>
        <w:trPr>
          <w:wBefore/>
          <w:trHeight/>
        </w:trPr>
        <w:tc>
          <w:tcPr>
            <w:tcW w:w="4695" w:type="dxa"/>
          </w:tcPr>
          <w:p>
            <w:pPr>
              <w:numPr/>
              <w:jc w:val="center"/>
              <w:rPr>
                <w:b/>
                <w:i w:val="false"/>
                <w:strike w:val="false"/>
                <w:spacing w:val="0"/>
                <w:u w:val="none"/>
              </w:rPr>
            </w:pPr>
            <w:r>
              <w:rPr>
                <w:b/>
                <w:i w:val="false"/>
                <w:strike w:val="false"/>
                <w:spacing w:val="0"/>
                <w:u w:val="none"/>
              </w:rPr>
              <w:t>日期区间</w:t>
            </w:r>
          </w:p>
        </w:tc>
        <w:tc>
          <w:tcPr>
            <w:tcW w:w="4695" w:type="dxa"/>
          </w:tcPr>
          <w:p>
            <w:pPr>
              <w:numPr/>
              <w:jc w:val="center"/>
              <w:rPr>
                <w:b/>
                <w:i w:val="false"/>
                <w:strike w:val="false"/>
                <w:color w:val="FF0000"/>
                <w:spacing w:val="0"/>
                <w:u w:val="none"/>
              </w:rPr>
            </w:pPr>
            <w:r>
              <w:rPr>
                <w:b/>
                <w:i w:val="false"/>
                <w:strike w:val="false"/>
                <w:color w:val="FF0000"/>
                <w:spacing w:val="0"/>
                <w:u w:val="none"/>
              </w:rPr>
              <w:t>$指标名$</w:t>
            </w:r>
          </w:p>
        </w:tc>
        <w:tc>
          <w:tcPr>
            <w:tcW w:w="4695" w:type="dxa"/>
          </w:tcPr>
          <w:p>
            <w:pPr>
              <w:numPr/>
              <w:jc w:val="center"/>
              <w:rPr>
                <w:b/>
                <w:i w:val="false"/>
                <w:strike w:val="false"/>
                <w:color w:val="FF0000"/>
                <w:spacing w:val="0"/>
                <w:u w:val="none"/>
              </w:rPr>
            </w:pPr>
            <w:r>
              <w:rPr>
                <w:b/>
                <w:i w:val="false"/>
                <w:strike w:val="false"/>
                <w:color w:val="FF0000"/>
                <w:spacing w:val="0"/>
                <w:u w:val="none"/>
              </w:rPr>
              <w:t>$对比方式$</w:t>
            </w:r>
          </w:p>
        </w:tc>
      </w:tr>
      <w:tr>
        <w:trPr>
          <w:wBefore/>
          <w:trHeight/>
        </w:trPr>
        <w:tc>
          <w:tcPr>
            <w:tcW w:w="4695" w:type="dxa"/>
          </w:tcPr>
          <w:p>
            <w:pPr>
              <w:pStyle w:val="ablt93"/>
              <w:numPr/>
              <w:pBdr>
                <w:bottom/>
              </w:pBdr>
              <w:ind w:left="0"/>
              <w:jc w:val="center"/>
              <w:rPr>
                <w:b w:val="false"/>
                <w:i w:val="false"/>
                <w:strike w:val="false"/>
                <w:color w:val="FF0000"/>
                <w:spacing w:val="0"/>
                <w:u w:val="none"/>
              </w:rPr>
            </w:pPr>
            <w:r>
              <w:rPr>
                <w:b w:val="false"/>
                <w:i w:val="false"/>
                <w:strike w:val="false"/>
                <w:color w:val="FF0000"/>
                <w:spacing w:val="0"/>
                <w:u w:val="none"/>
              </w:rPr>
              <w:t>$基期日期区间$</w:t>
            </w:r>
          </w:p>
        </w:tc>
        <w:tc>
          <w:tcPr>
            <w:tcW w:w="4695"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4695" w:type="dxa"/>
          </w:tcPr>
          <w:p>
            <w:pPr>
              <w:numPr/>
              <w:jc w:val="center"/>
              <w:rPr>
                <w:b w:val="false"/>
                <w:i w:val="false"/>
                <w:strike w:val="false"/>
                <w:color w:val="FF0000"/>
                <w:spacing w:val="0"/>
                <w:u w:val="none"/>
              </w:rPr>
            </w:pPr>
          </w:p>
        </w:tc>
      </w:tr>
      <w:tr>
        <w:trPr>
          <w:wBefore/>
          <w:trHeight/>
        </w:trPr>
        <w:tc>
          <w:tcPr>
            <w:tcW w:w="4695" w:type="dxa"/>
          </w:tcPr>
          <w:p>
            <w:pPr>
              <w:numPr/>
              <w:jc w:val="center"/>
              <w:rPr>
                <w:b w:val="false"/>
                <w:i w:val="false"/>
                <w:strike w:val="false"/>
                <w:color w:val="FF0000"/>
                <w:spacing w:val="0"/>
                <w:u w:val="none"/>
              </w:rPr>
            </w:pPr>
            <w:r>
              <w:rPr>
                <w:b w:val="false"/>
                <w:i w:val="false"/>
                <w:strike w:val="false"/>
                <w:color w:val="FF0000"/>
                <w:spacing w:val="0"/>
                <w:u w:val="none"/>
              </w:rPr>
              <w:t>$本期日期区间$</w:t>
            </w:r>
          </w:p>
        </w:tc>
        <w:tc>
          <w:tcPr>
            <w:tcW w:w="4695"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4695" w:type="dxa"/>
          </w:tcPr>
          <w:p>
            <w:pPr>
              <w:numPr/>
              <w:jc w:val="center"/>
              <w:rPr>
                <w:b w:val="false"/>
                <w:i w:val="false"/>
                <w:strike w:val="false"/>
                <w:color w:val="FF0000"/>
                <w:spacing w:val="0"/>
                <w:u w:val="none"/>
              </w:rPr>
            </w:pPr>
            <w:r>
              <w:rPr>
                <w:b w:val="false"/>
                <w:i w:val="false"/>
                <w:strike w:val="false"/>
                <w:color w:val="FF0000"/>
                <w:spacing w:val="0"/>
                <w:u w:val="none"/>
              </w:rPr>
              <w:t>$对比结果$</w:t>
            </w:r>
          </w:p>
        </w:tc>
      </w:tr>
    </w:tbl>
    <w:p>
      <w:pPr>
        <w:pStyle w:val="ablt93"/>
        <w:numPr>
          <w:ilvl w:val="0"/>
          <w:numId w:val="53"/>
        </w:numPr>
        <w:pBdr/>
        <w:ind/>
        <w:rPr>
          <w:b w:val="false"/>
          <w:i w:val="false"/>
          <w:strike w:val="false"/>
          <w:spacing w:val="0"/>
          <w:u w:val="none"/>
        </w:rPr>
      </w:pPr>
      <w:r>
        <w:rPr>
          <w:b/>
          <w:i w:val="false"/>
          <w:strike w:val="false"/>
          <w:spacing w:val="0"/>
          <w:u w:val="none"/>
        </w:rPr>
        <w:t>分析结果总结</w:t>
      </w:r>
    </w:p>
    <w:p>
      <w:pPr>
        <w:pStyle w:val="ablt93"/>
        <w:numPr/>
        <w:pBdr/>
        <w:ind w:left="0" w:firstLineChars="200"/>
        <w:rPr>
          <w:b w:val="false"/>
          <w:i w:val="false"/>
          <w:strike w:val="false"/>
          <w:spacing w:val="0"/>
          <w:u w:val="none"/>
        </w:rPr>
      </w:pPr>
      <w:r>
        <w:rPr>
          <w:b w:val="false"/>
          <w:i w:val="false"/>
          <w:strike w:val="false"/>
          <w:spacing w:val="0"/>
          <w:u w:val="none"/>
        </w:rPr>
        <w:t>根据您给出的分析维度，利用贡献度分析方法分别计算出影响指标波动的TOP3因素如下：</w:t>
      </w:r>
    </w:p>
    <w:p>
      <w:pPr>
        <w:pStyle w:val="ablt93"/>
        <w:numPr>
          <w:ilvl w:val="1"/>
          <w:numId w:val="53"/>
        </w:numPr>
        <w:pBdr>
          <w:bottom/>
        </w:pBdr>
        <w:ind/>
        <w:rPr>
          <w:b/>
          <w:i w:val="false"/>
          <w:strike w:val="false"/>
          <w:color w:val="FF0000"/>
          <w:spacing w:val="0"/>
          <w:u w:val="none"/>
        </w:rPr>
      </w:pPr>
      <w:r>
        <w:rPr>
          <w:b/>
          <w:i w:val="false"/>
          <w:strike w:val="false"/>
          <w:spacing w:val="0"/>
          <w:u w:val="none"/>
        </w:rPr>
        <w:t>分析维度：</w:t>
      </w:r>
      <w:r>
        <w:rPr>
          <w:b/>
          <w:i w:val="false"/>
          <w:strike w:val="false"/>
          <w:color w:val="FF0000"/>
          <w:spacing w:val="0"/>
          <w:u w:val="none"/>
        </w:rPr>
        <w:t>$分析维度1$</w:t>
      </w:r>
    </w:p>
    <w:tbl>
      <w:tblPr>
        <w:tblStyle w:val="qubwbq"/>
        <w:tblLayout w:type="fixed"/>
        <w:tblLook/>
      </w:tblPr>
      <w:tblGrid>
        <w:gridCol w:w="2350"/>
        <w:gridCol w:w="2350"/>
        <w:gridCol w:w="2350"/>
        <w:gridCol w:w="2350"/>
        <w:gridCol w:w="2350"/>
      </w:tblGrid>
      <w:tr>
        <w:trPr>
          <w:wBefore/>
          <w:trHeight/>
        </w:trPr>
        <w:tc>
          <w:tcPr>
            <w:tcW w:w="2350" w:type="dxa"/>
          </w:tcPr>
          <w:p>
            <w:pPr>
              <w:numPr/>
              <w:jc w:val="center"/>
              <w:rPr>
                <w:b/>
                <w:i w:val="false"/>
                <w:strike w:val="false"/>
                <w:color w:val="FF0000"/>
                <w:spacing w:val="0"/>
                <w:u w:val="none"/>
              </w:rPr>
            </w:pPr>
            <w:r>
              <w:rPr>
                <w:b/>
                <w:i w:val="false"/>
                <w:strike w:val="false"/>
                <w:color w:val="FF0000"/>
                <w:spacing w:val="0"/>
                <w:u w:val="none"/>
              </w:rPr>
              <w:t>$分析维度1$</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color w:val="FF0000"/>
                <w:spacing w:val="0"/>
                <w:u w:val="none"/>
              </w:rPr>
            </w:pPr>
            <w:r>
              <w:rPr>
                <w:b/>
                <w:i w:val="false"/>
                <w:strike w:val="false"/>
                <w:color w:val="FF0000"/>
                <w:spacing w:val="0"/>
                <w:u w:val="none"/>
              </w:rPr>
              <w:t>$对比方式$</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tcPr>
          <w:p>
            <w:pPr>
              <w:numPr/>
              <w:jc w:val="center"/>
              <w:rPr>
                <w:b w:val="false"/>
                <w:i w:val="false"/>
                <w:strike w:val="false"/>
                <w:color w:val="FF0000"/>
                <w:spacing w:val="0"/>
                <w:u w:val="none"/>
              </w:rPr>
            </w:pPr>
            <w:r>
              <w:rPr>
                <w:b w:val="false"/>
                <w:i w:val="false"/>
                <w:strike w:val="false"/>
                <w:color w:val="FF0000"/>
                <w:spacing w:val="0"/>
                <w:u w:val="none"/>
              </w:rPr>
              <w:t>$维度项1$</w:t>
            </w:r>
          </w:p>
        </w:tc>
        <w:tc>
          <w:tcPr>
            <w:tcW w:w="2350" w:type="dxa"/>
          </w:tcPr>
          <w:p>
            <w:pPr>
              <w:numPr/>
              <w:pBdr>
                <w:bottom/>
              </w:pBd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$对比结果$</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$贡献度$</w:t>
            </w:r>
          </w:p>
        </w:tc>
      </w:tr>
      <w:tr>
        <w:trPr>
          <w:wBefore/>
          <w:trHeight/>
        </w:trPr>
        <w:tc>
          <w:tcPr>
            <w:tcW w:w="2350" w:type="dxa"/>
          </w:tcPr>
          <w:p>
            <w:pPr>
              <w:numPr/>
              <w:jc w:val="center"/>
              <w:rPr>
                <w:b w:val="false"/>
                <w:i w:val="false"/>
                <w:strike w:val="false"/>
                <w:color w:val="FF0000"/>
                <w:spacing w:val="0"/>
                <w:u w:val="none"/>
              </w:rPr>
            </w:pPr>
            <w:r>
              <w:rPr>
                <w:b w:val="false"/>
                <w:i w:val="false"/>
                <w:strike w:val="false"/>
                <w:color w:val="FF0000"/>
                <w:spacing w:val="0"/>
                <w:u w:val="none"/>
              </w:rPr>
              <w:t>$维度项2$</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$对比结果$</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$贡献度$</w:t>
            </w:r>
          </w:p>
        </w:tc>
      </w:tr>
      <w:tr>
        <w:trPr>
          <w:wBefore/>
          <w:trHeight/>
        </w:trPr>
        <w:tc>
          <w:tcPr>
            <w:tcW w:w="2350" w:type="dxa"/>
          </w:tcPr>
          <w:p>
            <w:pPr>
              <w:numPr/>
              <w:jc w:val="center"/>
              <w:rPr>
                <w:b w:val="false"/>
                <w:i w:val="false"/>
                <w:strike w:val="false"/>
                <w:color w:val="FF0000"/>
                <w:spacing w:val="0"/>
                <w:u w:val="none"/>
              </w:rPr>
            </w:pPr>
            <w:r>
              <w:rPr>
                <w:b w:val="false"/>
                <w:i w:val="false"/>
                <w:strike w:val="false"/>
                <w:color w:val="FF0000"/>
                <w:spacing w:val="0"/>
                <w:u w:val="none"/>
              </w:rPr>
              <w:t>$维度项3$</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$对比结果$</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$贡献度$</w:t>
            </w:r>
          </w:p>
        </w:tc>
      </w:tr>
    </w:tbl>
    <w:p>
      <w:pPr>
        <w:numPr/>
        <w:pBdr/>
        <w:ind w:left="0" w:firstLineChars="200"/>
        <w:jc w:val="both"/>
        <w:rPr>
          <w:b w:val="false"/>
          <w:i w:val="false"/>
          <w:strike w:val="false"/>
          <w:spacing w:val="0"/>
          <w:u w:val="none"/>
        </w:rPr>
      </w:pPr>
      <w:r>
        <w:rPr>
          <w:b w:val="false"/>
          <w:i w:val="false"/>
          <w:strike w:val="false"/>
          <w:spacing w:val="0"/>
          <w:u w:val="none"/>
        </w:rPr>
        <w:t>从</w:t>
      </w:r>
      <w:r>
        <w:rPr>
          <w:b w:val="false"/>
          <w:i w:val="false"/>
          <w:strike w:val="false"/>
          <w:color w:val="FF0000"/>
          <w:spacing w:val="0"/>
          <w:u w:val="none"/>
        </w:rPr>
        <w:t>$分析维度1$</w:t>
      </w:r>
      <w:r>
        <w:rPr>
          <w:b w:val="false"/>
          <w:i w:val="false"/>
          <w:strike w:val="false"/>
          <w:spacing w:val="0"/>
          <w:u w:val="none"/>
        </w:rPr>
        <w:t>的视角来看，其中</w:t>
      </w:r>
      <w:r>
        <w:rPr>
          <w:b w:val="false"/>
          <w:i w:val="false"/>
          <w:strike w:val="false"/>
          <w:color w:val="FF0000"/>
          <w:spacing w:val="0"/>
          <w:u w:val="none"/>
        </w:rPr>
        <w:t>$维度项1$$对比方式$</w:t>
      </w:r>
      <w:r>
        <w:rPr>
          <w:b w:val="false"/>
          <w:i w:val="false"/>
          <w:strike w:val="false"/>
          <w:spacing w:val="0"/>
          <w:u w:val="none"/>
        </w:rPr>
        <w:t>增幅</w:t>
      </w:r>
      <w:r>
        <w:rPr>
          <w:b w:val="false"/>
          <w:i w:val="false"/>
          <w:strike w:val="false"/>
          <w:color w:val="FF0000"/>
          <w:spacing w:val="0"/>
          <w:u w:val="none"/>
        </w:rPr>
        <w:t>$对比结果$</w:t>
      </w:r>
      <w:r>
        <w:rPr>
          <w:b w:val="false"/>
          <w:i w:val="false"/>
          <w:strike w:val="false"/>
          <w:spacing w:val="0"/>
          <w:u w:val="none"/>
        </w:rPr>
        <w:t>，其贡献度最高为</w:t>
      </w:r>
      <w:r>
        <w:rPr>
          <w:b w:val="false"/>
          <w:i w:val="false"/>
          <w:strike w:val="false"/>
          <w:color w:val="FF0000"/>
          <w:spacing w:val="0"/>
          <w:u w:val="none"/>
        </w:rPr>
        <w:t>$贡献度$</w:t>
      </w:r>
      <w:r>
        <w:rPr>
          <w:b w:val="false"/>
          <w:i w:val="false"/>
          <w:strike w:val="false"/>
          <w:spacing w:val="0"/>
          <w:u w:val="none"/>
        </w:rPr>
        <w:t>，说明其波动</w:t>
      </w:r>
    </w:p>
    <w:p>
      <w:pPr>
        <w:numPr/>
        <w:pBdr>
          <w:bottom/>
        </w:pBdr>
        <w:ind w:left="0" w:firstLineChars="0"/>
        <w:jc w:val="both"/>
        <w:rPr>
          <w:b w:val="false"/>
          <w:i w:val="false"/>
          <w:strike w:val="false"/>
          <w:spacing w:val="0"/>
          <w:u w:val="none"/>
        </w:rPr>
      </w:pPr>
      <w:r>
        <w:rPr>
          <w:b w:val="false"/>
          <w:i w:val="false"/>
          <w:strike w:val="false"/>
          <w:spacing w:val="0"/>
          <w:u w:val="none"/>
        </w:rPr>
        <w:t>对总体产生了最明显的影响。</w:t>
      </w:r>
    </w:p>
    <w:p>
      <w:pPr>
        <w:pStyle w:val="ablt93"/>
        <w:numPr>
          <w:ilvl w:val="1"/>
          <w:numId w:val="53"/>
        </w:numPr>
        <w:pBdr>
          <w:bottom/>
        </w:pBdr>
        <w:ind/>
        <w:rPr>
          <w:b/>
          <w:i w:val="false"/>
          <w:strike w:val="false"/>
          <w:color w:val="FF0000"/>
          <w:spacing w:val="0"/>
          <w:u w:val="none"/>
        </w:rPr>
      </w:pPr>
      <w:r>
        <w:rPr>
          <w:b/>
          <w:i w:val="false"/>
          <w:strike w:val="false"/>
          <w:spacing w:val="0"/>
          <w:u w:val="none"/>
        </w:rPr>
        <w:t>分析维度：</w:t>
      </w:r>
      <w:r>
        <w:rPr>
          <w:b/>
          <w:i w:val="false"/>
          <w:strike w:val="false"/>
          <w:color w:val="FF0000"/>
          <w:spacing w:val="0"/>
          <w:u w:val="none"/>
        </w:rPr>
        <w:t>$分析维度2$</w:t>
      </w:r>
    </w:p>
    <w:tbl>
      <w:tblPr>
        <w:tblStyle w:val="qubwbq"/>
        <w:tblLayout w:type="fixed"/>
        <w:tblLook/>
      </w:tblPr>
      <w:tblGrid>
        <w:gridCol w:w="2350"/>
        <w:gridCol w:w="2350"/>
        <w:gridCol w:w="2350"/>
        <w:gridCol w:w="2350"/>
        <w:gridCol w:w="2350"/>
      </w:tblGrid>
      <w:tr>
        <w:trPr>
          <w:wBefore/>
          <w:trHeight/>
        </w:trPr>
        <w:tc>
          <w:tcPr>
            <w:tcW w:w="2350" w:type="dxa"/>
          </w:tcPr>
          <w:p>
            <w:pPr>
              <w:numPr/>
              <w:jc w:val="center"/>
              <w:rPr>
                <w:b/>
                <w:i w:val="false"/>
                <w:strike w:val="false"/>
                <w:color w:val="FF0000"/>
                <w:spacing w:val="0"/>
                <w:u w:val="none"/>
              </w:rPr>
            </w:pPr>
            <w:r>
              <w:rPr>
                <w:b/>
                <w:i w:val="false"/>
                <w:strike w:val="false"/>
                <w:color w:val="FF0000"/>
                <w:spacing w:val="0"/>
                <w:u w:val="none"/>
              </w:rPr>
              <w:t>$分析维度1$</w:t>
            </w:r>
          </w:p>
        </w:tc>
        <w:tc>
          <w:tcPr>
            <w:tcW w:w="2350" w:type="dxa"/>
          </w:tcPr>
          <w:p>
            <w:pPr>
              <w:numPr/>
              <w:jc w:val="center"/>
              <w:rPr>
                <w:b/>
                <w:i w:val="false"/>
                <w:strike w:val="false"/>
                <w:spacing w:val="0"/>
                <w:u w:val="none"/>
              </w:rPr>
            </w:pPr>
            <w:r>
              <w:rPr>
                <w:b/>
                <w:i w:val="false"/>
                <w:strike w:val="false"/>
                <w:spacing w:val="0"/>
                <w:u w:val="none"/>
              </w:rPr>
              <w:t>基期值</w:t>
            </w:r>
          </w:p>
        </w:tc>
        <w:tc>
          <w:tcPr>
            <w:tcW w:w="2350" w:type="dxa"/>
          </w:tcPr>
          <w:p>
            <w:pPr>
              <w:numPr/>
              <w:jc w:val="center"/>
              <w:rPr>
                <w:b/>
                <w:i w:val="false"/>
                <w:strike w:val="false"/>
                <w:spacing w:val="0"/>
                <w:u w:val="none"/>
              </w:rPr>
            </w:pPr>
            <w:r>
              <w:rPr>
                <w:b/>
                <w:i w:val="false"/>
                <w:strike w:val="false"/>
                <w:spacing w:val="0"/>
                <w:u w:val="none"/>
              </w:rPr>
              <w:t>本期值</w:t>
            </w:r>
          </w:p>
        </w:tc>
        <w:tc>
          <w:tcPr>
            <w:tcW w:w="2350" w:type="dxa"/>
          </w:tcPr>
          <w:p>
            <w:pPr>
              <w:numPr/>
              <w:jc w:val="center"/>
              <w:rPr>
                <w:b/>
                <w:i w:val="false"/>
                <w:strike w:val="false"/>
                <w:color w:val="FF0000"/>
                <w:spacing w:val="0"/>
                <w:u w:val="none"/>
              </w:rPr>
            </w:pPr>
            <w:r>
              <w:rPr>
                <w:b/>
                <w:i w:val="false"/>
                <w:strike w:val="false"/>
                <w:color w:val="FF0000"/>
                <w:spacing w:val="0"/>
                <w:u w:val="none"/>
              </w:rPr>
              <w:t>$对比方式$</w:t>
            </w:r>
          </w:p>
        </w:tc>
        <w:tc>
          <w:tcPr>
            <w:tcW w:w="2350" w:type="dxa"/>
          </w:tcPr>
          <w:p>
            <w:pPr>
              <w:numPr/>
              <w:jc w:val="center"/>
              <w:rPr>
                <w:b/>
                <w:i w:val="false"/>
                <w:strike w:val="false"/>
                <w:spacing w:val="0"/>
                <w:u w:val="none"/>
              </w:rPr>
            </w:pPr>
            <w:r>
              <w:rPr>
                <w:b/>
                <w:i w:val="false"/>
                <w:strike w:val="false"/>
                <w:spacing w:val="0"/>
                <w:u w:val="none"/>
              </w:rPr>
              <w:t>贡献度</w:t>
            </w:r>
          </w:p>
        </w:tc>
      </w:tr>
      <w:tr>
        <w:trPr>
          <w:wBefore/>
          <w:trHeight/>
        </w:trPr>
        <w:tc>
          <w:tcPr>
            <w:tcW w:w="2350" w:type="dxa"/>
          </w:tcPr>
          <w:p>
            <w:pPr>
              <w:numPr/>
              <w:jc w:val="center"/>
              <w:rPr>
                <w:b w:val="false"/>
                <w:i w:val="false"/>
                <w:strike w:val="false"/>
                <w:color w:val="FF0000"/>
                <w:spacing w:val="0"/>
                <w:u w:val="none"/>
              </w:rPr>
            </w:pPr>
            <w:r>
              <w:rPr>
                <w:b w:val="false"/>
                <w:i w:val="false"/>
                <w:strike w:val="false"/>
                <w:color w:val="FF0000"/>
                <w:spacing w:val="0"/>
                <w:u w:val="none"/>
              </w:rPr>
              <w:t>$维度项1$</w:t>
            </w:r>
          </w:p>
        </w:tc>
        <w:tc>
          <w:tcPr>
            <w:tcW w:w="2350" w:type="dxa"/>
          </w:tcPr>
          <w:p>
            <w:pPr>
              <w:numPr/>
              <w:pBdr>
                <w:bottom/>
              </w:pBd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$对比结果$</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$贡献度$</w:t>
            </w:r>
          </w:p>
        </w:tc>
      </w:tr>
      <w:tr>
        <w:trPr>
          <w:wBefore/>
          <w:trHeight/>
        </w:trPr>
        <w:tc>
          <w:tcPr>
            <w:tcW w:w="2350" w:type="dxa"/>
          </w:tcPr>
          <w:p>
            <w:pPr>
              <w:numPr/>
              <w:jc w:val="center"/>
              <w:rPr>
                <w:b w:val="false"/>
                <w:i w:val="false"/>
                <w:strike w:val="false"/>
                <w:color w:val="FF0000"/>
                <w:spacing w:val="0"/>
                <w:u w:val="none"/>
              </w:rPr>
            </w:pPr>
            <w:r>
              <w:rPr>
                <w:b w:val="false"/>
                <w:i w:val="false"/>
                <w:strike w:val="false"/>
                <w:color w:val="FF0000"/>
                <w:spacing w:val="0"/>
                <w:u w:val="none"/>
              </w:rPr>
              <w:t>$维度项2$</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$对比结果$</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$贡献度$</w:t>
            </w:r>
          </w:p>
        </w:tc>
      </w:tr>
      <w:tr>
        <w:trPr>
          <w:wBefore/>
          <w:trHeight/>
        </w:trPr>
        <w:tc>
          <w:tcPr>
            <w:tcW w:w="2350" w:type="dxa"/>
          </w:tcPr>
          <w:p>
            <w:pPr>
              <w:numPr/>
              <w:jc w:val="center"/>
              <w:rPr>
                <w:b w:val="false"/>
                <w:i w:val="false"/>
                <w:strike w:val="false"/>
                <w:color w:val="FF0000"/>
                <w:spacing w:val="0"/>
                <w:u w:val="none"/>
              </w:rPr>
            </w:pPr>
            <w:r>
              <w:rPr>
                <w:b w:val="false"/>
                <w:i w:val="false"/>
                <w:strike w:val="false"/>
                <w:color w:val="FF0000"/>
                <w:spacing w:val="0"/>
                <w:u w:val="none"/>
              </w:rPr>
              <w:t>$维度项3$</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$指标值$</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$对比结果$</w:t>
            </w:r>
          </w:p>
        </w:tc>
        <w:tc>
          <w:tcPr>
            <w:tcW w:w="2350" w:type="dxa"/>
          </w:tcPr>
          <w:p>
            <w:pPr>
              <w:numPr/>
              <w:jc w:val="center"/>
              <w:rPr>
                <w:b w:val="false"/>
                <w:i w:val="false"/>
                <w:strike w:val="false"/>
                <w:color w:val="FF0000"/>
                <w:spacing w:val="0"/>
                <w:u w:val="none"/>
              </w:rPr>
            </w:pPr>
            <w:r>
              <w:rPr>
                <w:b w:val="false"/>
                <w:i w:val="false"/>
                <w:strike w:val="false"/>
                <w:color w:val="FF0000"/>
                <w:spacing w:val="0"/>
                <w:u w:val="none"/>
              </w:rPr>
              <w:t>$贡献度$</w:t>
            </w:r>
          </w:p>
        </w:tc>
      </w:tr>
    </w:tbl>
    <w:p>
      <w:pPr>
        <w:numPr/>
        <w:pBdr/>
        <w:ind w:left="0" w:firstLineChars="200"/>
        <w:jc w:val="both"/>
        <w:rPr>
          <w:b w:val="false"/>
          <w:i w:val="false"/>
          <w:strike w:val="false"/>
          <w:spacing w:val="0"/>
          <w:u w:val="none"/>
        </w:rPr>
      </w:pPr>
      <w:r>
        <w:rPr>
          <w:b w:val="false"/>
          <w:i w:val="false"/>
          <w:strike w:val="false"/>
          <w:spacing w:val="0"/>
          <w:u w:val="none"/>
        </w:rPr>
        <w:t>从</w:t>
      </w:r>
      <w:r>
        <w:rPr>
          <w:b w:val="false"/>
          <w:i w:val="false"/>
          <w:strike w:val="false"/>
          <w:color w:val="FF0000"/>
          <w:spacing w:val="0"/>
          <w:u w:val="none"/>
        </w:rPr>
        <w:t>$分析维度1$</w:t>
      </w:r>
      <w:r>
        <w:rPr>
          <w:b w:val="false"/>
          <w:i w:val="false"/>
          <w:strike w:val="false"/>
          <w:spacing w:val="0"/>
          <w:u w:val="none"/>
        </w:rPr>
        <w:t>的视角来看，其中</w:t>
      </w:r>
      <w:r>
        <w:rPr>
          <w:b w:val="false"/>
          <w:i w:val="false"/>
          <w:strike w:val="false"/>
          <w:color w:val="FF0000"/>
          <w:spacing w:val="0"/>
          <w:u w:val="none"/>
        </w:rPr>
        <w:t>$维度项1$$对比方式$</w:t>
      </w:r>
      <w:r>
        <w:rPr>
          <w:b w:val="false"/>
          <w:i w:val="false"/>
          <w:strike w:val="false"/>
          <w:spacing w:val="0"/>
          <w:u w:val="none"/>
        </w:rPr>
        <w:t>增幅</w:t>
      </w:r>
      <w:r>
        <w:rPr>
          <w:b w:val="false"/>
          <w:i w:val="false"/>
          <w:strike w:val="false"/>
          <w:color w:val="FF0000"/>
          <w:spacing w:val="0"/>
          <w:u w:val="none"/>
        </w:rPr>
        <w:t>$对比结果$</w:t>
      </w:r>
      <w:r>
        <w:rPr>
          <w:b w:val="false"/>
          <w:i w:val="false"/>
          <w:strike w:val="false"/>
          <w:spacing w:val="0"/>
          <w:u w:val="none"/>
        </w:rPr>
        <w:t>，其贡献度最高为</w:t>
      </w:r>
      <w:r>
        <w:rPr>
          <w:b w:val="false"/>
          <w:i w:val="false"/>
          <w:strike w:val="false"/>
          <w:color w:val="FF0000"/>
          <w:spacing w:val="0"/>
          <w:u w:val="none"/>
        </w:rPr>
        <w:t>$贡献度$</w:t>
      </w:r>
      <w:r>
        <w:rPr>
          <w:b w:val="false"/>
          <w:i w:val="false"/>
          <w:strike w:val="false"/>
          <w:spacing w:val="0"/>
          <w:u w:val="none"/>
        </w:rPr>
        <w:t>，说明其波动</w:t>
      </w:r>
    </w:p>
    <w:p>
      <w:pPr>
        <w:numPr/>
        <w:pBdr>
          <w:bottom/>
        </w:pBdr>
        <w:ind w:left="0" w:firstLineChars="0"/>
        <w:jc w:val="both"/>
        <w:rPr>
          <w:b w:val="false"/>
          <w:i w:val="false"/>
          <w:strike w:val="false"/>
          <w:spacing w:val="0"/>
          <w:u w:val="none"/>
        </w:rPr>
      </w:pPr>
      <w:r>
        <w:rPr>
          <w:b w:val="false"/>
          <w:i w:val="false"/>
          <w:strike w:val="false"/>
          <w:spacing w:val="0"/>
          <w:u w:val="none"/>
        </w:rPr>
        <w:t>对总体产生了最明显的影响。</w:t>
      </w:r>
    </w:p>
    <w:p>
      <w:pPr>
        <w:pStyle w:val="ablt93"/>
        <w:numPr/>
        <w:pBdr/>
        <w:ind w:left="0"/>
        <w:rPr>
          <w:b w:val="false"/>
          <w:i w:val="false"/>
          <w:strike w:val="false"/>
          <w:spacing w:val="0"/>
          <w:u w:val="none"/>
        </w:rPr>
      </w:pPr>
    </w:p>
    <w:p>
      <w:pPr>
        <w:pStyle w:val="ablt93"/>
        <w:numPr/>
        <w:pBdr/>
        <w:ind w:left="0"/>
        <w:rPr>
          <w:b/>
          <w:i w:val="false"/>
          <w:strike w:val="false"/>
          <w:spacing w:val="0"/>
          <w:sz w:val="18"/>
          <w:u w:val="none"/>
        </w:rPr>
      </w:pPr>
      <w:r>
        <w:rPr>
          <w:b/>
          <w:i w:val="false"/>
          <w:strike w:val="false"/>
          <w:spacing w:val="0"/>
          <w:sz w:val="18"/>
          <w:u w:val="none"/>
        </w:rPr>
        <w:t>注：此归因方法是根据相关维度项的本期和基期波动计算得出的贡献度进行分析，如分项贡献度越高说明对整体指标波动影响越大。</w:t>
      </w:r>
    </w:p>
    <w:p>
      <w:pPr>
        <w:pStyle w:val="ablt93"/>
        <w:numPr/>
        <w:pBdr>
          <w:bottom/>
        </w:pBdr>
        <w:ind w:left="0"/>
        <w:rPr>
          <w:b/>
          <w:i w:val="false"/>
          <w:strike w:val="false"/>
          <w:spacing w:val="0"/>
          <w:sz w:val="18"/>
          <w:u w:val="none"/>
        </w:rPr>
      </w:pPr>
      <w:r>
        <w:rPr>
          <w:b/>
          <w:i w:val="false"/>
          <w:strike w:val="false"/>
          <w:spacing w:val="0"/>
          <w:sz w:val="18"/>
          <w:u w:val="none"/>
        </w:rPr>
        <w:t>其中，加法类指标如GMV、Revenue、GAAP毛利额的贡献度计算方法为，分项本期和基期差值占整体变化差值的百分比，除法类指标如GAAP毛利率，则根据分项指标的变化贡献和分项Revenue的占比结构变化计算得出各分项总贡献度。</w:t>
      </w:r>
    </w:p>
    <w:p>
      <w:pPr>
        <w:pStyle w:val="ablt93"/>
        <w:numPr/>
        <w:pBdr>
          <w:bottom/>
        </w:pBdr>
        <w:ind w:left="0"/>
        <w:rPr>
          <w:b w:val="false"/>
          <w:i w:val="false"/>
          <w:strike w:val="false"/>
          <w:spacing w:val="0"/>
          <w:u w:val="none"/>
        </w:rPr>
      </w:pPr>
    </w:p>
    <w:p>
      <w:pPr>
        <w:pStyle w:val="ablt93"/>
        <w:numPr>
          <w:ilvl w:val="0"/>
          <w:numId w:val="53"/>
        </w:numPr>
        <w:pBdr>
          <w:bottom/>
        </w:pBdr>
        <w:ind/>
        <w:rPr>
          <w:b/>
          <w:i w:val="false"/>
          <w:strike w:val="false"/>
          <w:spacing w:val="0"/>
          <w:u w:val="none"/>
        </w:rPr>
      </w:pPr>
      <w:r>
        <w:rPr>
          <w:b/>
          <w:i w:val="false"/>
          <w:strike w:val="false"/>
          <w:spacing w:val="0"/>
          <w:u w:val="none"/>
        </w:rPr>
        <w:t>洞察及建议</w:t>
      </w:r>
    </w:p>
    <w:p>
      <w:pPr>
        <w:pStyle w:val="ablt93"/>
        <w:numPr/>
        <w:pBdr/>
        <w:ind w:left="0"/>
        <w:rPr>
          <w:b w:val="false"/>
          <w:i w:val="false"/>
          <w:strike w:val="false"/>
          <w:spacing w:val="0"/>
          <w:u w:val="none"/>
        </w:rPr>
      </w:pPr>
      <w:r>
        <w:rPr>
          <w:b w:val="false"/>
          <w:i w:val="false"/>
          <w:strike w:val="false"/>
          <w:spacing w:val="0"/>
          <w:u w:val="none"/>
        </w:rPr>
        <w:t>由gpt进行拓展生成</w:t>
      </w:r>
    </w:p>
    <w:p>
      <w:pPr>
        <w:pStyle w:val="ablt93"/>
        <w:numPr/>
        <w:pBdr/>
        <w:ind w:left="0"/>
        <w:rPr>
          <w:b w:val="false"/>
          <w:i w:val="false"/>
          <w:strike w:val="false"/>
          <w:spacing w:val="0"/>
          <w:u w:val="none"/>
        </w:rPr>
      </w:pPr>
    </w:p>
    <w:p>
      <w:pPr>
        <w:pStyle w:val="ablt93"/>
        <w:numPr/>
        <w:pBdr/>
        <w:ind w:left="0"/>
        <w:rPr>
          <w:b/>
          <w:i w:val="false"/>
          <w:strike w:val="false"/>
          <w:spacing w:val="0"/>
          <w:sz w:val="18"/>
          <w:u w:val="none"/>
        </w:rPr>
      </w:pPr>
      <w:r>
        <w:rPr>
          <w:b/>
          <w:i w:val="false"/>
          <w:strike w:val="false"/>
          <w:spacing w:val="0"/>
          <w:sz w:val="18"/>
          <w:u w:val="none"/>
        </w:rPr>
        <w:t>注：以上分析仅以1药城实际出库数据作为分析基础，暂未考虑到季节性和节假日等影响，也暂无法考虑到市场变化因素等影响，分析结论仅供参考。</w:t>
      </w:r>
    </w:p>
    <w:p>
      <w:pPr>
        <w:pStyle w:val="ablt93"/>
        <w:pBdr/>
        <w:rPr>
          <w:b/>
        </w:rPr>
      </w:pPr>
    </w:p>
    <w:p>
      <w:pPr>
        <w:pStyle w:val="ablt93"/>
        <w:pBdr/>
        <w:rPr/>
      </w:pPr>
    </w:p>
    <w:p>
      <w:pPr>
        <w:pStyle w:val="krzl5z"/>
        <w:rPr/>
      </w:pPr>
      <w:r>
        <w:rPr/>
        <w:t>问答模版2（未指定分析维度）</w:t>
      </w:r>
      <w:r>
        <w:rPr>
          <w:sz w:val="18"/>
          <w:shd w:val="clear" w:color="auto" w:fill="FFFF00"/>
        </w:rPr>
        <w:t>（即只询问某个周期下的指标波动，未指定需要分析哪个维度，并且询问的指标波动没有限定某个维度）</w:t>
      </w:r>
    </w:p>
    <w:p>
      <w:pPr>
        <w:pStyle w:val="ablt93"/>
        <w:pBdr/>
        <w:rPr/>
      </w:pPr>
    </w:p>
    <w:p>
      <w:pPr>
        <w:pStyle w:val="ablt93"/>
        <w:pBdr/>
        <w:rPr/>
      </w:pPr>
    </w:p>
    <w:p>
      <w:pPr>
        <w:pStyle w:val="ablt93"/>
        <w:pBdr/>
        <w:rPr/>
      </w:pPr>
    </w:p>
    <w:p>
      <w:pPr>
        <w:pStyle w:val="ablt93"/>
        <w:pBdr/>
        <w:rPr/>
      </w:pPr>
    </w:p>
    <w:p>
      <w:pPr>
        <w:pStyle w:val="ablt93"/>
        <w:pBdr/>
        <w:rPr/>
      </w:pPr>
    </w:p>
    <w:p>
      <w:pPr>
        <w:pStyle w:val="gv0cin"/>
        <w:rPr/>
      </w:pPr>
      <w:r>
        <w:rPr/>
        <w:t>3、订单负毛分析（待定）</w:t>
      </w:r>
    </w:p>
    <w:p>
      <w:pPr>
        <w:pStyle w:val="ablt93"/>
        <w:pBdr/>
        <w:rPr>
          <w:b w:val="false"/>
          <w:i w:val="false"/>
          <w:strike w:val="false"/>
          <w:spacing w:val="0"/>
          <w:u w:val="none"/>
        </w:rPr>
      </w:pPr>
    </w:p>
    <w:p>
      <w:pPr>
        <w:pStyle w:val="ablt93"/>
        <w:pBdr/>
        <w:rPr>
          <w:b/>
          <w:i w:val="false"/>
          <w:strike w:val="false"/>
          <w:spacing w:val="0"/>
          <w:u w:val="none"/>
        </w:rPr>
      </w:pPr>
      <w:r>
        <w:rPr>
          <w:b/>
          <w:i w:val="false"/>
          <w:strike w:val="false"/>
          <w:spacing w:val="0"/>
          <w:u w:val="none"/>
        </w:rPr>
        <w:t>判断负毛前置条件</w:t>
      </w:r>
    </w:p>
    <w:p>
      <w:pPr>
        <w:pStyle w:val="ablt93"/>
        <w:numPr/>
        <w:pBdr>
          <w:bottom/>
        </w:pBdr>
        <w:rPr>
          <w:b w:val="false"/>
          <w:i w:val="false"/>
          <w:strike w:val="false"/>
          <w:spacing w:val="0"/>
          <w:u w:val="none"/>
        </w:rPr>
      </w:pPr>
      <w:r>
        <w:rPr>
          <w:b w:val="false"/>
          <w:i w:val="false"/>
          <w:strike w:val="false"/>
          <w:spacing w:val="0"/>
          <w:u w:val="none"/>
        </w:rPr>
        <w:t>不含退货订单，即是否退货单 = 否（rma_yn = "否"）</w:t>
      </w:r>
    </w:p>
    <w:p>
      <w:pPr>
        <w:pStyle w:val="ablt93"/>
        <w:pBdr/>
        <w:rPr>
          <w:b w:val="false"/>
          <w:i w:val="false"/>
          <w:strike w:val="false"/>
          <w:spacing w:val="0"/>
          <w:u w:val="none"/>
        </w:rPr>
      </w:pPr>
      <w:r>
        <w:rPr>
          <w:b w:val="false"/>
          <w:i w:val="false"/>
          <w:strike w:val="false"/>
          <w:spacing w:val="0"/>
          <w:u w:val="none"/>
        </w:rPr>
        <w:t>业务模式不为MP，即biz_model &lt;&gt; "MP"</w:t>
      </w:r>
    </w:p>
    <w:p>
      <w:pPr>
        <w:pStyle w:val="ablt93"/>
        <w:pBdr>
          <w:bottom/>
        </w:pBdr>
        <w:rPr>
          <w:b w:val="false"/>
          <w:i w:val="false"/>
          <w:strike w:val="false"/>
          <w:spacing w:val="0"/>
          <w:u w:val="none"/>
        </w:rPr>
      </w:pPr>
      <w:r>
        <w:rPr>
          <w:b w:val="false"/>
          <w:i w:val="false"/>
          <w:strike w:val="false"/>
          <w:spacing w:val="0"/>
          <w:u w:val="none"/>
        </w:rPr>
        <w:t>订单中只要某一条数据的GAAP毛利额(去税)&lt;0（gaap_amt_notax&lt;0）即可进入订单负毛分析</w:t>
      </w:r>
    </w:p>
    <w:p>
      <w:pPr>
        <w:pStyle w:val="ablt93"/>
        <w:pBdr/>
        <w:rPr>
          <w:b w:val="false"/>
          <w:i w:val="false"/>
          <w:strike w:val="false"/>
          <w:spacing w:val="0"/>
          <w:u w:val="none"/>
        </w:rPr>
      </w:pPr>
    </w:p>
    <w:p>
      <w:pPr>
        <w:numPr>
          <w:ilvl w:val="0"/>
          <w:numId w:val="55"/>
        </w:numPr>
        <w:pBdr/>
        <w:snapToGrid/>
        <w:spacing w:before="0" w:after="320" w:line="312" w:lineRule="auto"/>
        <w:ind/>
        <w:rPr>
          <w:b/>
          <w:i w:val="false"/>
          <w:strike w:val="false"/>
          <w:spacing w:val="0"/>
          <w:u w:val="none"/>
        </w:rPr>
      </w:pPr>
      <w:r>
        <w:rPr>
          <w:b/>
          <w:i w:val="false"/>
          <w:strike w:val="false"/>
          <w:spacing w:val="0"/>
          <w:u w:val="none"/>
        </w:rPr>
        <w:t>如订单中没有负毛商品，则回复：此订单中没有发现负毛的商品，请检查您的问题，重新向我提问。</w:t>
      </w:r>
    </w:p>
    <w:p>
      <w:pPr>
        <w:numPr>
          <w:ilvl w:val="0"/>
          <w:numId w:val="55"/>
        </w:numPr>
        <w:pBdr/>
        <w:snapToGrid/>
        <w:spacing w:before="0" w:after="320" w:line="312" w:lineRule="auto"/>
        <w:ind/>
        <w:rPr>
          <w:b/>
          <w:i w:val="false"/>
          <w:strike w:val="false"/>
          <w:spacing w:val="0"/>
          <w:u w:val="none"/>
        </w:rPr>
      </w:pPr>
      <w:r>
        <w:rPr>
          <w:b/>
          <w:i w:val="false"/>
          <w:strike w:val="false"/>
          <w:spacing w:val="0"/>
          <w:u w:val="none"/>
        </w:rPr>
        <w:t>如订单为MP订单，即业务模式 = MP，则回复：暂时无法分析MP订单，请重新向我提问。</w:t>
      </w:r>
    </w:p>
    <w:p>
      <w:pPr>
        <w:numPr>
          <w:ilvl w:val="0"/>
          <w:numId w:val="55"/>
        </w:numPr>
        <w:pBdr/>
        <w:snapToGrid/>
        <w:spacing w:before="0" w:after="320" w:line="312" w:lineRule="auto"/>
        <w:ind/>
        <w:rPr>
          <w:b/>
          <w:i w:val="false"/>
          <w:strike w:val="false"/>
          <w:spacing w:val="0"/>
          <w:u w:val="none"/>
        </w:rPr>
      </w:pPr>
      <w:r>
        <w:rPr>
          <w:b/>
          <w:i w:val="false"/>
          <w:strike w:val="false"/>
          <w:spacing w:val="0"/>
          <w:u w:val="none"/>
        </w:rPr>
        <w:t>如订单中存在负毛商品，但根据提问人的权限判断无权限查看，则回复：很抱歉，根据您的权限配置，无法为您查看此订单的毛利情况。</w:t>
      </w:r>
    </w:p>
    <w:p>
      <w:pPr>
        <w:numPr>
          <w:ilvl w:val="0"/>
          <w:numId w:val="55"/>
        </w:numPr>
        <w:pBdr>
          <w:bottom/>
        </w:pBdr>
        <w:snapToGrid/>
        <w:spacing w:before="0" w:after="320" w:line="312" w:lineRule="auto"/>
        <w:ind/>
        <w:rPr>
          <w:b/>
          <w:i w:val="false"/>
          <w:strike w:val="false"/>
          <w:spacing w:val="0"/>
          <w:u w:val="none"/>
        </w:rPr>
      </w:pPr>
      <w:r>
        <w:rPr>
          <w:b/>
          <w:i w:val="false"/>
          <w:strike w:val="false"/>
          <w:spacing w:val="0"/>
          <w:u w:val="none"/>
        </w:rPr>
        <w:t>如果订单中存在负毛商品（订单中只要有一条数据的GAAP毛利额&lt;0即可）则根据以下分析模版回复</w:t>
      </w:r>
    </w:p>
    <w:p>
      <w:pPr>
        <w:pStyle w:val="ablt93"/>
        <w:pBdr/>
        <w:rPr>
          <w:b w:val="false"/>
          <w:i w:val="false"/>
          <w:strike w:val="false"/>
          <w:spacing w:val="0"/>
          <w:u w:val="none"/>
        </w:rPr>
      </w:pPr>
    </w:p>
    <w:p>
      <w:pPr>
        <w:pStyle w:val="ablt93"/>
        <w:pBdr>
          <w:bottom/>
        </w:pBdr>
        <w:rPr>
          <w:b/>
          <w:i w:val="false"/>
          <w:strike w:val="false"/>
          <w:spacing w:val="0"/>
          <w:u w:val="none"/>
        </w:rPr>
      </w:pPr>
      <w:r>
        <w:rPr>
          <w:b/>
          <w:i w:val="false"/>
          <w:strike w:val="false"/>
          <w:spacing w:val="0"/>
          <w:u w:val="none"/>
        </w:rPr>
        <w:t>计算公式如下：</w:t>
      </w:r>
    </w:p>
    <w:p>
      <w:pPr>
        <w:pStyle w:val="ablt93"/>
        <w:pBdr/>
        <w:rPr>
          <w:b/>
          <w:i w:val="false"/>
          <w:strike w:val="false"/>
          <w:spacing w:val="0"/>
          <w:u w:val="none"/>
        </w:rPr>
      </w:pPr>
      <w:r>
        <w:rPr>
          <w:b/>
          <w:i w:val="false"/>
          <w:strike w:val="false"/>
          <w:spacing w:val="0"/>
          <w:u w:val="none"/>
        </w:rPr>
        <w:t>1.1 当(业务模式 = 自营备货 或 JBP模式 = 3.0) 且 底价 = 0</w:t>
      </w:r>
    </w:p>
    <w:p>
      <w:pPr>
        <w:pStyle w:val="ablt93"/>
        <w:pBdr/>
        <w:rPr>
          <w:b w:val="false"/>
          <w:i w:val="false"/>
          <w:strike w:val="false"/>
          <w:spacing w:val="0"/>
          <w:u w:val="none"/>
        </w:rPr>
      </w:pPr>
      <w:r>
        <w:rPr>
          <w:b w:val="false"/>
          <w:i w:val="false"/>
          <w:strike w:val="false"/>
          <w:spacing w:val="0"/>
          <w:u w:val="none"/>
        </w:rPr>
        <w:t>(biz_model = 自营备货  or jbp_type = 3.0 ) and floor_price = 0</w:t>
      </w:r>
    </w:p>
    <w:p>
      <w:pPr>
        <w:pStyle w:val="ablt93"/>
        <w:pBdr/>
        <w:rPr>
          <w:b w:val="false"/>
          <w:i w:val="false"/>
          <w:strike w:val="false"/>
          <w:spacing w:val="0"/>
          <w:u w:val="none"/>
        </w:rPr>
      </w:pPr>
    </w:p>
    <w:p>
      <w:pPr>
        <w:pStyle w:val="ablt93"/>
        <w:pBdr/>
        <w:rPr>
          <w:b/>
          <w:i w:val="false"/>
          <w:strike w:val="false"/>
          <w:spacing w:val="0"/>
          <w:u w:val="none"/>
        </w:rPr>
      </w:pPr>
      <w:r>
        <w:rPr>
          <w:b/>
          <w:i w:val="false"/>
          <w:strike w:val="false"/>
          <w:spacing w:val="0"/>
          <w:u w:val="none"/>
        </w:rPr>
        <w:t xml:space="preserve">GAAP毛利额(去税) =  </w:t>
      </w:r>
    </w:p>
    <w:p>
      <w:pPr>
        <w:pStyle w:val="ablt93"/>
        <w:pBdr/>
        <w:rPr>
          <w:b w:val="false"/>
          <w:i w:val="false"/>
          <w:strike w:val="false"/>
          <w:spacing w:val="0"/>
          <w:u w:val="none"/>
        </w:rPr>
      </w:pPr>
      <w:r>
        <w:rPr>
          <w:b w:val="false"/>
          <w:i w:val="false"/>
          <w:strike w:val="false"/>
          <w:spacing w:val="0"/>
          <w:u w:val="none"/>
        </w:rPr>
        <w:t xml:space="preserve">(销量 * 销售单价 + 运费)  ÷ (1 + 销售税率) </w:t>
      </w:r>
    </w:p>
    <w:p>
      <w:pPr>
        <w:pStyle w:val="ablt93"/>
        <w:pBdr/>
        <w:rPr>
          <w:b w:val="false"/>
          <w:i w:val="false"/>
          <w:strike w:val="false"/>
          <w:spacing w:val="0"/>
          <w:u w:val="none"/>
        </w:rPr>
      </w:pPr>
      <w:r>
        <w:rPr>
          <w:b w:val="false"/>
          <w:i w:val="false"/>
          <w:strike w:val="false"/>
          <w:spacing w:val="0"/>
          <w:u w:val="none"/>
        </w:rPr>
        <w:t>- (平台优惠券金额 + 店铺优惠券金额 + 满减金额 + 满赠金额 + 优惠券码金额 + 可获得商品返利金额 + 其他折扣 + 银行卡支付立减金额 + 议价优惠券金额)) ÷ (1 + 销售税率)</w:t>
      </w:r>
    </w:p>
    <w:p>
      <w:pPr>
        <w:pStyle w:val="ablt93"/>
        <w:pBdr>
          <w:bottom/>
        </w:pBdr>
        <w:rPr>
          <w:b w:val="false"/>
          <w:i w:val="false"/>
          <w:strike w:val="false"/>
          <w:spacing w:val="0"/>
          <w:u w:val="none"/>
        </w:rPr>
      </w:pPr>
      <w:r>
        <w:rPr>
          <w:b w:val="false"/>
          <w:i w:val="false"/>
          <w:strike w:val="false"/>
          <w:spacing w:val="0"/>
          <w:u w:val="none"/>
        </w:rPr>
        <w:t>- 移动平均价(去税) * 销量</w:t>
      </w:r>
    </w:p>
    <w:p>
      <w:pPr>
        <w:pStyle w:val="ablt93"/>
        <w:pBdr/>
        <w:rPr>
          <w:b w:val="false"/>
          <w:i w:val="false"/>
          <w:strike w:val="false"/>
          <w:spacing w:val="0"/>
          <w:u w:val="none"/>
        </w:rPr>
      </w:pPr>
      <w:r>
        <w:rPr>
          <w:b w:val="false"/>
          <w:i w:val="false"/>
          <w:strike w:val="false"/>
          <w:spacing w:val="0"/>
          <w:u w:val="none"/>
        </w:rPr>
        <w:t xml:space="preserve">gaap_amt_notax = </w:t>
      </w:r>
    </w:p>
    <w:p>
      <w:pPr>
        <w:pStyle w:val="ablt93"/>
        <w:pBdr/>
        <w:rPr>
          <w:b w:val="false"/>
          <w:i w:val="false"/>
          <w:strike w:val="false"/>
          <w:spacing w:val="0"/>
          <w:u w:val="none"/>
        </w:rPr>
      </w:pPr>
      <w:r>
        <w:rPr>
          <w:b w:val="false"/>
          <w:i w:val="false"/>
          <w:strike w:val="false"/>
          <w:spacing w:val="0"/>
          <w:u w:val="none"/>
        </w:rPr>
        <w:t>(pm_num × pm_price + freight) ÷ (1 + taxrate)</w:t>
      </w:r>
    </w:p>
    <w:p>
      <w:pPr>
        <w:pStyle w:val="ablt93"/>
        <w:pBdr/>
        <w:rPr>
          <w:b w:val="false"/>
          <w:i w:val="false"/>
          <w:strike w:val="false"/>
          <w:spacing w:val="0"/>
          <w:u w:val="none"/>
        </w:rPr>
      </w:pPr>
      <w:r>
        <w:rPr>
          <w:b w:val="false"/>
          <w:i w:val="false"/>
          <w:strike w:val="false"/>
          <w:spacing w:val="0"/>
          <w:u w:val="none"/>
        </w:rPr>
        <w:t xml:space="preserve">- (cpn_amt1 + cpn_amt0 + pm_pmtn_amt + pmtn_full_amt + cpn_code_amt + get_rebt_amt + other_dsct_amt + </w:t>
        <w:tab/>
      </w:r>
    </w:p>
    <w:p>
      <w:pPr>
        <w:pStyle w:val="ablt93"/>
        <w:pBdr/>
        <w:ind w:left="0" w:firstLineChars="200"/>
        <w:rPr>
          <w:b w:val="false"/>
          <w:i w:val="false"/>
          <w:strike w:val="false"/>
          <w:spacing w:val="0"/>
          <w:u w:val="none"/>
        </w:rPr>
      </w:pPr>
      <w:r>
        <w:rPr>
          <w:b w:val="false"/>
          <w:i w:val="false"/>
          <w:strike w:val="false"/>
          <w:spacing w:val="0"/>
          <w:u w:val="none"/>
        </w:rPr>
        <w:t xml:space="preserve">pay_reduce_money_share + bargain_discount_amount) ÷ (1 + taxrate) </w:t>
      </w:r>
    </w:p>
    <w:p>
      <w:pPr>
        <w:pStyle w:val="ablt93"/>
        <w:pBdr>
          <w:bottom/>
        </w:pBdr>
        <w:rPr>
          <w:b w:val="false"/>
          <w:i w:val="false"/>
          <w:strike w:val="false"/>
          <w:spacing w:val="0"/>
          <w:u w:val="none"/>
        </w:rPr>
      </w:pPr>
      <w:r>
        <w:rPr>
          <w:b w:val="false"/>
          <w:i w:val="false"/>
          <w:strike w:val="false"/>
          <w:spacing w:val="0"/>
          <w:u w:val="none"/>
        </w:rPr>
        <w:t>- move_avg_prc_notax  × pm_num</w:t>
      </w:r>
    </w:p>
    <w:p>
      <w:pPr>
        <w:pStyle w:val="ablt93"/>
        <w:numPr/>
        <w:pBdr/>
        <w:rPr>
          <w:b w:val="false"/>
          <w:i w:val="false"/>
          <w:strike w:val="false"/>
          <w:spacing w:val="0"/>
          <w:u w:val="none"/>
        </w:rPr>
      </w:pPr>
    </w:p>
    <w:p>
      <w:pPr>
        <w:pStyle w:val="ablt93"/>
        <w:numPr/>
        <w:pBdr/>
        <w:rPr>
          <w:b/>
          <w:i w:val="false"/>
          <w:strike w:val="false"/>
          <w:spacing w:val="0"/>
          <w:u w:val="none"/>
        </w:rPr>
      </w:pPr>
      <w:r>
        <w:rPr>
          <w:b/>
          <w:i w:val="false"/>
          <w:strike w:val="false"/>
          <w:spacing w:val="0"/>
          <w:u w:val="none"/>
        </w:rPr>
        <w:t>汇总指标</w:t>
      </w:r>
    </w:p>
    <w:p>
      <w:pPr>
        <w:pStyle w:val="ablt93"/>
        <w:numPr/>
        <w:pBdr/>
        <w:rPr>
          <w:b/>
          <w:i w:val="false"/>
          <w:strike w:val="false"/>
          <w:spacing w:val="0"/>
          <w:u w:val="none"/>
        </w:rPr>
      </w:pPr>
      <w:r>
        <w:rPr>
          <w:b/>
          <w:i w:val="false"/>
          <w:strike w:val="false"/>
          <w:spacing w:val="0"/>
          <w:u w:val="none"/>
        </w:rPr>
        <w:t>GAAP毛利额(去税) =  收入 - 优惠 - 成本</w:t>
      </w:r>
    </w:p>
    <w:p>
      <w:pPr>
        <w:pStyle w:val="ablt93"/>
        <w:numPr/>
        <w:pBdr/>
        <w:rPr>
          <w:b w:val="false"/>
          <w:i w:val="false"/>
          <w:strike w:val="false"/>
          <w:spacing w:val="0"/>
          <w:u w:val="none"/>
        </w:rPr>
      </w:pPr>
      <w:r>
        <w:rPr>
          <w:b/>
          <w:i w:val="false"/>
          <w:strike w:val="false"/>
          <w:spacing w:val="0"/>
          <w:u w:val="none"/>
        </w:rPr>
        <w:t>收入</w:t>
      </w:r>
      <w:r>
        <w:rPr>
          <w:b w:val="false"/>
          <w:i w:val="false"/>
          <w:strike w:val="false"/>
          <w:spacing w:val="0"/>
          <w:u w:val="none"/>
        </w:rPr>
        <w:t xml:space="preserve"> = (销量 * 销售单价 + 运费)  ÷ (1 + 销售税率) </w:t>
      </w:r>
    </w:p>
    <w:p>
      <w:pPr>
        <w:pStyle w:val="ablt93"/>
        <w:numPr/>
        <w:pBdr/>
        <w:rPr>
          <w:b w:val="false"/>
          <w:i w:val="false"/>
          <w:strike w:val="false"/>
          <w:spacing w:val="0"/>
          <w:u w:val="none"/>
        </w:rPr>
      </w:pPr>
      <w:r>
        <w:rPr>
          <w:b/>
          <w:i w:val="false"/>
          <w:strike w:val="false"/>
          <w:spacing w:val="0"/>
          <w:u w:val="none"/>
        </w:rPr>
        <w:t>优惠</w:t>
      </w:r>
      <w:r>
        <w:rPr>
          <w:b w:val="false"/>
          <w:i w:val="false"/>
          <w:strike w:val="false"/>
          <w:spacing w:val="0"/>
          <w:u w:val="none"/>
        </w:rPr>
        <w:t xml:space="preserve"> = (平台优惠券金额 + 店铺优惠券金额 + 满减金额 + 满赠金额 + 优惠券码金额 + 可获得商品返利金额 + 其他折扣 + 银行卡支付立减金额 + 议价优惠券金额) ÷ (1 + 销售税率)</w:t>
      </w:r>
    </w:p>
    <w:p>
      <w:pPr>
        <w:pStyle w:val="ablt93"/>
        <w:numPr/>
        <w:pBdr/>
        <w:rPr>
          <w:b w:val="false"/>
          <w:i w:val="false"/>
          <w:strike w:val="false"/>
          <w:spacing w:val="0"/>
          <w:u w:val="none"/>
        </w:rPr>
      </w:pPr>
      <w:r>
        <w:rPr>
          <w:b/>
          <w:i w:val="false"/>
          <w:strike w:val="false"/>
          <w:spacing w:val="0"/>
          <w:u w:val="none"/>
        </w:rPr>
        <w:t>成本</w:t>
      </w:r>
      <w:r>
        <w:rPr>
          <w:b w:val="false"/>
          <w:i w:val="false"/>
          <w:strike w:val="false"/>
          <w:spacing w:val="0"/>
          <w:u w:val="none"/>
        </w:rPr>
        <w:t xml:space="preserve"> = 移动平均价(去税) * 销量</w:t>
      </w:r>
    </w:p>
    <w:p>
      <w:pPr>
        <w:pStyle w:val="ablt93"/>
        <w:numPr/>
        <w:pBdr/>
        <w:rPr>
          <w:b w:val="false"/>
          <w:i w:val="false"/>
          <w:strike w:val="false"/>
          <w:spacing w:val="0"/>
          <w:u w:val="none"/>
        </w:rPr>
      </w:pPr>
    </w:p>
    <w:p>
      <w:pPr>
        <w:pStyle w:val="ablt93"/>
        <w:numPr/>
        <w:pBdr/>
        <w:rPr>
          <w:b w:val="false"/>
          <w:i w:val="false"/>
          <w:strike w:val="false"/>
          <w:spacing w:val="0"/>
          <w:u w:val="none"/>
        </w:rPr>
      </w:pPr>
    </w:p>
    <w:p>
      <w:pPr>
        <w:pStyle w:val="ablt93"/>
        <w:numPr/>
        <w:pBdr>
          <w:bottom/>
        </w:pBdr>
        <w:rPr>
          <w:b/>
          <w:i w:val="false"/>
          <w:strike w:val="false"/>
          <w:spacing w:val="0"/>
          <w:u w:val="none"/>
        </w:rPr>
      </w:pPr>
      <w:r>
        <w:rPr>
          <w:b/>
          <w:i w:val="false"/>
          <w:strike w:val="false"/>
          <w:spacing w:val="0"/>
          <w:u w:val="none"/>
        </w:rPr>
        <w:t>1.2 当(业务模式 = 自营备货 或 JBP模式 = 3.0 ) 且 底价 &gt; 0</w:t>
      </w:r>
    </w:p>
    <w:p>
      <w:pPr>
        <w:pStyle w:val="ablt93"/>
        <w:numPr/>
        <w:pBdr>
          <w:bottom/>
        </w:pBdr>
        <w:rPr>
          <w:b w:val="false"/>
          <w:i w:val="false"/>
          <w:strike w:val="false"/>
          <w:spacing w:val="0"/>
          <w:u w:val="none"/>
        </w:rPr>
      </w:pPr>
      <w:r>
        <w:rPr>
          <w:b w:val="false"/>
          <w:i w:val="false"/>
          <w:strike w:val="false"/>
          <w:spacing w:val="0"/>
          <w:u w:val="none"/>
        </w:rPr>
        <w:t>(biz_model = 自营备货  or jbp_type = 3.0 )  and floor_price &gt; 0</w:t>
      </w:r>
    </w:p>
    <w:p>
      <w:pPr>
        <w:pStyle w:val="ablt93"/>
        <w:numPr/>
        <w:pBdr>
          <w:bottom/>
        </w:pBdr>
        <w:rPr>
          <w:b w:val="false"/>
          <w:i w:val="false"/>
          <w:strike w:val="false"/>
          <w:spacing w:val="0"/>
          <w:u w:val="none"/>
        </w:rPr>
      </w:pPr>
    </w:p>
    <w:p>
      <w:pPr>
        <w:pStyle w:val="ablt93"/>
        <w:numPr/>
        <w:pBdr/>
        <w:rPr>
          <w:b w:val="false"/>
          <w:i w:val="false"/>
          <w:strike w:val="false"/>
          <w:spacing w:val="0"/>
          <w:u w:val="none"/>
        </w:rPr>
      </w:pPr>
      <w:r>
        <w:rPr>
          <w:b w:val="false"/>
          <w:i w:val="false"/>
          <w:strike w:val="false"/>
          <w:spacing w:val="0"/>
          <w:u w:val="none"/>
        </w:rPr>
        <w:t xml:space="preserve">GAAP毛利额(去税) =  </w:t>
      </w:r>
    </w:p>
    <w:p>
      <w:pPr>
        <w:pStyle w:val="ablt93"/>
        <w:numPr/>
        <w:pBdr>
          <w:bottom/>
        </w:pBdr>
        <w:rPr>
          <w:b w:val="false"/>
          <w:i w:val="false"/>
          <w:strike w:val="false"/>
          <w:spacing w:val="0"/>
          <w:u w:val="none"/>
        </w:rPr>
      </w:pPr>
      <w:r>
        <w:rPr>
          <w:b w:val="false"/>
          <w:i w:val="false"/>
          <w:strike w:val="false"/>
          <w:spacing w:val="0"/>
          <w:u w:val="none"/>
        </w:rPr>
        <w:t xml:space="preserve">( 销量 * 销售单价 + 运费)  ÷ (1 + 销售税率) </w:t>
      </w:r>
    </w:p>
    <w:p>
      <w:pPr>
        <w:pStyle w:val="ablt93"/>
        <w:numPr/>
        <w:pBdr/>
        <w:rPr>
          <w:b w:val="false"/>
          <w:i w:val="false"/>
          <w:strike w:val="false"/>
          <w:spacing w:val="0"/>
          <w:u w:val="none"/>
        </w:rPr>
      </w:pPr>
      <w:r>
        <w:rPr>
          <w:b w:val="false"/>
          <w:i w:val="false"/>
          <w:strike w:val="false"/>
          <w:spacing w:val="0"/>
          <w:u w:val="none"/>
        </w:rPr>
        <w:t xml:space="preserve"> - ( 平台优惠券金额 + 店铺优惠券金额 + 满减金额 + 满赠金额 + 优惠券码金额 + 可获得商品返利金额 + 其他折扣 + 银行卡支付立减金额 + 议价优惠券金额 ) ÷ (1 + 销售税率)</w:t>
      </w:r>
    </w:p>
    <w:p>
      <w:pPr>
        <w:pStyle w:val="ablt93"/>
        <w:numPr/>
        <w:pBdr/>
        <w:rPr>
          <w:b w:val="false"/>
          <w:i w:val="false"/>
          <w:strike w:val="false"/>
          <w:spacing w:val="0"/>
          <w:u w:val="none"/>
        </w:rPr>
      </w:pPr>
      <w:r>
        <w:rPr>
          <w:b w:val="false"/>
          <w:i w:val="false"/>
          <w:strike w:val="false"/>
          <w:spacing w:val="0"/>
          <w:u w:val="none"/>
        </w:rPr>
        <w:t xml:space="preserve"> - 移动平均价(去税) * 销量 </w:t>
      </w:r>
    </w:p>
    <w:p>
      <w:pPr>
        <w:pStyle w:val="ablt93"/>
        <w:numPr/>
        <w:pBdr>
          <w:bottom/>
        </w:pBdr>
        <w:rPr>
          <w:b w:val="false"/>
          <w:i w:val="false"/>
          <w:strike w:val="false"/>
          <w:spacing w:val="0"/>
          <w:u w:val="none"/>
        </w:rPr>
      </w:pPr>
      <w:r>
        <w:rPr>
          <w:b w:val="false"/>
          <w:i w:val="false"/>
          <w:strike w:val="false"/>
          <w:spacing w:val="0"/>
          <w:u w:val="none"/>
        </w:rPr>
        <w:t>- ((移动平均价(去税) - 底价 ÷ (1 + 采购税率)) * 销量 * 供应商返利折扣比例)</w:t>
      </w:r>
    </w:p>
    <w:p>
      <w:pPr>
        <w:pStyle w:val="ablt93"/>
        <w:pBdr/>
        <w:rPr>
          <w:b w:val="false"/>
          <w:i w:val="false"/>
          <w:strike w:val="false"/>
          <w:spacing w:val="0"/>
          <w:u w:val="none"/>
        </w:rPr>
      </w:pPr>
      <w:r>
        <w:rPr>
          <w:b w:val="false"/>
          <w:i w:val="false"/>
          <w:strike w:val="false"/>
          <w:spacing w:val="0"/>
          <w:u w:val="none"/>
        </w:rPr>
        <w:t xml:space="preserve">gaap_amt_notax = </w:t>
      </w:r>
    </w:p>
    <w:p>
      <w:pPr>
        <w:pStyle w:val="ablt93"/>
        <w:pBdr/>
        <w:rPr>
          <w:b w:val="false"/>
          <w:i w:val="false"/>
          <w:strike w:val="false"/>
          <w:spacing w:val="0"/>
          <w:u w:val="none"/>
        </w:rPr>
      </w:pPr>
      <w:r>
        <w:rPr>
          <w:b w:val="false"/>
          <w:i w:val="false"/>
          <w:strike w:val="false"/>
          <w:spacing w:val="0"/>
          <w:u w:val="none"/>
        </w:rPr>
        <w:t xml:space="preserve">(pm_num × pm_price + freight) ÷ (1 + taxrate) </w:t>
      </w:r>
    </w:p>
    <w:p>
      <w:pPr>
        <w:pStyle w:val="ablt93"/>
        <w:pBdr/>
        <w:rPr>
          <w:b w:val="false"/>
          <w:i w:val="false"/>
          <w:strike w:val="false"/>
          <w:spacing w:val="0"/>
          <w:u w:val="none"/>
        </w:rPr>
      </w:pPr>
      <w:r>
        <w:rPr>
          <w:b w:val="false"/>
          <w:i w:val="false"/>
          <w:strike w:val="false"/>
          <w:spacing w:val="0"/>
          <w:u w:val="none"/>
        </w:rPr>
        <w:t xml:space="preserve">- (cpn_amt1 + cpn_amt0 + pm_pmtn_amt + pmtn_full_amt + cpn_code_amt + get_rebt_amt + other_dsct_amt + </w:t>
        <w:tab/>
      </w:r>
    </w:p>
    <w:p>
      <w:pPr>
        <w:pStyle w:val="ablt93"/>
        <w:pBdr/>
        <w:ind w:left="0" w:firstLineChars="200"/>
        <w:rPr>
          <w:b w:val="false"/>
          <w:i w:val="false"/>
          <w:strike w:val="false"/>
          <w:spacing w:val="0"/>
          <w:u w:val="none"/>
        </w:rPr>
      </w:pPr>
      <w:r>
        <w:rPr>
          <w:b w:val="false"/>
          <w:i w:val="false"/>
          <w:strike w:val="false"/>
          <w:spacing w:val="0"/>
          <w:u w:val="none"/>
        </w:rPr>
        <w:t xml:space="preserve">pay_reduce_money_share + bargain_discount_amount) ÷ (1 + taxrate) </w:t>
      </w:r>
    </w:p>
    <w:p>
      <w:pPr>
        <w:pStyle w:val="ablt93"/>
        <w:pBdr>
          <w:bottom/>
        </w:pBdr>
        <w:rPr>
          <w:b w:val="false"/>
          <w:i w:val="false"/>
          <w:strike w:val="false"/>
          <w:spacing w:val="0"/>
          <w:u w:val="none"/>
        </w:rPr>
      </w:pPr>
      <w:r>
        <w:rPr>
          <w:b w:val="false"/>
          <w:i w:val="false"/>
          <w:strike w:val="false"/>
          <w:spacing w:val="0"/>
          <w:u w:val="none"/>
        </w:rPr>
        <w:t>- (move_avg_prc_notax  × pm_num  - (move_avg_prc_notax - floor_price ÷ (1+pchs_tax)) × pm_num × sup_rebate_dicount_rate)</w:t>
      </w:r>
    </w:p>
    <w:p>
      <w:pPr>
        <w:numPr/>
        <w:pBdr/>
        <w:snapToGrid/>
        <w:spacing w:before="0" w:after="320" w:line="312" w:lineRule="auto"/>
        <w:ind w:left="0"/>
        <w:rPr>
          <w:b/>
          <w:i w:val="false"/>
          <w:strike w:val="false"/>
          <w:spacing w:val="0"/>
          <w:u w:val="none"/>
        </w:rPr>
      </w:pPr>
    </w:p>
    <w:p>
      <w:pPr>
        <w:pStyle w:val="ablt93"/>
        <w:numPr/>
        <w:pBdr/>
        <w:rPr>
          <w:b/>
          <w:i w:val="false"/>
          <w:strike w:val="false"/>
          <w:spacing w:val="0"/>
          <w:u w:val="none"/>
        </w:rPr>
      </w:pPr>
      <w:r>
        <w:rPr>
          <w:b/>
          <w:i w:val="false"/>
          <w:strike w:val="false"/>
          <w:spacing w:val="0"/>
          <w:u w:val="none"/>
        </w:rPr>
        <w:t>汇总指标</w:t>
      </w:r>
    </w:p>
    <w:p>
      <w:pPr>
        <w:pStyle w:val="ablt93"/>
        <w:numPr/>
        <w:pBdr/>
        <w:rPr>
          <w:b/>
          <w:i w:val="false"/>
          <w:strike w:val="false"/>
          <w:spacing w:val="0"/>
          <w:u w:val="none"/>
        </w:rPr>
      </w:pPr>
      <w:r>
        <w:rPr>
          <w:b/>
          <w:i w:val="false"/>
          <w:strike w:val="false"/>
          <w:spacing w:val="0"/>
          <w:u w:val="none"/>
        </w:rPr>
        <w:t>GAAP毛利额(去税) =  收入 - 优惠 - 成本</w:t>
      </w:r>
    </w:p>
    <w:p>
      <w:pPr>
        <w:pStyle w:val="ablt93"/>
        <w:numPr/>
        <w:pBdr/>
        <w:rPr>
          <w:b w:val="false"/>
          <w:i w:val="false"/>
          <w:strike w:val="false"/>
          <w:spacing w:val="0"/>
          <w:u w:val="none"/>
        </w:rPr>
      </w:pPr>
      <w:r>
        <w:rPr>
          <w:b/>
          <w:i w:val="false"/>
          <w:strike w:val="false"/>
          <w:spacing w:val="0"/>
          <w:u w:val="none"/>
        </w:rPr>
        <w:t>收入</w:t>
      </w:r>
      <w:r>
        <w:rPr>
          <w:b w:val="false"/>
          <w:i w:val="false"/>
          <w:strike w:val="false"/>
          <w:spacing w:val="0"/>
          <w:u w:val="none"/>
        </w:rPr>
        <w:t xml:space="preserve"> = (销量 * 销售单价 + 运费)  ÷ (1 + 销售税率) </w:t>
      </w:r>
    </w:p>
    <w:p>
      <w:pPr>
        <w:pStyle w:val="ablt93"/>
        <w:numPr/>
        <w:pBdr/>
        <w:rPr>
          <w:b w:val="false"/>
          <w:i w:val="false"/>
          <w:strike w:val="false"/>
          <w:spacing w:val="0"/>
          <w:u w:val="none"/>
        </w:rPr>
      </w:pPr>
      <w:r>
        <w:rPr>
          <w:b/>
          <w:i w:val="false"/>
          <w:strike w:val="false"/>
          <w:spacing w:val="0"/>
          <w:u w:val="none"/>
        </w:rPr>
        <w:t>优惠</w:t>
      </w:r>
      <w:r>
        <w:rPr>
          <w:b w:val="false"/>
          <w:i w:val="false"/>
          <w:strike w:val="false"/>
          <w:spacing w:val="0"/>
          <w:u w:val="none"/>
        </w:rPr>
        <w:t xml:space="preserve"> = (平台优惠券金额 + 店铺优惠券金额 + 满减金额 + 满赠金额 + 优惠券码金额 + 可获得商品返利金额 + 其他折扣 + 银行卡支付立减金额 + 议价优惠券金额)) ÷ (1 + 销售税率)</w:t>
      </w:r>
    </w:p>
    <w:p>
      <w:pPr>
        <w:pStyle w:val="ablt93"/>
        <w:numPr/>
        <w:pBdr>
          <w:bottom/>
        </w:pBdr>
        <w:rPr>
          <w:b w:val="false"/>
          <w:i w:val="false"/>
          <w:strike w:val="false"/>
          <w:spacing w:val="0"/>
          <w:u w:val="none"/>
        </w:rPr>
      </w:pPr>
      <w:r>
        <w:rPr>
          <w:b/>
          <w:i w:val="false"/>
          <w:strike w:val="false"/>
          <w:spacing w:val="0"/>
          <w:u w:val="none"/>
        </w:rPr>
        <w:t>成本</w:t>
      </w:r>
      <w:r>
        <w:rPr>
          <w:b w:val="false"/>
          <w:i w:val="false"/>
          <w:strike w:val="false"/>
          <w:spacing w:val="0"/>
          <w:u w:val="none"/>
        </w:rPr>
        <w:t xml:space="preserve"> = 移动平均价(去税) * 销量 - (移动平均价(去税) - 底价 ÷ (1 + 采购税率)) * 销量 * 供应商返利折扣比例</w:t>
      </w:r>
    </w:p>
    <w:p>
      <w:pPr>
        <w:pStyle w:val="ablt93"/>
        <w:numPr/>
        <w:pBdr>
          <w:bottom/>
        </w:pBdr>
        <w:rPr>
          <w:b/>
          <w:i w:val="false"/>
          <w:strike w:val="false"/>
          <w:spacing w:val="0"/>
          <w:u w:val="none"/>
        </w:rPr>
      </w:pPr>
    </w:p>
    <w:p>
      <w:pPr>
        <w:pStyle w:val="ablt93"/>
        <w:numPr/>
        <w:pBdr>
          <w:bottom/>
        </w:pBdr>
        <w:rPr>
          <w:b/>
          <w:i w:val="false"/>
          <w:strike w:val="false"/>
          <w:spacing w:val="0"/>
          <w:u w:val="none"/>
        </w:rPr>
      </w:pPr>
      <w:r>
        <w:rPr>
          <w:b/>
          <w:i w:val="false"/>
          <w:strike w:val="false"/>
          <w:spacing w:val="0"/>
          <w:u w:val="none"/>
        </w:rPr>
        <w:t>1.3 当业务模式 = 自营JBP 且 JBP模式  &lt;&gt; 3.0</w:t>
      </w:r>
    </w:p>
    <w:p>
      <w:pPr>
        <w:pStyle w:val="ablt93"/>
        <w:numPr/>
        <w:pBdr/>
        <w:rPr>
          <w:b w:val="false"/>
          <w:i w:val="false"/>
          <w:strike w:val="false"/>
          <w:spacing w:val="0"/>
          <w:u w:val="none"/>
        </w:rPr>
      </w:pPr>
      <w:r>
        <w:rPr>
          <w:b w:val="false"/>
          <w:i w:val="false"/>
          <w:strike w:val="false"/>
          <w:spacing w:val="0"/>
          <w:u w:val="none"/>
        </w:rPr>
        <w:t>biz_model = 自营JBP and jbp_type &lt;&gt; 3.0</w:t>
      </w:r>
    </w:p>
    <w:p>
      <w:pPr>
        <w:pStyle w:val="ablt93"/>
        <w:numPr/>
        <w:pBdr>
          <w:bottom/>
        </w:pBdr>
        <w:rPr>
          <w:b w:val="false"/>
          <w:i w:val="false"/>
          <w:strike w:val="false"/>
          <w:spacing w:val="0"/>
          <w:u w:val="none"/>
        </w:rPr>
      </w:pPr>
    </w:p>
    <w:p>
      <w:pPr>
        <w:pStyle w:val="ablt93"/>
        <w:numPr/>
        <w:pBdr/>
        <w:rPr>
          <w:b w:val="false"/>
          <w:i w:val="false"/>
          <w:strike w:val="false"/>
          <w:spacing w:val="0"/>
          <w:u w:val="none"/>
        </w:rPr>
      </w:pPr>
      <w:r>
        <w:rPr>
          <w:b w:val="false"/>
          <w:i w:val="false"/>
          <w:strike w:val="false"/>
          <w:spacing w:val="0"/>
          <w:u w:val="none"/>
        </w:rPr>
        <w:t xml:space="preserve">GAAP毛利额(去税)  = </w:t>
      </w:r>
    </w:p>
    <w:p>
      <w:pPr>
        <w:pStyle w:val="ablt93"/>
        <w:numPr/>
        <w:pBdr/>
        <w:rPr>
          <w:b w:val="false"/>
          <w:i w:val="false"/>
          <w:strike w:val="false"/>
          <w:spacing w:val="0"/>
          <w:u w:val="none"/>
        </w:rPr>
      </w:pPr>
      <w:r>
        <w:rPr>
          <w:b w:val="false"/>
          <w:i w:val="false"/>
          <w:strike w:val="false"/>
          <w:spacing w:val="0"/>
          <w:u w:val="none"/>
        </w:rPr>
        <w:t>(JBP佣金金额(含税) + JBP操作费(含税) + JBP高毛返利金额(含税) + KA商家服务费金额(含税) + 运费) ÷ (1 + 销售税率)</w:t>
      </w:r>
    </w:p>
    <w:p>
      <w:pPr>
        <w:pStyle w:val="ablt93"/>
        <w:numPr/>
        <w:pBdr>
          <w:bottom/>
        </w:pBdr>
        <w:rPr>
          <w:b w:val="false"/>
          <w:i w:val="false"/>
          <w:strike w:val="false"/>
          <w:spacing w:val="0"/>
          <w:u w:val="none"/>
        </w:rPr>
      </w:pPr>
      <w:r>
        <w:rPr>
          <w:b w:val="false"/>
          <w:i w:val="false"/>
          <w:strike w:val="false"/>
          <w:spacing w:val="0"/>
          <w:u w:val="none"/>
        </w:rPr>
        <w:t xml:space="preserve">- (平台优惠券金额 + 优惠券码金额 + 店铺优惠券金额 + 银行卡支付立减金额 + 议价优惠券金额 + 特价补贴金额) ÷ (1 + 销售税率) </w:t>
      </w:r>
    </w:p>
    <w:p>
      <w:pPr>
        <w:pStyle w:val="ablt93"/>
        <w:numPr/>
        <w:pBdr>
          <w:bottom/>
        </w:pBdr>
        <w:rPr>
          <w:b w:val="false"/>
          <w:i w:val="false"/>
          <w:strike w:val="false"/>
          <w:spacing w:val="0"/>
          <w:u w:val="none"/>
        </w:rPr>
      </w:pPr>
      <w:r>
        <w:rPr>
          <w:b w:val="false"/>
          <w:i w:val="false"/>
          <w:strike w:val="false"/>
          <w:spacing w:val="0"/>
          <w:u w:val="none"/>
        </w:rPr>
        <w:t>-  (JBP单品活动返利金额(含税) ÷ (1 + 销售税率)  + JBP返利返还计提金额(含税)  ÷ 1.06)</w:t>
      </w:r>
    </w:p>
    <w:p>
      <w:pPr>
        <w:pStyle w:val="ablt93"/>
        <w:numPr/>
        <w:pBdr/>
        <w:rPr>
          <w:b w:val="false"/>
          <w:i w:val="false"/>
          <w:strike w:val="false"/>
          <w:spacing w:val="0"/>
          <w:u w:val="none"/>
        </w:rPr>
      </w:pPr>
      <w:r>
        <w:rPr>
          <w:b w:val="false"/>
          <w:i w:val="false"/>
          <w:strike w:val="false"/>
          <w:spacing w:val="0"/>
          <w:u w:val="none"/>
        </w:rPr>
        <w:t xml:space="preserve">gaap_amt_notax = </w:t>
      </w:r>
    </w:p>
    <w:p>
      <w:pPr>
        <w:pStyle w:val="ablt93"/>
        <w:numPr/>
        <w:pBdr/>
        <w:rPr>
          <w:b w:val="false"/>
          <w:i w:val="false"/>
          <w:strike w:val="false"/>
          <w:spacing w:val="0"/>
          <w:u w:val="none"/>
        </w:rPr>
      </w:pPr>
      <w:r>
        <w:rPr>
          <w:b w:val="false"/>
          <w:i w:val="false"/>
          <w:strike w:val="false"/>
          <w:spacing w:val="0"/>
          <w:u w:val="none"/>
        </w:rPr>
        <w:t xml:space="preserve">(jbp_commision_amt + op_fee + jbp_gp_amt + jbp_service_amt + freight) ÷ (1 + taxrate) </w:t>
      </w:r>
    </w:p>
    <w:p>
      <w:pPr>
        <w:pStyle w:val="ablt93"/>
        <w:numPr/>
        <w:pBdr/>
        <w:rPr>
          <w:b w:val="false"/>
          <w:i w:val="false"/>
          <w:strike w:val="false"/>
          <w:spacing w:val="0"/>
          <w:u w:val="none"/>
        </w:rPr>
      </w:pPr>
      <w:r>
        <w:rPr>
          <w:b w:val="false"/>
          <w:i w:val="false"/>
          <w:strike w:val="false"/>
          <w:spacing w:val="0"/>
          <w:u w:val="none"/>
        </w:rPr>
        <w:t xml:space="preserve">- (cpn_amt1 + cpn_code_amt + cpn_amt0 + pay_reduce_money_share + bargain_discount_amount + applet_tejia_price_subsidy) ÷ (1 + taxrate)  </w:t>
      </w:r>
    </w:p>
    <w:p>
      <w:pPr>
        <w:pStyle w:val="ablt93"/>
        <w:numPr/>
        <w:pBdr/>
        <w:rPr>
          <w:b w:val="false"/>
          <w:i w:val="false"/>
          <w:strike w:val="false"/>
          <w:spacing w:val="0"/>
          <w:u w:val="none"/>
        </w:rPr>
      </w:pPr>
      <w:r>
        <w:rPr>
          <w:b w:val="false"/>
          <w:i w:val="false"/>
          <w:strike w:val="false"/>
          <w:spacing w:val="0"/>
          <w:u w:val="none"/>
        </w:rPr>
        <w:t>- (pm_rebate_amount ÷ (1 + taxrate) + jbp_rebetes_amt ÷ 1.06)</w:t>
      </w:r>
    </w:p>
    <w:p>
      <w:pPr>
        <w:pStyle w:val="ablt93"/>
        <w:numPr/>
        <w:pBdr>
          <w:bottom/>
        </w:pBdr>
        <w:rPr>
          <w:b/>
          <w:i w:val="false"/>
          <w:strike w:val="false"/>
          <w:spacing w:val="0"/>
          <w:u w:val="none"/>
        </w:rPr>
      </w:pPr>
    </w:p>
    <w:p>
      <w:pPr>
        <w:pStyle w:val="ablt93"/>
        <w:numPr/>
        <w:pBdr/>
        <w:rPr>
          <w:b/>
          <w:i w:val="false"/>
          <w:strike w:val="false"/>
          <w:spacing w:val="0"/>
          <w:u w:val="none"/>
        </w:rPr>
      </w:pPr>
      <w:r>
        <w:rPr>
          <w:b/>
          <w:i w:val="false"/>
          <w:strike w:val="false"/>
          <w:spacing w:val="0"/>
          <w:u w:val="none"/>
        </w:rPr>
        <w:t>汇总指标</w:t>
      </w:r>
    </w:p>
    <w:p>
      <w:pPr>
        <w:pStyle w:val="ablt93"/>
        <w:numPr/>
        <w:pBdr/>
        <w:rPr>
          <w:b/>
          <w:i w:val="false"/>
          <w:strike w:val="false"/>
          <w:spacing w:val="0"/>
          <w:u w:val="none"/>
        </w:rPr>
      </w:pPr>
      <w:r>
        <w:rPr>
          <w:b/>
          <w:i w:val="false"/>
          <w:strike w:val="false"/>
          <w:spacing w:val="0"/>
          <w:u w:val="none"/>
        </w:rPr>
        <w:t>GAAP毛利额(去税) =  收入 - 优惠 - 返利</w:t>
      </w:r>
    </w:p>
    <w:p>
      <w:pPr>
        <w:pStyle w:val="ablt93"/>
        <w:numPr/>
        <w:pBdr>
          <w:bottom/>
        </w:pBdr>
        <w:rPr>
          <w:b w:val="false"/>
          <w:i w:val="false"/>
          <w:strike w:val="false"/>
          <w:spacing w:val="0"/>
          <w:u w:val="none"/>
        </w:rPr>
      </w:pPr>
      <w:r>
        <w:rPr>
          <w:b/>
          <w:i w:val="false"/>
          <w:strike w:val="false"/>
          <w:spacing w:val="0"/>
          <w:u w:val="none"/>
        </w:rPr>
        <w:t>收入</w:t>
      </w:r>
      <w:r>
        <w:rPr>
          <w:b w:val="false"/>
          <w:i w:val="false"/>
          <w:strike w:val="false"/>
          <w:spacing w:val="0"/>
          <w:u w:val="none"/>
        </w:rPr>
        <w:t xml:space="preserve"> = (JBP佣金金额(含税) + JBP操作费(含税) + JBP高毛返利金额(含税) + 运费 + KA商家服务费金额(含税)) ÷ (1 + 销售税率)</w:t>
      </w:r>
    </w:p>
    <w:p>
      <w:pPr>
        <w:pStyle w:val="ablt93"/>
        <w:numPr/>
        <w:pBdr>
          <w:bottom/>
        </w:pBdr>
        <w:rPr>
          <w:b w:val="false"/>
          <w:i w:val="false"/>
          <w:strike w:val="false"/>
          <w:spacing w:val="0"/>
          <w:u w:val="none"/>
        </w:rPr>
      </w:pPr>
      <w:r>
        <w:rPr>
          <w:b/>
          <w:i w:val="false"/>
          <w:strike w:val="false"/>
          <w:spacing w:val="0"/>
          <w:u w:val="none"/>
        </w:rPr>
        <w:t>优惠</w:t>
      </w:r>
      <w:r>
        <w:rPr>
          <w:b w:val="false"/>
          <w:i w:val="false"/>
          <w:strike w:val="false"/>
          <w:spacing w:val="0"/>
          <w:u w:val="none"/>
        </w:rPr>
        <w:t xml:space="preserve"> = (平台优惠券金额 + 优惠券码金额 + 店铺优惠券金额 + 银行卡支付立减金额 + 议价优惠券金额 + 特价补贴金额) ÷ (1 + 销售税率) </w:t>
      </w:r>
    </w:p>
    <w:p>
      <w:pPr>
        <w:pStyle w:val="ablt93"/>
        <w:numPr/>
        <w:pBdr/>
        <w:rPr>
          <w:b w:val="false"/>
          <w:i w:val="false"/>
          <w:strike w:val="false"/>
          <w:spacing w:val="0"/>
          <w:u w:val="none"/>
        </w:rPr>
      </w:pPr>
      <w:r>
        <w:rPr>
          <w:b/>
          <w:i w:val="false"/>
          <w:strike w:val="false"/>
          <w:spacing w:val="0"/>
          <w:u w:val="none"/>
        </w:rPr>
        <w:t>返利</w:t>
      </w:r>
      <w:r>
        <w:rPr>
          <w:b w:val="false"/>
          <w:i w:val="false"/>
          <w:strike w:val="false"/>
          <w:spacing w:val="0"/>
          <w:u w:val="none"/>
        </w:rPr>
        <w:t xml:space="preserve"> =  JBP单品活动返利金额(含税) ÷ (1 + 销售税率) + JBP返利返还计提金额(含税)  ÷ 1.06</w:t>
      </w:r>
    </w:p>
    <w:p>
      <w:pPr>
        <w:numPr/>
        <w:pBdr/>
        <w:snapToGrid/>
        <w:spacing w:before="0" w:after="320" w:line="312" w:lineRule="auto"/>
        <w:ind w:left="0"/>
        <w:rPr>
          <w:b/>
          <w:i w:val="false"/>
          <w:strike/>
          <w:spacing w:val="0"/>
          <w:u w:val="none"/>
        </w:rPr>
      </w:pPr>
    </w:p>
    <w:p>
      <w:pPr>
        <w:pStyle w:val="ablt93"/>
        <w:numPr/>
        <w:pBdr/>
        <w:rPr>
          <w:b/>
          <w:i w:val="false"/>
          <w:strike/>
          <w:spacing w:val="0"/>
          <w:u w:val="none"/>
        </w:rPr>
      </w:pPr>
      <w:r>
        <w:rPr>
          <w:b/>
          <w:i w:val="false"/>
          <w:strike/>
          <w:spacing w:val="0"/>
          <w:u w:val="none"/>
        </w:rPr>
        <w:t>1.4 当业务模式 = MP 且 合作模式 &lt;&gt; 加盟仓</w:t>
      </w:r>
    </w:p>
    <w:p>
      <w:pPr>
        <w:pStyle w:val="ablt93"/>
        <w:numPr/>
        <w:pBdr/>
        <w:rPr>
          <w:b w:val="false"/>
          <w:i w:val="false"/>
          <w:strike/>
          <w:spacing w:val="0"/>
          <w:u w:val="none"/>
        </w:rPr>
      </w:pPr>
      <w:r>
        <w:rPr>
          <w:b w:val="false"/>
          <w:i w:val="false"/>
          <w:strike/>
          <w:spacing w:val="0"/>
          <w:u w:val="none"/>
        </w:rPr>
        <w:t>biz_model = MP and cooperation_name &lt;&gt; 加盟仓</w:t>
      </w:r>
    </w:p>
    <w:p>
      <w:pPr>
        <w:pStyle w:val="ablt93"/>
        <w:numPr/>
        <w:pBdr/>
        <w:rPr>
          <w:b w:val="false"/>
          <w:i w:val="false"/>
          <w:strike/>
          <w:spacing w:val="0"/>
          <w:u w:val="none"/>
        </w:rPr>
      </w:pPr>
    </w:p>
    <w:p>
      <w:pPr>
        <w:pStyle w:val="ablt93"/>
        <w:numPr/>
        <w:pBdr/>
        <w:rPr>
          <w:b w:val="false"/>
          <w:i w:val="false"/>
          <w:strike/>
          <w:spacing w:val="0"/>
          <w:u w:val="none"/>
        </w:rPr>
      </w:pPr>
      <w:r>
        <w:rPr>
          <w:b w:val="false"/>
          <w:i w:val="false"/>
          <w:strike/>
          <w:spacing w:val="0"/>
          <w:u w:val="none"/>
        </w:rPr>
        <w:t>GAAP毛利额(去税)  =  ((GMV + 平台优惠券平台承担金额 + 拼团补贴金额 + 特价补贴金额 + 使用返利余额金额) * MP商家佣金比例 - MP返佣金额(含税) - 平台优惠券平台承担金额 - 拼团补贴金额 - 特价补贴金额 - 使用返利余额金额) ÷ 1.06</w:t>
      </w:r>
    </w:p>
    <w:p>
      <w:pPr>
        <w:pStyle w:val="ablt93"/>
        <w:numPr/>
        <w:pBdr/>
        <w:rPr>
          <w:b w:val="false"/>
          <w:i w:val="false"/>
          <w:strike/>
          <w:spacing w:val="0"/>
          <w:u w:val="none"/>
        </w:rPr>
      </w:pPr>
      <w:r>
        <w:rPr>
          <w:b w:val="false"/>
          <w:i w:val="false"/>
          <w:strike/>
          <w:spacing w:val="0"/>
          <w:u w:val="none"/>
        </w:rPr>
        <w:t>其中</w:t>
      </w:r>
    </w:p>
    <w:p>
      <w:pPr>
        <w:pStyle w:val="ablt93"/>
        <w:numPr/>
        <w:pBdr/>
        <w:rPr>
          <w:b w:val="false"/>
          <w:i w:val="false"/>
          <w:strike/>
          <w:spacing w:val="0"/>
          <w:u w:val="none"/>
        </w:rPr>
      </w:pPr>
      <w:r>
        <w:rPr>
          <w:b w:val="false"/>
          <w:i w:val="false"/>
          <w:strike/>
          <w:spacing w:val="0"/>
          <w:u w:val="none"/>
        </w:rPr>
        <w:t>GMV =  销量 * 销售单价 + 运费 - ( 平台优惠券金额 + 店铺优惠券金额 + 满减金额 + 满赠金额 + 优惠券码金额 + 使用返利余额金额 + 其他折扣 )</w:t>
      </w:r>
    </w:p>
    <w:p>
      <w:pPr>
        <w:pStyle w:val="ablt93"/>
        <w:numPr/>
        <w:pBdr/>
        <w:rPr>
          <w:b w:val="false"/>
          <w:i w:val="false"/>
          <w:strike/>
          <w:spacing w:val="0"/>
          <w:u w:val="none"/>
        </w:rPr>
      </w:pPr>
    </w:p>
    <w:p>
      <w:pPr>
        <w:pStyle w:val="ablt93"/>
        <w:numPr/>
        <w:pBdr/>
        <w:rPr>
          <w:b w:val="false"/>
          <w:i w:val="false"/>
          <w:strike/>
          <w:spacing w:val="0"/>
          <w:u w:val="none"/>
        </w:rPr>
      </w:pPr>
      <w:r>
        <w:rPr>
          <w:b w:val="false"/>
          <w:i w:val="false"/>
          <w:strike/>
          <w:spacing w:val="0"/>
          <w:u w:val="none"/>
        </w:rPr>
        <w:t xml:space="preserve">gaap_amt_notax = </w:t>
      </w:r>
    </w:p>
    <w:p>
      <w:pPr>
        <w:pStyle w:val="ablt93"/>
        <w:numPr/>
        <w:pBdr/>
        <w:rPr>
          <w:b w:val="false"/>
          <w:i w:val="false"/>
          <w:strike/>
          <w:spacing w:val="0"/>
          <w:u w:val="none"/>
        </w:rPr>
      </w:pPr>
      <w:r>
        <w:rPr>
          <w:b w:val="false"/>
          <w:i w:val="false"/>
          <w:strike/>
          <w:spacing w:val="0"/>
          <w:u w:val="none"/>
        </w:rPr>
        <w:t>((gmv + platform_coupon_money + price_subsidy + applet_tejia_price_subsidy + use_re_sum_amt) × mp_rate - mp_rebate_amt - platform_coupon_money - price_subsidy - applet_tejia_price_subsidy - use_re_sum_amt) ÷ 1.06</w:t>
      </w:r>
    </w:p>
    <w:p>
      <w:pPr>
        <w:pStyle w:val="ablt93"/>
        <w:numPr/>
        <w:pBdr/>
        <w:rPr>
          <w:b w:val="false"/>
          <w:i w:val="false"/>
          <w:strike/>
          <w:spacing w:val="0"/>
          <w:u w:val="none"/>
        </w:rPr>
      </w:pPr>
    </w:p>
    <w:p>
      <w:pPr>
        <w:pStyle w:val="ablt93"/>
        <w:numPr/>
        <w:pBdr/>
        <w:rPr>
          <w:b w:val="false"/>
          <w:i w:val="false"/>
          <w:strike/>
          <w:spacing w:val="0"/>
          <w:u w:val="none"/>
        </w:rPr>
      </w:pPr>
    </w:p>
    <w:p>
      <w:pPr>
        <w:pStyle w:val="ablt93"/>
        <w:numPr/>
        <w:pBdr/>
        <w:rPr>
          <w:b/>
          <w:i w:val="false"/>
          <w:strike/>
          <w:spacing w:val="0"/>
          <w:u w:val="none"/>
        </w:rPr>
      </w:pPr>
      <w:r>
        <w:rPr>
          <w:b/>
          <w:i w:val="false"/>
          <w:strike/>
          <w:spacing w:val="0"/>
          <w:u w:val="none"/>
        </w:rPr>
        <w:t>1.5 当业务模式 = MP 且 合作模式 = 加盟仓</w:t>
      </w:r>
    </w:p>
    <w:p>
      <w:pPr>
        <w:pStyle w:val="ablt93"/>
        <w:numPr/>
        <w:pBdr/>
        <w:rPr>
          <w:b w:val="false"/>
          <w:i w:val="false"/>
          <w:strike/>
          <w:spacing w:val="0"/>
          <w:u w:val="none"/>
        </w:rPr>
      </w:pPr>
      <w:r>
        <w:rPr>
          <w:b w:val="false"/>
          <w:i w:val="false"/>
          <w:strike/>
          <w:spacing w:val="0"/>
          <w:u w:val="none"/>
        </w:rPr>
        <w:t>biz_model = MP and cooperation_name = 加盟仓</w:t>
      </w:r>
    </w:p>
    <w:p>
      <w:pPr>
        <w:pStyle w:val="ablt93"/>
        <w:numPr/>
        <w:pBdr/>
        <w:rPr>
          <w:b w:val="false"/>
          <w:i w:val="false"/>
          <w:strike/>
          <w:spacing w:val="0"/>
          <w:u w:val="none"/>
        </w:rPr>
      </w:pPr>
      <w:r>
        <w:rPr>
          <w:b w:val="false"/>
          <w:i w:val="false"/>
          <w:strike/>
          <w:spacing w:val="0"/>
          <w:u w:val="none"/>
        </w:rPr>
        <w:t>GAAP毛利额(去税)  = ((GMV + 平台优惠券平台承担金额 + 拼团补贴金额 + 特价补贴金额 + 使用返利余额金额) * MP商家佣金比例)÷ 1.06</w:t>
      </w:r>
    </w:p>
    <w:p>
      <w:pPr>
        <w:pStyle w:val="ablt93"/>
        <w:numPr/>
        <w:pBdr/>
        <w:rPr>
          <w:b w:val="false"/>
          <w:i w:val="false"/>
          <w:strike/>
          <w:spacing w:val="0"/>
          <w:u w:val="none"/>
        </w:rPr>
      </w:pPr>
      <w:r>
        <w:rPr>
          <w:b w:val="false"/>
          <w:i w:val="false"/>
          <w:strike/>
          <w:spacing w:val="0"/>
          <w:u w:val="none"/>
        </w:rPr>
        <w:t>其中</w:t>
      </w:r>
    </w:p>
    <w:p>
      <w:pPr>
        <w:pStyle w:val="ablt93"/>
        <w:numPr/>
        <w:pBdr/>
        <w:rPr>
          <w:b w:val="false"/>
          <w:i w:val="false"/>
          <w:strike/>
          <w:spacing w:val="0"/>
          <w:u w:val="none"/>
        </w:rPr>
      </w:pPr>
      <w:r>
        <w:rPr>
          <w:b w:val="false"/>
          <w:i w:val="false"/>
          <w:strike/>
          <w:spacing w:val="0"/>
          <w:u w:val="none"/>
        </w:rPr>
        <w:t>GMV =  销量 * 销售单价 + 运费 - ( 平台优惠券金额 + 店铺优惠券金额 + 满减金额 + 满赠金额 + 优惠券码金额 + 使用返利余额金额 + 其他折扣 )</w:t>
      </w:r>
    </w:p>
    <w:p>
      <w:pPr>
        <w:pStyle w:val="ablt93"/>
        <w:numPr/>
        <w:pBdr/>
        <w:rPr>
          <w:b w:val="false"/>
          <w:i w:val="false"/>
          <w:strike/>
          <w:spacing w:val="0"/>
          <w:u w:val="none"/>
        </w:rPr>
      </w:pPr>
    </w:p>
    <w:p>
      <w:pPr>
        <w:pStyle w:val="ablt93"/>
        <w:numPr/>
        <w:pBdr/>
        <w:rPr>
          <w:b w:val="false"/>
          <w:i w:val="false"/>
          <w:strike/>
          <w:spacing w:val="0"/>
          <w:u w:val="none"/>
        </w:rPr>
      </w:pPr>
      <w:r>
        <w:rPr>
          <w:b w:val="false"/>
          <w:i w:val="false"/>
          <w:strike/>
          <w:spacing w:val="0"/>
          <w:u w:val="none"/>
        </w:rPr>
        <w:t>gaap_amt_notax = ((gmv + platform_coupon_money + price_subsidy + applet_tejia_price_subsidy + use_re_sum_amt) × mp_rate) ÷ 1.06</w:t>
      </w:r>
    </w:p>
    <w:p>
      <w:pPr>
        <w:pStyle w:val="ablt93"/>
        <w:numPr/>
        <w:pBdr/>
        <w:rPr>
          <w:b w:val="false"/>
          <w:i w:val="false"/>
          <w:strike w:val="false"/>
          <w:spacing w:val="0"/>
          <w:u w:val="none"/>
        </w:rPr>
      </w:pPr>
    </w:p>
    <w:p>
      <w:pPr>
        <w:numPr/>
        <w:pBdr>
          <w:bottom/>
        </w:pBdr>
        <w:snapToGrid/>
        <w:spacing w:before="0" w:after="320" w:line="312" w:lineRule="auto"/>
        <w:ind w:left="0"/>
        <w:rPr>
          <w:b/>
          <w:i w:val="false"/>
          <w:strike w:val="false"/>
          <w:spacing w:val="0"/>
          <w:u w:val="none"/>
        </w:rPr>
      </w:pPr>
      <w:r>
        <w:rPr>
          <w:b/>
          <w:i w:val="false"/>
          <w:strike w:val="false"/>
          <w:spacing w:val="0"/>
          <w:u w:val="none"/>
        </w:rPr>
        <w:t>负毛原因分类：</w:t>
      </w:r>
    </w:p>
    <w:tbl>
      <w:tblPr>
        <w:tblStyle w:val="qubwbq"/>
        <w:tblLayout w:type="fixed"/>
      </w:tblPr>
      <w:tblGrid>
        <w:gridCol w:w="5046"/>
        <w:gridCol w:w="2446"/>
        <w:gridCol w:w="2253"/>
        <w:gridCol w:w="4353"/>
      </w:tblGrid>
      <w:tr>
        <w:trPr/>
        <w:tc>
          <w:tcPr>
            <w:tcW w:w="5046" w:type="dxa"/>
          </w:tcPr>
          <w:p>
            <w:pPr>
              <w:snapToGrid/>
              <w:spacing w:before="0" w:after="320" w:line="240" w:lineRule="auto"/>
              <w:jc w:val="center"/>
              <w:rPr>
                <w:b/>
                <w:i w:val="false"/>
                <w:strike w:val="false"/>
                <w:spacing w:val="0"/>
                <w:u w:val="none"/>
              </w:rPr>
            </w:pPr>
            <w:r>
              <w:rPr>
                <w:b/>
                <w:i w:val="false"/>
                <w:strike w:val="false"/>
                <w:spacing w:val="0"/>
                <w:u w:val="none"/>
              </w:rPr>
              <w:t>订单分类</w:t>
            </w:r>
          </w:p>
        </w:tc>
        <w:tc>
          <w:tcPr>
            <w:tcW w:w="2446" w:type="dxa"/>
          </w:tcPr>
          <w:p>
            <w:pPr>
              <w:snapToGrid/>
              <w:spacing w:before="0" w:after="320" w:line="240" w:lineRule="auto"/>
              <w:jc w:val="center"/>
              <w:rPr>
                <w:b/>
                <w:i w:val="false"/>
                <w:strike w:val="false"/>
                <w:spacing w:val="0"/>
                <w:u w:val="none"/>
              </w:rPr>
            </w:pPr>
            <w:r>
              <w:rPr>
                <w:b/>
                <w:i w:val="false"/>
                <w:strike w:val="false"/>
                <w:spacing w:val="0"/>
                <w:u w:val="none"/>
              </w:rPr>
              <w:t>逻辑判断</w:t>
            </w:r>
          </w:p>
        </w:tc>
        <w:tc>
          <w:tcPr>
            <w:tcW w:w="2253" w:type="dxa"/>
          </w:tcPr>
          <w:p>
            <w:pPr>
              <w:snapToGrid/>
              <w:spacing w:before="0" w:after="320" w:line="240" w:lineRule="auto"/>
              <w:jc w:val="center"/>
              <w:rPr>
                <w:b/>
                <w:i w:val="false"/>
                <w:strike w:val="false"/>
                <w:spacing w:val="0"/>
                <w:u w:val="none"/>
              </w:rPr>
            </w:pPr>
            <w:r>
              <w:rPr>
                <w:b/>
                <w:i w:val="false"/>
                <w:strike w:val="false"/>
                <w:spacing w:val="0"/>
                <w:u w:val="none"/>
              </w:rPr>
              <w:t>负毛原因</w:t>
            </w:r>
          </w:p>
        </w:tc>
        <w:tc>
          <w:tcPr>
            <w:tcW w:w="4353" w:type="dxa"/>
          </w:tcPr>
          <w:p>
            <w:pPr>
              <w:snapToGrid/>
              <w:spacing w:before="0" w:after="320" w:line="240" w:lineRule="auto"/>
              <w:jc w:val="center"/>
              <w:rPr>
                <w:b/>
                <w:i w:val="false"/>
                <w:strike w:val="false"/>
                <w:spacing w:val="0"/>
                <w:u w:val="none"/>
              </w:rPr>
            </w:pPr>
            <w:r>
              <w:rPr>
                <w:b/>
                <w:i w:val="false"/>
                <w:strike w:val="false"/>
                <w:spacing w:val="0"/>
                <w:u w:val="none"/>
              </w:rPr>
              <w:t>原因分析</w:t>
            </w:r>
          </w:p>
        </w:tc>
      </w:tr>
      <w:tr>
        <w:trPr/>
        <w:tc>
          <w:tcPr>
            <w:tcW w:w="5046" w:type="dxa"/>
            <w:vMerge w:val="restart"/>
          </w:tcPr>
          <w:p>
            <w:pPr>
              <w:pStyle w:val="ablt93"/>
              <w:numPr/>
              <w:pBdr>
                <w:bottom/>
              </w:pBdr>
              <w:rPr>
                <w:b w:val="false"/>
                <w:i w:val="false"/>
                <w:strike w:val="false"/>
                <w:spacing w:val="0"/>
                <w:u w:val="none"/>
              </w:rPr>
            </w:pPr>
            <w:r>
              <w:rPr>
                <w:b w:val="false"/>
                <w:i w:val="false"/>
                <w:strike w:val="false"/>
                <w:spacing w:val="0"/>
                <w:u w:val="none"/>
              </w:rPr>
              <w:t>1.1 当(业务模式 = 自营备货 或 JBP模式 = 3.0) 且 底价 = 0</w:t>
            </w:r>
          </w:p>
          <w:p>
            <w:pPr>
              <w:pStyle w:val="ablt93"/>
              <w:numPr/>
              <w:pBdr>
                <w:bottom/>
              </w:pBdr>
              <w:rPr>
                <w:b w:val="false"/>
                <w:i w:val="false"/>
                <w:strike w:val="false"/>
                <w:spacing w:val="0"/>
                <w:u w:val="none"/>
              </w:rPr>
            </w:pPr>
            <w:r>
              <w:rPr>
                <w:b w:val="false"/>
                <w:i w:val="false"/>
                <w:strike w:val="false"/>
                <w:spacing w:val="0"/>
                <w:u w:val="none"/>
              </w:rPr>
              <w:t>1.2 当(业务模式 = 自营备货 或 JBP模式 = 3.0 ) 且 底价 &gt; 0</w:t>
            </w:r>
          </w:p>
        </w:tc>
        <w:tc>
          <w:tcPr>
            <w:tcW w:w="2446" w:type="dxa"/>
          </w:tcPr>
          <w:p>
            <w:pPr>
              <w:snapToGrid/>
              <w:spacing w:before="0" w:after="320" w:line="240" w:lineRule="auto"/>
              <w:jc w:val="center"/>
              <w:rPr>
                <w:b w:val="false"/>
                <w:i w:val="false"/>
                <w:strike w:val="false"/>
                <w:spacing w:val="0"/>
                <w:u w:val="none"/>
              </w:rPr>
            </w:pPr>
            <w:r>
              <w:rPr>
                <w:b w:val="false"/>
                <w:i w:val="false"/>
                <w:strike w:val="false"/>
                <w:spacing w:val="0"/>
                <w:u w:val="none"/>
              </w:rPr>
              <w:t xml:space="preserve">优惠&gt;0 且 收入&gt;成本 </w:t>
            </w:r>
          </w:p>
        </w:tc>
        <w:tc>
          <w:tcPr>
            <w:tcW w:w="2253" w:type="dxa"/>
          </w:tcPr>
          <w:p>
            <w:pPr>
              <w:snapToGrid/>
              <w:spacing w:before="0" w:after="320" w:line="240" w:lineRule="auto"/>
              <w:jc w:val="center"/>
              <w:rPr>
                <w:b w:val="false"/>
                <w:i w:val="false"/>
                <w:strike w:val="false"/>
                <w:spacing w:val="0"/>
                <w:u w:val="none"/>
              </w:rPr>
            </w:pPr>
            <w:r>
              <w:rPr>
                <w:b w:val="false"/>
                <w:i w:val="false"/>
                <w:strike w:val="false"/>
                <w:spacing w:val="0"/>
                <w:u w:val="none"/>
              </w:rPr>
              <w:t>平台优惠投入影响</w:t>
            </w:r>
          </w:p>
        </w:tc>
        <w:tc>
          <w:tcPr>
            <w:tcW w:w="4353" w:type="dxa"/>
          </w:tcPr>
          <w:p>
            <w:pPr>
              <w:numPr/>
              <w:pBdr>
                <w:bottom/>
              </w:pBdr>
              <w:snapToGrid/>
              <w:spacing w:line="240"/>
              <w:ind w:left="0"/>
              <w:rPr>
                <w:b w:val="false"/>
                <w:i w:val="false"/>
                <w:strike w:val="false"/>
                <w:spacing w:val="0"/>
                <w:u w:val="none"/>
              </w:rPr>
            </w:pPr>
            <w:r>
              <w:rPr>
                <w:b w:val="false"/>
                <w:i w:val="false"/>
                <w:strike w:val="false"/>
                <w:spacing w:val="0"/>
                <w:u w:val="none"/>
              </w:rPr>
              <w:t>此订单商品产生了优惠金额投入，去税后为</w:t>
            </w:r>
            <w:r>
              <w:rPr>
                <w:b w:val="false"/>
                <w:i w:val="false"/>
                <w:strike w:val="false"/>
                <w:color w:val="FF0000"/>
                <w:spacing w:val="0"/>
                <w:u w:val="none"/>
              </w:rPr>
              <w:t>【优惠金额</w:t>
            </w:r>
            <w:r>
              <w:rPr>
                <w:b w:val="false"/>
                <w:i w:val="false"/>
                <w:strike w:val="false"/>
                <w:color w:val="FF0000"/>
                <w:spacing w:val="0"/>
                <w:u w:val="none"/>
              </w:rPr>
              <w:t>】</w:t>
            </w:r>
            <w:r>
              <w:rPr>
                <w:b w:val="false"/>
                <w:i w:val="false"/>
                <w:strike w:val="false"/>
                <w:spacing w:val="0"/>
                <w:u w:val="none"/>
              </w:rPr>
              <w:t>，分别为</w:t>
            </w:r>
            <w:r>
              <w:rPr>
                <w:b w:val="false"/>
                <w:i w:val="false"/>
                <w:strike w:val="false"/>
                <w:color w:val="FF0000"/>
                <w:spacing w:val="0"/>
                <w:u w:val="none"/>
              </w:rPr>
              <w:t>【大于0的优惠字段</w:t>
            </w:r>
            <w:r>
              <w:rPr>
                <w:b w:val="false"/>
                <w:i w:val="false"/>
                <w:strike w:val="false"/>
                <w:color w:val="FF0000"/>
                <w:spacing w:val="0"/>
                <w:u w:val="none"/>
              </w:rPr>
              <w:t>及对应金额，顿号隔开</w:t>
            </w:r>
            <w:r>
              <w:rPr>
                <w:b w:val="false"/>
                <w:i w:val="false"/>
                <w:strike w:val="false"/>
                <w:color w:val="FF0000"/>
                <w:spacing w:val="0"/>
                <w:u w:val="none"/>
              </w:rPr>
              <w:t>】</w:t>
            </w:r>
            <w:r>
              <w:rPr>
                <w:b w:val="false"/>
                <w:i w:val="false"/>
                <w:strike w:val="false"/>
                <w:spacing w:val="0"/>
                <w:u w:val="none"/>
              </w:rPr>
              <w:t>，如没有优惠投入，则收入减去成本后毛利为正。</w:t>
            </w:r>
          </w:p>
        </w:tc>
      </w:tr>
      <w:tr>
        <w:trPr/>
        <w:tc>
          <w:tcPr>
            <w:tcW w:w="5046" w:type="dxa"/>
            <w:vMerge w:val="continue"/>
          </w:tcPr>
          <w:p>
            <w:pPr>
              <w:snapToGrid/>
              <w:spacing w:before="0" w:after="320" w:line="240" w:lineRule="auto"/>
              <w:jc w:val="center"/>
              <w:rPr>
                <w:b w:val="false"/>
                <w:i w:val="false"/>
                <w:strike w:val="false"/>
                <w:spacing w:val="0"/>
                <w:u w:val="none"/>
              </w:rPr>
            </w:pPr>
          </w:p>
        </w:tc>
        <w:tc>
          <w:tcPr>
            <w:tcW w:w="2446" w:type="dxa"/>
          </w:tcPr>
          <w:p>
            <w:pPr>
              <w:snapToGrid/>
              <w:spacing w:before="0" w:after="320" w:line="240" w:lineRule="auto"/>
              <w:jc w:val="center"/>
              <w:rPr>
                <w:b w:val="false"/>
                <w:i w:val="false"/>
                <w:strike w:val="false"/>
                <w:spacing w:val="0"/>
                <w:u w:val="none"/>
              </w:rPr>
            </w:pPr>
            <w:r>
              <w:rPr>
                <w:b w:val="false"/>
                <w:i w:val="false"/>
                <w:strike w:val="false"/>
                <w:spacing w:val="0"/>
                <w:u w:val="none"/>
              </w:rPr>
              <w:t>收入&lt;成本</w:t>
            </w:r>
          </w:p>
        </w:tc>
        <w:tc>
          <w:tcPr>
            <w:tcW w:w="2253" w:type="dxa"/>
          </w:tcPr>
          <w:p>
            <w:pPr>
              <w:snapToGrid/>
              <w:spacing w:before="0" w:after="320" w:line="240" w:lineRule="auto"/>
              <w:jc w:val="center"/>
              <w:rPr>
                <w:b w:val="false"/>
                <w:i w:val="false"/>
                <w:strike w:val="false"/>
                <w:spacing w:val="0"/>
                <w:u w:val="none"/>
              </w:rPr>
            </w:pPr>
            <w:r>
              <w:rPr>
                <w:b w:val="false"/>
                <w:i w:val="false"/>
                <w:strike w:val="false"/>
                <w:spacing w:val="0"/>
                <w:u w:val="none"/>
              </w:rPr>
              <w:t>平台定价低于成本</w:t>
            </w:r>
          </w:p>
        </w:tc>
        <w:tc>
          <w:tcPr>
            <w:tcW w:w="4353" w:type="dxa"/>
          </w:tcPr>
          <w:p>
            <w:pPr>
              <w:snapToGrid/>
              <w:spacing w:before="0" w:after="320" w:line="240" w:lineRule="auto"/>
              <w:jc w:val="center"/>
              <w:rPr>
                <w:b w:val="false"/>
                <w:i w:val="false"/>
                <w:strike w:val="false"/>
                <w:spacing w:val="0"/>
                <w:u w:val="none"/>
              </w:rPr>
            </w:pPr>
            <w:r>
              <w:rPr>
                <w:b w:val="false"/>
                <w:i w:val="false"/>
                <w:strike w:val="false"/>
                <w:spacing w:val="0"/>
                <w:u w:val="none"/>
              </w:rPr>
              <w:t>此订单商品的平台定价低于了成本价，导致了负毛利。</w:t>
            </w:r>
          </w:p>
        </w:tc>
      </w:tr>
      <w:tr>
        <w:trPr/>
        <w:tc>
          <w:tcPr>
            <w:tcW w:w="5046" w:type="dxa"/>
            <w:vMerge w:val="restart"/>
          </w:tcPr>
          <w:p>
            <w:pPr>
              <w:pStyle w:val="ablt93"/>
              <w:numPr/>
              <w:pBdr>
                <w:bottom/>
              </w:pBdr>
              <w:rPr>
                <w:b w:val="false"/>
                <w:i w:val="false"/>
                <w:strike w:val="false"/>
                <w:spacing w:val="0"/>
                <w:u w:val="none"/>
              </w:rPr>
            </w:pPr>
            <w:r>
              <w:rPr>
                <w:b w:val="false"/>
                <w:i w:val="false"/>
                <w:strike w:val="false"/>
                <w:spacing w:val="0"/>
                <w:u w:val="none"/>
              </w:rPr>
              <w:t>1.3 当业务模式 = 自营JBP 且 JBP模式  &lt;&gt; 3.0</w:t>
            </w:r>
          </w:p>
        </w:tc>
        <w:tc>
          <w:tcPr>
            <w:tcW w:w="2446" w:type="dxa"/>
          </w:tcPr>
          <w:p>
            <w:pPr>
              <w:snapToGrid/>
              <w:spacing w:before="0" w:after="320" w:line="240" w:lineRule="auto"/>
              <w:jc w:val="center"/>
              <w:rPr>
                <w:b w:val="false"/>
                <w:i w:val="false"/>
                <w:strike w:val="false"/>
                <w:spacing w:val="0"/>
                <w:u w:val="none"/>
              </w:rPr>
            </w:pPr>
            <w:r>
              <w:rPr>
                <w:b w:val="false"/>
                <w:i w:val="false"/>
                <w:strike w:val="false"/>
                <w:spacing w:val="0"/>
                <w:u w:val="none"/>
              </w:rPr>
              <w:t>优惠&gt;0 且 收入&gt;返利</w:t>
            </w:r>
          </w:p>
        </w:tc>
        <w:tc>
          <w:tcPr>
            <w:tcW w:w="2253" w:type="dxa"/>
          </w:tcPr>
          <w:p>
            <w:pPr>
              <w:numPr/>
              <w:pBdr>
                <w:bottom/>
              </w:pBdr>
              <w:snapToGrid/>
              <w:spacing w:before="0" w:after="320" w:line="240" w:lineRule="auto"/>
              <w:jc w:val="center"/>
              <w:rPr>
                <w:b w:val="false"/>
                <w:i w:val="false"/>
                <w:strike w:val="false"/>
                <w:spacing w:val="0"/>
                <w:u w:val="none"/>
              </w:rPr>
            </w:pPr>
            <w:r>
              <w:rPr>
                <w:b w:val="false"/>
                <w:i w:val="false"/>
                <w:strike w:val="false"/>
                <w:spacing w:val="0"/>
                <w:u w:val="none"/>
              </w:rPr>
              <w:t>平台优惠投入影响</w:t>
            </w:r>
          </w:p>
        </w:tc>
        <w:tc>
          <w:tcPr>
            <w:tcW w:w="4353" w:type="dxa"/>
          </w:tcPr>
          <w:p>
            <w:pPr>
              <w:numPr/>
              <w:pBdr>
                <w:bottom/>
              </w:pBdr>
              <w:snapToGrid/>
              <w:spacing w:line="240"/>
              <w:ind w:left="0"/>
              <w:rPr>
                <w:b w:val="false"/>
                <w:i w:val="false"/>
                <w:strike w:val="false"/>
                <w:spacing w:val="0"/>
                <w:u w:val="none"/>
              </w:rPr>
            </w:pPr>
            <w:r>
              <w:rPr>
                <w:b w:val="false"/>
                <w:i w:val="false"/>
                <w:strike w:val="false"/>
                <w:spacing w:val="0"/>
                <w:u w:val="none"/>
              </w:rPr>
              <w:t>此订单商品产生了优惠金额投入，去税后为</w:t>
            </w:r>
            <w:r>
              <w:rPr>
                <w:b w:val="false"/>
                <w:i w:val="false"/>
                <w:strike w:val="false"/>
                <w:color w:val="FF0000"/>
                <w:spacing w:val="0"/>
                <w:u w:val="none"/>
              </w:rPr>
              <w:t>【优惠金额】</w:t>
            </w:r>
            <w:r>
              <w:rPr>
                <w:b w:val="false"/>
                <w:i w:val="false"/>
                <w:strike w:val="false"/>
                <w:spacing w:val="0"/>
                <w:u w:val="none"/>
              </w:rPr>
              <w:t>，分别为</w:t>
            </w:r>
            <w:r>
              <w:rPr>
                <w:b w:val="false"/>
                <w:i w:val="false"/>
                <w:strike w:val="false"/>
                <w:color w:val="FF0000"/>
                <w:spacing w:val="0"/>
                <w:u w:val="none"/>
              </w:rPr>
              <w:t>【大于0的优惠字段，顿号隔开】</w:t>
            </w:r>
            <w:r>
              <w:rPr>
                <w:b w:val="false"/>
                <w:i w:val="false"/>
                <w:strike w:val="false"/>
                <w:spacing w:val="0"/>
                <w:u w:val="none"/>
              </w:rPr>
              <w:t>，如没有优惠投入，则收入减去成本后毛利为正。</w:t>
            </w:r>
          </w:p>
        </w:tc>
      </w:tr>
      <w:tr>
        <w:trPr/>
        <w:tc>
          <w:tcPr>
            <w:tcW w:w="5046" w:type="dxa"/>
            <w:vMerge w:val="continue"/>
          </w:tcPr>
          <w:p>
            <w:pPr>
              <w:snapToGrid/>
              <w:spacing w:before="0" w:after="320" w:line="240" w:lineRule="auto"/>
              <w:jc w:val="center"/>
              <w:rPr>
                <w:b w:val="false"/>
                <w:i w:val="false"/>
                <w:strike w:val="false"/>
                <w:spacing w:val="0"/>
                <w:u w:val="none"/>
              </w:rPr>
            </w:pPr>
          </w:p>
        </w:tc>
        <w:tc>
          <w:tcPr>
            <w:tcW w:w="2446" w:type="dxa"/>
          </w:tcPr>
          <w:p>
            <w:pPr>
              <w:numPr/>
              <w:pBdr>
                <w:bottom/>
              </w:pBdr>
              <w:snapToGrid/>
              <w:spacing w:before="0" w:after="320" w:line="240" w:lineRule="auto"/>
              <w:jc w:val="center"/>
              <w:rPr>
                <w:b w:val="false"/>
                <w:i w:val="false"/>
                <w:strike w:val="false"/>
                <w:spacing w:val="0"/>
                <w:u w:val="none"/>
              </w:rPr>
            </w:pPr>
            <w:r>
              <w:rPr>
                <w:b w:val="false"/>
                <w:i w:val="false"/>
                <w:strike w:val="false"/>
                <w:spacing w:val="0"/>
                <w:u w:val="none"/>
              </w:rPr>
              <w:t xml:space="preserve"> 收入&lt;返利</w:t>
            </w:r>
          </w:p>
        </w:tc>
        <w:tc>
          <w:tcPr>
            <w:tcW w:w="2253" w:type="dxa"/>
          </w:tcPr>
          <w:p>
            <w:pPr>
              <w:snapToGrid/>
              <w:spacing w:before="0" w:after="320" w:line="240" w:lineRule="auto"/>
              <w:jc w:val="center"/>
              <w:rPr>
                <w:b w:val="false"/>
                <w:i w:val="false"/>
                <w:strike w:val="false"/>
                <w:spacing w:val="0"/>
                <w:u w:val="none"/>
              </w:rPr>
            </w:pPr>
            <w:r>
              <w:rPr>
                <w:b w:val="false"/>
                <w:i w:val="false"/>
                <w:strike w:val="false"/>
                <w:spacing w:val="0"/>
                <w:u w:val="none"/>
              </w:rPr>
              <w:t>JBP返利金额大于佣金等收入金额</w:t>
            </w:r>
          </w:p>
        </w:tc>
        <w:tc>
          <w:tcPr>
            <w:tcW w:w="4353" w:type="dxa"/>
          </w:tcPr>
          <w:p>
            <w:pPr>
              <w:snapToGrid/>
              <w:spacing w:before="0" w:after="320" w:line="240" w:lineRule="auto"/>
              <w:jc w:val="both"/>
              <w:rPr>
                <w:b w:val="false"/>
                <w:i w:val="false"/>
                <w:strike w:val="false"/>
                <w:spacing w:val="0"/>
                <w:u w:val="none"/>
              </w:rPr>
            </w:pPr>
            <w:r>
              <w:rPr>
                <w:b w:val="false"/>
                <w:i w:val="false"/>
                <w:strike w:val="false"/>
                <w:spacing w:val="0"/>
                <w:u w:val="none"/>
              </w:rPr>
              <w:t>此订单商品的佣金等收入金额去税后合计</w:t>
            </w:r>
            <w:r>
              <w:rPr>
                <w:b w:val="false"/>
                <w:i w:val="false"/>
                <w:strike w:val="false"/>
                <w:color w:val="FF0000"/>
                <w:spacing w:val="0"/>
                <w:u w:val="none"/>
              </w:rPr>
              <w:t>【收入金额】</w:t>
            </w:r>
            <w:r>
              <w:rPr>
                <w:b w:val="false"/>
                <w:i w:val="false"/>
                <w:strike w:val="false"/>
                <w:spacing w:val="0"/>
                <w:u w:val="none"/>
              </w:rPr>
              <w:t>，分别为</w:t>
            </w:r>
            <w:r>
              <w:rPr>
                <w:b w:val="false"/>
                <w:i w:val="false"/>
                <w:strike w:val="false"/>
                <w:color w:val="FF0000"/>
                <w:spacing w:val="0"/>
                <w:u w:val="none"/>
              </w:rPr>
              <w:t>【大于0的收入金额字段</w:t>
            </w:r>
            <w:r>
              <w:rPr>
                <w:b w:val="false"/>
                <w:i w:val="false"/>
                <w:strike w:val="false"/>
                <w:color w:val="FF0000"/>
                <w:spacing w:val="0"/>
                <w:u w:val="none"/>
              </w:rPr>
              <w:t>及对应的金额，顿号隔开</w:t>
            </w:r>
            <w:r>
              <w:rPr>
                <w:b w:val="false"/>
                <w:i w:val="false"/>
                <w:strike w:val="false"/>
                <w:color w:val="FF0000"/>
                <w:spacing w:val="0"/>
                <w:u w:val="none"/>
              </w:rPr>
              <w:t>】</w:t>
            </w:r>
            <w:r>
              <w:rPr>
                <w:b w:val="false"/>
                <w:i w:val="false"/>
                <w:strike w:val="false"/>
                <w:spacing w:val="0"/>
                <w:u w:val="none"/>
              </w:rPr>
              <w:t>，而返利金额去税后合计</w:t>
            </w:r>
            <w:r>
              <w:rPr>
                <w:b w:val="false"/>
                <w:i w:val="false"/>
                <w:strike w:val="false"/>
                <w:color w:val="FF0000"/>
                <w:spacing w:val="0"/>
                <w:u w:val="none"/>
              </w:rPr>
              <w:t>【返利金额】</w:t>
            </w:r>
            <w:r>
              <w:rPr>
                <w:b w:val="false"/>
                <w:i w:val="false"/>
                <w:strike w:val="false"/>
                <w:spacing w:val="0"/>
                <w:u w:val="none"/>
              </w:rPr>
              <w:t>，分别为</w:t>
            </w:r>
            <w:r>
              <w:rPr>
                <w:b w:val="false"/>
                <w:i w:val="false"/>
                <w:strike w:val="false"/>
                <w:color w:val="FF0000"/>
                <w:spacing w:val="0"/>
                <w:u w:val="none"/>
              </w:rPr>
              <w:t>【大于0的返利金额字段及对应的金额</w:t>
            </w:r>
            <w:r>
              <w:rPr>
                <w:b w:val="false"/>
                <w:i w:val="false"/>
                <w:strike w:val="false"/>
                <w:color w:val="FF0000"/>
                <w:spacing w:val="0"/>
                <w:u w:val="none"/>
              </w:rPr>
              <w:t>，顿号隔开</w:t>
            </w:r>
            <w:r>
              <w:rPr>
                <w:b w:val="false"/>
                <w:i w:val="false"/>
                <w:strike w:val="false"/>
                <w:color w:val="FF0000"/>
                <w:spacing w:val="0"/>
                <w:u w:val="none"/>
              </w:rPr>
              <w:t>】</w:t>
            </w:r>
            <w:r>
              <w:rPr>
                <w:b w:val="false"/>
                <w:i w:val="false"/>
                <w:strike w:val="false"/>
                <w:spacing w:val="0"/>
                <w:u w:val="none"/>
              </w:rPr>
              <w:t>，由于返利金额超过的收入金额，因此导致负毛。</w:t>
            </w:r>
          </w:p>
        </w:tc>
      </w:tr>
    </w:tbl>
    <w:p>
      <w:pPr>
        <w:pBdr/>
        <w:snapToGrid/>
        <w:spacing w:before="0" w:after="320" w:line="312" w:lineRule="auto"/>
        <w:ind w:left="0"/>
        <w:rPr>
          <w:b/>
          <w:i w:val="false"/>
          <w:strike w:val="false"/>
          <w:spacing w:val="0"/>
          <w:u w:val="none"/>
        </w:rPr>
      </w:pPr>
    </w:p>
    <w:p>
      <w:pPr>
        <w:pBdr/>
        <w:snapToGrid/>
        <w:spacing w:before="0" w:after="320" w:line="312" w:lineRule="auto"/>
        <w:ind w:left="0"/>
        <w:rPr>
          <w:b w:val="false"/>
          <w:i w:val="false"/>
          <w:strike w:val="false"/>
          <w:spacing w:val="0"/>
          <w:u w:val="none"/>
        </w:rPr>
      </w:pPr>
    </w:p>
    <w:p>
      <w:pPr>
        <w:pBdr/>
        <w:snapToGrid/>
        <w:spacing w:before="0" w:after="320" w:line="312" w:lineRule="auto"/>
        <w:ind w:left="0"/>
        <w:rPr>
          <w:b/>
          <w:i w:val="false"/>
          <w:strike w:val="false"/>
          <w:spacing w:val="0"/>
          <w:u w:val="none"/>
        </w:rPr>
      </w:pPr>
      <w:r>
        <w:rPr>
          <w:b/>
          <w:i w:val="false"/>
          <w:strike w:val="false"/>
          <w:spacing w:val="0"/>
          <w:u w:val="none"/>
        </w:rPr>
        <w:t>分析模版（非真实订单）：</w:t>
      </w:r>
    </w:p>
    <w:p>
      <w:pPr>
        <w:pBdr/>
        <w:snapToGrid/>
        <w:spacing w:before="0" w:after="320" w:line="312" w:lineRule="auto"/>
        <w:ind w:left="0"/>
        <w:rPr>
          <w:b w:val="false"/>
          <w:i w:val="false"/>
          <w:strike w:val="false"/>
          <w:spacing w:val="0"/>
          <w:u w:val="none"/>
        </w:rPr>
      </w:pPr>
      <w:r>
        <w:rPr>
          <w:b w:val="false"/>
          <w:i w:val="false"/>
          <w:strike w:val="false"/>
          <w:spacing w:val="0"/>
          <w:u w:val="none"/>
        </w:rPr>
        <w:t>Q：ZXD202411011659196676订单负毛，是什么原因？</w:t>
      </w:r>
    </w:p>
    <w:p>
      <w:pPr>
        <w:pBdr>
          <w:bottom/>
        </w:pBdr>
        <w:snapToGrid/>
        <w:spacing w:before="0" w:after="320" w:line="312" w:lineRule="auto"/>
        <w:ind w:left="0"/>
        <w:rPr>
          <w:b w:val="false"/>
          <w:i w:val="false"/>
          <w:strike w:val="false"/>
          <w:spacing w:val="0"/>
          <w:u w:val="none"/>
        </w:rPr>
      </w:pPr>
      <w:r>
        <w:rPr>
          <w:b w:val="false"/>
          <w:i w:val="false"/>
          <w:strike w:val="false"/>
          <w:spacing w:val="0"/>
          <w:u w:val="none"/>
        </w:rPr>
        <w:t>A：</w:t>
      </w:r>
    </w:p>
    <w:p>
      <w:pPr>
        <w:pBdr/>
        <w:snapToGrid/>
        <w:spacing w:before="0" w:after="320" w:line="312" w:lineRule="auto"/>
        <w:ind w:left="0"/>
        <w:rPr>
          <w:b/>
          <w:i w:val="false"/>
          <w:strike w:val="false"/>
          <w:spacing w:val="0"/>
          <w:u w:val="none"/>
        </w:rPr>
      </w:pPr>
      <w:r>
        <w:rPr>
          <w:b/>
          <w:i w:val="false"/>
          <w:strike w:val="false"/>
          <w:spacing w:val="0"/>
          <w:u w:val="none"/>
        </w:rPr>
        <w:t>ZXD202411011659196676订单负毛原因分析报告：</w:t>
      </w:r>
    </w:p>
    <w:p>
      <w:pPr>
        <w:numPr>
          <w:ilvl w:val="0"/>
          <w:numId w:val="56"/>
        </w:numPr>
        <w:pBdr/>
        <w:snapToGrid/>
        <w:spacing w:before="0" w:after="320" w:line="312" w:lineRule="auto"/>
        <w:rPr>
          <w:b/>
          <w:i w:val="false"/>
          <w:strike w:val="false"/>
          <w:spacing w:val="0"/>
          <w:u w:val="none"/>
        </w:rPr>
      </w:pPr>
      <w:r>
        <w:rPr>
          <w:b/>
          <w:i w:val="false"/>
          <w:strike w:val="false"/>
          <w:spacing w:val="0"/>
          <w:u w:val="none"/>
        </w:rPr>
        <w:t>此订单共包含了5个商品，存在4个负毛商品，其GAAP毛利额如下：</w:t>
      </w:r>
    </w:p>
    <w:tbl>
      <w:tblPr>
        <w:tblStyle w:val="qubwbq"/>
        <w:jc w:val="center"/>
        <w:tblLayout w:type="fixed"/>
      </w:tblPr>
      <w:tblGrid>
        <w:gridCol w:w="2408"/>
        <w:gridCol w:w="3095"/>
        <w:gridCol w:w="2865"/>
        <w:gridCol w:w="2865"/>
        <w:gridCol w:w="2865"/>
      </w:tblGrid>
      <w:tr>
        <w:trPr>
          <w:trHeight w:val="618"/>
        </w:trPr>
        <w:tc>
          <w:tcPr>
            <w:tcW w:w="2408" w:type="dxa"/>
            <w:vAlign w:val="center"/>
          </w:tcPr>
          <w:p>
            <w:pPr>
              <w:snapToGrid/>
              <w:spacing w:before="0" w:after="320" w:line="240" w:lineRule="auto"/>
              <w:ind w:leftChars="0"/>
              <w:jc w:val="center"/>
              <w:rPr>
                <w:b/>
                <w:i w:val="false"/>
                <w:strike w:val="false"/>
                <w:spacing w:val="0"/>
                <w:u w:val="none"/>
              </w:rPr>
            </w:pPr>
            <w:r>
              <w:rPr>
                <w:b/>
                <w:i w:val="false"/>
                <w:strike w:val="false"/>
                <w:spacing w:val="0"/>
                <w:u w:val="none"/>
              </w:rPr>
              <w:t>产品编码</w:t>
            </w:r>
          </w:p>
        </w:tc>
        <w:tc>
          <w:tcPr>
            <w:tcW w:w="3095" w:type="dxa"/>
            <w:vAlign w:val="center"/>
          </w:tcPr>
          <w:p>
            <w:pPr>
              <w:snapToGrid/>
              <w:spacing w:before="0" w:after="320" w:line="240" w:lineRule="auto"/>
              <w:ind w:leftChars="0"/>
              <w:jc w:val="center"/>
              <w:rPr>
                <w:b/>
                <w:i w:val="false"/>
                <w:strike w:val="false"/>
                <w:spacing w:val="0"/>
                <w:u w:val="none"/>
              </w:rPr>
            </w:pPr>
            <w:r>
              <w:rPr>
                <w:b/>
                <w:i w:val="false"/>
                <w:strike w:val="false"/>
                <w:spacing w:val="0"/>
                <w:u w:val="none"/>
              </w:rPr>
              <w:t>产品名称</w:t>
            </w:r>
          </w:p>
        </w:tc>
        <w:tc>
          <w:tcPr>
            <w:tcW w:w="2865" w:type="dxa"/>
            <w:vAlign w:val="center"/>
          </w:tcPr>
          <w:p>
            <w:pPr>
              <w:snapToGrid/>
              <w:spacing w:before="0" w:after="320" w:line="240" w:lineRule="auto"/>
              <w:ind w:leftChars="0"/>
              <w:jc w:val="center"/>
              <w:rPr>
                <w:b/>
                <w:i w:val="false"/>
                <w:strike w:val="false"/>
                <w:spacing w:val="0"/>
                <w:u w:val="none"/>
              </w:rPr>
            </w:pPr>
            <w:r>
              <w:rPr>
                <w:b/>
                <w:i w:val="false"/>
                <w:strike w:val="false"/>
                <w:spacing w:val="0"/>
                <w:u w:val="none"/>
              </w:rPr>
              <w:t>业务模式</w:t>
            </w:r>
          </w:p>
        </w:tc>
        <w:tc>
          <w:tcPr>
            <w:tcW w:w="2865" w:type="dxa"/>
            <w:vAlign w:val="center"/>
          </w:tcPr>
          <w:p>
            <w:pPr>
              <w:snapToGrid/>
              <w:spacing w:before="0" w:after="320" w:line="240" w:lineRule="auto"/>
              <w:ind w:leftChars="0"/>
              <w:jc w:val="center"/>
              <w:rPr>
                <w:b/>
                <w:i w:val="false"/>
                <w:strike w:val="false"/>
                <w:spacing w:val="0"/>
                <w:u w:val="none"/>
              </w:rPr>
            </w:pPr>
            <w:r>
              <w:rPr>
                <w:b/>
                <w:i w:val="false"/>
                <w:strike w:val="false"/>
                <w:spacing w:val="0"/>
                <w:u w:val="none"/>
              </w:rPr>
              <w:t>JBP模式</w:t>
            </w:r>
          </w:p>
        </w:tc>
        <w:tc>
          <w:tcPr>
            <w:tcW w:w="2865" w:type="dxa"/>
            <w:vAlign w:val="center"/>
          </w:tcPr>
          <w:p>
            <w:pPr>
              <w:snapToGrid/>
              <w:spacing w:before="0" w:after="320" w:line="240" w:lineRule="auto"/>
              <w:ind w:leftChars="0"/>
              <w:jc w:val="center"/>
              <w:rPr>
                <w:b/>
                <w:i w:val="false"/>
                <w:strike w:val="false"/>
                <w:spacing w:val="0"/>
                <w:u w:val="none"/>
              </w:rPr>
            </w:pPr>
            <w:r>
              <w:rPr>
                <w:b/>
                <w:i w:val="false"/>
                <w:strike w:val="false"/>
                <w:spacing w:val="0"/>
                <w:u w:val="none"/>
              </w:rPr>
              <w:t>GAAP毛利额(去税)</w:t>
            </w:r>
          </w:p>
        </w:tc>
      </w:tr>
      <w:tr>
        <w:trPr>
          <w:trHeight w:val="602"/>
        </w:trPr>
        <w:tc>
          <w:tcPr>
            <w:tcW w:w="2408" w:type="dxa"/>
            <w:vAlign w:val="center"/>
          </w:tcPr>
          <w:p>
            <w:pPr>
              <w:snapToGrid/>
              <w:spacing w:before="0" w:after="320" w:line="240" w:lineRule="auto"/>
              <w:ind w:leftChars="0"/>
              <w:jc w:val="center"/>
              <w:rPr>
                <w:b w:val="false"/>
                <w:i w:val="false"/>
                <w:strike w:val="false"/>
                <w:spacing w:val="0"/>
                <w:u w:val="none"/>
              </w:rPr>
            </w:pPr>
            <w:r>
              <w:rPr>
                <w:rFonts w:ascii="等线" w:hAnsi="等线" w:eastAsia="等线" w:cs="等线"/>
                <w:b w:val="false"/>
                <w:i w:val="false"/>
                <w:strike w:val="false"/>
                <w:color w:val="000000"/>
                <w:spacing w:val="0"/>
                <w:sz w:val="22"/>
                <w:u w:val="none"/>
              </w:rPr>
              <w:t>2916914702</w:t>
            </w:r>
          </w:p>
        </w:tc>
        <w:tc>
          <w:tcPr>
            <w:tcW w:w="3095" w:type="dxa"/>
            <w:vAlign w:val="center"/>
          </w:tcPr>
          <w:p>
            <w:pPr>
              <w:snapToGrid/>
              <w:spacing w:before="0" w:after="320" w:line="240" w:lineRule="auto"/>
              <w:ind w:leftChars="0"/>
              <w:jc w:val="center"/>
              <w:rPr>
                <w:b w:val="false"/>
                <w:i w:val="false"/>
                <w:strike w:val="false"/>
                <w:spacing w:val="0"/>
                <w:u w:val="none"/>
              </w:rPr>
            </w:pPr>
            <w:r>
              <w:rPr>
                <w:rFonts w:ascii="等线" w:hAnsi="等线" w:eastAsia="等线" w:cs="等线"/>
                <w:b w:val="false"/>
                <w:i w:val="false"/>
                <w:strike w:val="false"/>
                <w:color w:val="000000"/>
                <w:spacing w:val="0"/>
                <w:sz w:val="22"/>
                <w:u w:val="none"/>
              </w:rPr>
              <w:t>康普 头孢克肟颗粒 50mg*12袋</w:t>
            </w:r>
          </w:p>
        </w:tc>
        <w:tc>
          <w:tcPr>
            <w:tcW w:w="2865" w:type="dxa"/>
            <w:vAlign w:val="center"/>
          </w:tcPr>
          <w:p>
            <w:pPr>
              <w:snapToGrid/>
              <w:spacing w:before="0" w:after="320" w:line="240" w:lineRule="auto"/>
              <w:ind w:leftChars="0"/>
              <w:jc w:val="center"/>
              <w:rPr>
                <w:b w:val="false"/>
                <w:i w:val="false"/>
                <w:strike w:val="false"/>
                <w:spacing w:val="0"/>
                <w:u w:val="none"/>
              </w:rPr>
            </w:pPr>
            <w:r>
              <w:rPr>
                <w:rFonts w:ascii="等线" w:hAnsi="等线" w:eastAsia="等线" w:cs="等线"/>
                <w:b w:val="false"/>
                <w:i w:val="false"/>
                <w:strike w:val="false"/>
                <w:color w:val="000000"/>
                <w:spacing w:val="0"/>
                <w:sz w:val="22"/>
                <w:u w:val="none"/>
              </w:rPr>
              <w:t>自营备货</w:t>
            </w:r>
          </w:p>
        </w:tc>
        <w:tc>
          <w:tcPr>
            <w:tcW w:w="2865" w:type="dxa"/>
            <w:vAlign w:val="center"/>
          </w:tcPr>
          <w:p>
            <w:pPr>
              <w:snapToGrid/>
              <w:spacing w:before="0" w:after="320" w:line="240" w:lineRule="auto"/>
              <w:ind w:leftChars="0"/>
              <w:jc w:val="center"/>
              <w:rPr>
                <w:b w:val="false"/>
                <w:i w:val="false"/>
                <w:strike w:val="false"/>
                <w:spacing w:val="0"/>
                <w:u w:val="none"/>
              </w:rPr>
            </w:pPr>
            <w:r>
              <w:rPr>
                <w:b w:val="false"/>
                <w:i w:val="false"/>
                <w:strike w:val="false"/>
                <w:spacing w:val="0"/>
                <w:u w:val="none"/>
              </w:rPr>
              <w:t>其他</w:t>
            </w:r>
          </w:p>
        </w:tc>
        <w:tc>
          <w:tcPr>
            <w:tcW w:w="2865" w:type="dxa"/>
            <w:vAlign w:val="center"/>
          </w:tcPr>
          <w:p>
            <w:pPr>
              <w:snapToGrid/>
              <w:spacing w:before="0" w:after="320" w:line="240" w:lineRule="auto"/>
              <w:ind w:leftChars="0"/>
              <w:jc w:val="center"/>
              <w:rPr>
                <w:b w:val="false"/>
                <w:i w:val="false"/>
                <w:strike w:val="false"/>
                <w:spacing w:val="0"/>
                <w:u w:val="none"/>
              </w:rPr>
            </w:pPr>
            <w:r>
              <w:rPr>
                <w:rFonts w:ascii="等线" w:hAnsi="等线" w:eastAsia="等线" w:cs="等线"/>
                <w:b w:val="false"/>
                <w:i w:val="false"/>
                <w:strike w:val="false"/>
                <w:color w:val="000000"/>
                <w:spacing w:val="0"/>
                <w:sz w:val="22"/>
                <w:u w:val="none"/>
              </w:rPr>
              <w:t>-0.65</w:t>
            </w:r>
          </w:p>
        </w:tc>
      </w:tr>
      <w:tr>
        <w:trPr>
          <w:wBefore/>
          <w:trHeight w:val="615"/>
        </w:trPr>
        <w:tc>
          <w:tcPr>
            <w:tcW w:w="2408" w:type="dxa"/>
            <w:vAlign w:val="center"/>
          </w:tcPr>
          <w:p>
            <w:pPr>
              <w:pBdr>
                <w:bottom/>
              </w:pBdr>
              <w:snapToGrid/>
              <w:spacing w:line="240"/>
              <w:rPr/>
            </w:pPr>
            <w:r>
              <w:rPr>
                <w:b w:val="false"/>
                <w:i w:val="false"/>
                <w:strike w:val="false"/>
                <w:spacing w:val="0"/>
                <w:u w:val="none"/>
              </w:rPr>
              <w:t>0009716750</w:t>
            </w:r>
          </w:p>
        </w:tc>
        <w:tc>
          <w:tcPr>
            <w:tcW w:w="3095" w:type="dxa"/>
            <w:vAlign w:val="center"/>
          </w:tcPr>
          <w:p>
            <w:pPr>
              <w:pBdr>
                <w:bottom/>
              </w:pBdr>
              <w:snapToGrid/>
              <w:spacing w:line="240"/>
              <w:rPr/>
            </w:pPr>
            <w:r>
              <w:rPr>
                <w:b w:val="false"/>
                <w:i w:val="false"/>
                <w:strike w:val="false"/>
                <w:spacing w:val="0"/>
                <w:u w:val="none"/>
              </w:rPr>
              <w:t>马应龙 马应龙麝香痔疮膏 10g/支</w:t>
            </w:r>
          </w:p>
        </w:tc>
        <w:tc>
          <w:tcPr>
            <w:tcW w:w="2865" w:type="dxa"/>
            <w:vAlign w:val="center"/>
          </w:tcPr>
          <w:p>
            <w:pPr>
              <w:snapToGrid/>
              <w:spacing w:before="0" w:after="320" w:line="240" w:lineRule="auto"/>
              <w:ind w:leftChars="0"/>
              <w:jc w:val="center"/>
              <w:rPr>
                <w:b w:val="false"/>
                <w:i w:val="false"/>
                <w:strike w:val="false"/>
                <w:spacing w:val="0"/>
                <w:u w:val="none"/>
              </w:rPr>
            </w:pPr>
            <w:r>
              <w:rPr>
                <w:b w:val="false"/>
                <w:i w:val="false"/>
                <w:strike w:val="false"/>
                <w:spacing w:val="0"/>
                <w:u w:val="none"/>
              </w:rPr>
              <w:t>自营备货</w:t>
            </w:r>
          </w:p>
        </w:tc>
        <w:tc>
          <w:tcPr>
            <w:tcW w:w="2865" w:type="dxa"/>
            <w:vAlign w:val="center"/>
          </w:tcPr>
          <w:p>
            <w:pPr>
              <w:snapToGrid/>
              <w:spacing w:before="0" w:after="320" w:line="240" w:lineRule="auto"/>
              <w:ind w:leftChars="0"/>
              <w:jc w:val="center"/>
              <w:rPr>
                <w:b w:val="false"/>
                <w:i w:val="false"/>
                <w:strike w:val="false"/>
                <w:spacing w:val="0"/>
                <w:u w:val="none"/>
              </w:rPr>
            </w:pPr>
            <w:r>
              <w:rPr>
                <w:b w:val="false"/>
                <w:i w:val="false"/>
                <w:strike w:val="false"/>
                <w:spacing w:val="0"/>
                <w:u w:val="none"/>
              </w:rPr>
              <w:t>其他</w:t>
            </w:r>
          </w:p>
        </w:tc>
        <w:tc>
          <w:tcPr>
            <w:tcW w:w="2865" w:type="dxa"/>
            <w:vAlign w:val="center"/>
          </w:tcPr>
          <w:p>
            <w:pPr>
              <w:pBdr>
                <w:bottom/>
              </w:pBdr>
              <w:snapToGrid/>
              <w:spacing w:line="240"/>
              <w:jc w:val="center"/>
              <w:rPr/>
            </w:pPr>
            <w:r>
              <w:rPr/>
              <w:t>-1.5</w:t>
            </w:r>
          </w:p>
        </w:tc>
      </w:tr>
      <w:tr>
        <w:trPr>
          <w:trHeight w:val="615"/>
        </w:trPr>
        <w:tc>
          <w:tcPr>
            <w:tcW w:w="2408" w:type="dxa"/>
            <w:vAlign w:val="center"/>
          </w:tcPr>
          <w:p>
            <w:pPr>
              <w:snapToGrid/>
              <w:spacing w:before="0" w:after="320" w:line="240" w:lineRule="auto"/>
              <w:ind w:leftChars="0"/>
              <w:jc w:val="center"/>
              <w:rPr>
                <w:b w:val="false"/>
                <w:i w:val="false"/>
                <w:strike w:val="false"/>
                <w:spacing w:val="0"/>
                <w:u w:val="none"/>
              </w:rPr>
            </w:pPr>
            <w:r>
              <w:rPr>
                <w:b w:val="false"/>
                <w:i w:val="false"/>
                <w:strike w:val="false"/>
                <w:spacing w:val="0"/>
                <w:u w:val="none"/>
              </w:rPr>
              <w:t>2916893167</w:t>
            </w:r>
          </w:p>
        </w:tc>
        <w:tc>
          <w:tcPr>
            <w:tcW w:w="3095" w:type="dxa"/>
            <w:vAlign w:val="center"/>
          </w:tcPr>
          <w:p>
            <w:pPr>
              <w:pBdr>
                <w:bottom/>
              </w:pBdr>
              <w:snapToGrid/>
              <w:spacing w:line="240"/>
              <w:jc w:val="center"/>
              <w:rPr/>
            </w:pPr>
            <w:r>
              <w:rPr>
                <w:b w:val="false"/>
                <w:i w:val="false"/>
                <w:strike w:val="false"/>
                <w:spacing w:val="0"/>
                <w:u w:val="none"/>
              </w:rPr>
              <w:t>新亚康王 复方酮康唑软膏 7g</w:t>
            </w:r>
          </w:p>
        </w:tc>
        <w:tc>
          <w:tcPr>
            <w:tcW w:w="2865" w:type="dxa"/>
            <w:vAlign w:val="center"/>
          </w:tcPr>
          <w:p>
            <w:pPr>
              <w:snapToGrid/>
              <w:spacing w:before="0" w:after="320" w:line="240" w:lineRule="auto"/>
              <w:ind w:leftChars="0"/>
              <w:jc w:val="center"/>
              <w:rPr>
                <w:b w:val="false"/>
                <w:i w:val="false"/>
                <w:strike w:val="false"/>
                <w:spacing w:val="0"/>
                <w:u w:val="none"/>
              </w:rPr>
            </w:pPr>
            <w:r>
              <w:rPr>
                <w:b w:val="false"/>
                <w:i w:val="false"/>
                <w:strike w:val="false"/>
                <w:spacing w:val="0"/>
                <w:u w:val="none"/>
              </w:rPr>
              <w:t>自营JBP</w:t>
            </w:r>
          </w:p>
        </w:tc>
        <w:tc>
          <w:tcPr>
            <w:tcW w:w="2865" w:type="dxa"/>
            <w:vAlign w:val="center"/>
          </w:tcPr>
          <w:p>
            <w:pPr>
              <w:snapToGrid/>
              <w:spacing w:before="0" w:after="320" w:line="240" w:lineRule="auto"/>
              <w:ind w:leftChars="0"/>
              <w:jc w:val="center"/>
              <w:rPr>
                <w:b w:val="false"/>
                <w:i w:val="false"/>
                <w:strike w:val="false"/>
                <w:spacing w:val="0"/>
                <w:u w:val="none"/>
              </w:rPr>
            </w:pPr>
            <w:r>
              <w:rPr>
                <w:b w:val="false"/>
                <w:i w:val="false"/>
                <w:strike w:val="false"/>
                <w:spacing w:val="0"/>
                <w:u w:val="none"/>
              </w:rPr>
              <w:t>1.0</w:t>
            </w:r>
          </w:p>
        </w:tc>
        <w:tc>
          <w:tcPr>
            <w:tcW w:w="2865" w:type="dxa"/>
            <w:vAlign w:val="center"/>
          </w:tcPr>
          <w:p>
            <w:pPr>
              <w:pBdr>
                <w:bottom/>
              </w:pBdr>
              <w:snapToGrid/>
              <w:spacing w:line="240"/>
              <w:jc w:val="center"/>
              <w:rPr/>
            </w:pPr>
            <w:r>
              <w:rPr>
                <w:b w:val="false"/>
                <w:i w:val="false"/>
                <w:strike w:val="false"/>
                <w:spacing w:val="0"/>
                <w:u w:val="none"/>
              </w:rPr>
              <w:t>-0.37</w:t>
            </w:r>
          </w:p>
        </w:tc>
      </w:tr>
      <w:tr>
        <w:trPr>
          <w:wBefore/>
          <w:trHeight w:val="497"/>
        </w:trPr>
        <w:tc>
          <w:tcPr>
            <w:tcW w:w="2408" w:type="dxa"/>
            <w:vAlign w:val="center"/>
          </w:tcPr>
          <w:p>
            <w:pPr>
              <w:snapToGrid/>
              <w:spacing w:before="0" w:after="320" w:line="240" w:lineRule="auto"/>
              <w:ind w:leftChars="0"/>
              <w:jc w:val="center"/>
              <w:rPr>
                <w:b w:val="false"/>
                <w:i w:val="false"/>
                <w:strike w:val="false"/>
                <w:spacing w:val="0"/>
                <w:u w:val="none"/>
              </w:rPr>
            </w:pPr>
            <w:r>
              <w:rPr>
                <w:b w:val="false"/>
                <w:i w:val="false"/>
                <w:strike w:val="false"/>
                <w:spacing w:val="0"/>
                <w:u w:val="none"/>
              </w:rPr>
              <w:t>0009743026</w:t>
            </w:r>
          </w:p>
        </w:tc>
        <w:tc>
          <w:tcPr>
            <w:tcW w:w="3095" w:type="dxa"/>
            <w:vAlign w:val="center"/>
          </w:tcPr>
          <w:p>
            <w:pPr>
              <w:pBdr>
                <w:bottom/>
              </w:pBdr>
              <w:snapToGrid/>
              <w:spacing w:line="240"/>
              <w:rPr/>
            </w:pPr>
            <w:r>
              <w:rPr>
                <w:b w:val="false"/>
                <w:i w:val="false"/>
                <w:strike w:val="false"/>
                <w:spacing w:val="0"/>
                <w:u w:val="none"/>
              </w:rPr>
              <w:t>开富特/常药 复方卡托普利片 100片/瓶</w:t>
            </w:r>
          </w:p>
        </w:tc>
        <w:tc>
          <w:tcPr>
            <w:tcW w:w="2865" w:type="dxa"/>
            <w:vAlign w:val="center"/>
          </w:tcPr>
          <w:p>
            <w:pPr>
              <w:snapToGrid/>
              <w:spacing w:before="0" w:after="320" w:line="240" w:lineRule="auto"/>
              <w:ind w:leftChars="0"/>
              <w:jc w:val="center"/>
              <w:rPr>
                <w:b w:val="false"/>
                <w:i w:val="false"/>
                <w:strike w:val="false"/>
                <w:spacing w:val="0"/>
                <w:u w:val="none"/>
              </w:rPr>
            </w:pPr>
            <w:r>
              <w:rPr>
                <w:b w:val="false"/>
                <w:i w:val="false"/>
                <w:strike w:val="false"/>
                <w:spacing w:val="0"/>
                <w:u w:val="none"/>
              </w:rPr>
              <w:t>自营JBP</w:t>
            </w:r>
          </w:p>
        </w:tc>
        <w:tc>
          <w:tcPr>
            <w:tcW w:w="2865" w:type="dxa"/>
            <w:vAlign w:val="center"/>
          </w:tcPr>
          <w:p>
            <w:pPr>
              <w:snapToGrid/>
              <w:spacing w:before="0" w:after="320" w:line="240" w:lineRule="auto"/>
              <w:ind w:leftChars="0"/>
              <w:jc w:val="center"/>
              <w:rPr>
                <w:b w:val="false"/>
                <w:i w:val="false"/>
                <w:strike w:val="false"/>
                <w:spacing w:val="0"/>
                <w:u w:val="none"/>
              </w:rPr>
            </w:pPr>
            <w:r>
              <w:rPr>
                <w:b w:val="false"/>
                <w:i w:val="false"/>
                <w:strike w:val="false"/>
                <w:spacing w:val="0"/>
                <w:u w:val="none"/>
              </w:rPr>
              <w:t>1.0</w:t>
            </w:r>
          </w:p>
        </w:tc>
        <w:tc>
          <w:tcPr>
            <w:tcW w:w="2865" w:type="dxa"/>
            <w:vAlign w:val="center"/>
          </w:tcPr>
          <w:p>
            <w:pPr>
              <w:snapToGrid/>
              <w:spacing w:before="0" w:after="320" w:line="240" w:lineRule="auto"/>
              <w:ind w:leftChars="0"/>
              <w:jc w:val="center"/>
              <w:rPr>
                <w:b w:val="false"/>
                <w:i w:val="false"/>
                <w:strike w:val="false"/>
                <w:spacing w:val="0"/>
                <w:u w:val="none"/>
              </w:rPr>
            </w:pPr>
            <w:r>
              <w:rPr>
                <w:b w:val="false"/>
                <w:i w:val="false"/>
                <w:strike w:val="false"/>
                <w:spacing w:val="0"/>
                <w:u w:val="none"/>
              </w:rPr>
              <w:t>-10.5</w:t>
            </w:r>
          </w:p>
        </w:tc>
      </w:tr>
    </w:tbl>
    <w:p>
      <w:pPr>
        <w:pBdr/>
        <w:snapToGrid/>
        <w:spacing w:before="0" w:after="320" w:line="312" w:lineRule="auto"/>
        <w:ind w:left="0"/>
        <w:rPr>
          <w:b w:val="false"/>
          <w:i w:val="false"/>
          <w:strike w:val="false"/>
          <w:spacing w:val="0"/>
          <w:u w:val="none"/>
        </w:rPr>
      </w:pPr>
    </w:p>
    <w:p>
      <w:pPr>
        <w:pBdr/>
        <w:snapToGrid/>
        <w:spacing w:before="0" w:after="320" w:line="312" w:lineRule="auto"/>
        <w:ind w:left="0"/>
        <w:rPr>
          <w:b/>
          <w:i w:val="false"/>
          <w:strike w:val="false"/>
          <w:spacing w:val="0"/>
          <w:u w:val="none"/>
        </w:rPr>
      </w:pPr>
      <w:r>
        <w:rPr>
          <w:b/>
          <w:i w:val="false"/>
          <w:strike w:val="false"/>
          <w:spacing w:val="0"/>
          <w:u w:val="none"/>
        </w:rPr>
        <w:t>以上商品的负毛原因分别如下：</w:t>
      </w:r>
    </w:p>
    <w:p>
      <w:pPr>
        <w:pBdr/>
        <w:snapToGrid/>
        <w:spacing w:line="240"/>
        <w:rPr>
          <w:b/>
          <w:i w:val="false"/>
          <w:strike w:val="false"/>
          <w:spacing w:val="0"/>
          <w:u w:val="none"/>
        </w:rPr>
      </w:pPr>
      <w:r>
        <w:rPr>
          <w:b/>
          <w:i w:val="false"/>
          <w:strike w:val="false"/>
          <w:spacing w:val="0"/>
          <w:u w:val="none"/>
        </w:rPr>
        <w:t>产品编码：</w:t>
      </w:r>
      <w:r>
        <w:rPr>
          <w:b w:val="false"/>
          <w:i w:val="false"/>
          <w:strike w:val="false"/>
          <w:spacing w:val="0"/>
          <w:u w:val="none"/>
        </w:rPr>
        <w:t>2916914702</w:t>
      </w:r>
    </w:p>
    <w:p>
      <w:pPr>
        <w:pBdr/>
        <w:snapToGrid/>
        <w:spacing w:line="240"/>
        <w:rPr>
          <w:b/>
          <w:i w:val="false"/>
          <w:strike w:val="false"/>
          <w:spacing w:val="0"/>
          <w:u w:val="none"/>
        </w:rPr>
      </w:pPr>
      <w:r>
        <w:rPr>
          <w:b/>
          <w:i w:val="false"/>
          <w:strike w:val="false"/>
          <w:spacing w:val="0"/>
          <w:u w:val="none"/>
        </w:rPr>
        <w:t>产品名称：</w:t>
      </w:r>
      <w:r>
        <w:rPr>
          <w:b w:val="false"/>
          <w:i w:val="false"/>
          <w:strike w:val="false"/>
          <w:spacing w:val="0"/>
          <w:u w:val="none"/>
        </w:rPr>
        <w:t>康普 头孢克肟颗粒 50mg*12袋</w:t>
      </w:r>
    </w:p>
    <w:p>
      <w:pPr>
        <w:pBdr/>
        <w:snapToGrid/>
        <w:spacing w:line="240"/>
        <w:rPr>
          <w:b/>
          <w:i w:val="false"/>
          <w:strike w:val="false"/>
          <w:spacing w:val="0"/>
          <w:u w:val="none"/>
        </w:rPr>
      </w:pPr>
      <w:r>
        <w:rPr>
          <w:b/>
          <w:i w:val="false"/>
          <w:strike w:val="false"/>
          <w:spacing w:val="0"/>
          <w:u w:val="none"/>
        </w:rPr>
        <w:t>负毛原因：</w:t>
      </w:r>
      <w:r>
        <w:rPr>
          <w:b w:val="false"/>
          <w:i w:val="false"/>
          <w:strike w:val="false"/>
          <w:spacing w:val="0"/>
          <w:u w:val="none"/>
        </w:rPr>
        <w:t>平台优惠投入影响</w:t>
      </w:r>
    </w:p>
    <w:p>
      <w:pPr>
        <w:pBdr/>
        <w:snapToGrid/>
        <w:spacing w:line="240"/>
        <w:rPr>
          <w:b/>
          <w:i w:val="false"/>
          <w:strike w:val="false"/>
          <w:spacing w:val="0"/>
          <w:u w:val="none"/>
        </w:rPr>
      </w:pPr>
      <w:r>
        <w:rPr>
          <w:b/>
          <w:i w:val="false"/>
          <w:strike w:val="false"/>
          <w:spacing w:val="0"/>
          <w:u w:val="none"/>
        </w:rPr>
        <w:t>原因分析：</w:t>
      </w:r>
    </w:p>
    <w:p>
      <w:pPr>
        <w:pBdr/>
        <w:snapToGrid/>
        <w:spacing w:line="240"/>
        <w:ind w:left="0"/>
        <w:rPr>
          <w:b w:val="false"/>
          <w:i w:val="false"/>
          <w:strike w:val="false"/>
          <w:spacing w:val="0"/>
          <w:u w:val="none"/>
        </w:rPr>
      </w:pPr>
      <w:r>
        <w:rPr>
          <w:b w:val="false"/>
          <w:i w:val="false"/>
          <w:strike w:val="false"/>
          <w:spacing w:val="0"/>
          <w:u w:val="none"/>
        </w:rPr>
        <w:t>此订单商品产生了优惠金额投入，去税后为1.14，分别为平台优惠券金额=1.29，如没有优惠投入，则收入减去成本后毛利为正。</w:t>
      </w:r>
    </w:p>
    <w:p>
      <w:pPr>
        <w:pBdr>
          <w:bottom w:val="dotted" w:color="010002" w:sz="8"/>
        </w:pBdr>
        <w:snapToGrid/>
        <w:spacing w:line="240"/>
        <w:ind w:left="0"/>
        <w:rPr>
          <w:b w:val="false"/>
          <w:i w:val="false"/>
          <w:strike w:val="false"/>
          <w:spacing w:val="0"/>
          <w:u w:val="none"/>
        </w:rPr>
      </w:pPr>
    </w:p>
    <w:p>
      <w:pPr>
        <w:numPr/>
        <w:pBdr/>
        <w:snapToGrid/>
        <w:spacing w:line="240"/>
        <w:rPr>
          <w:b/>
          <w:i w:val="false"/>
          <w:strike w:val="false"/>
          <w:spacing w:val="0"/>
          <w:u w:val="none"/>
        </w:rPr>
      </w:pPr>
      <w:r>
        <w:rPr>
          <w:b/>
          <w:i w:val="false"/>
          <w:strike w:val="false"/>
          <w:spacing w:val="0"/>
          <w:u w:val="none"/>
        </w:rPr>
        <w:t>产品编码：</w:t>
      </w:r>
      <w:r>
        <w:rPr>
          <w:b w:val="false"/>
          <w:i w:val="false"/>
          <w:strike w:val="false"/>
          <w:spacing w:val="0"/>
          <w:u w:val="none"/>
        </w:rPr>
        <w:t>0009716750</w:t>
      </w:r>
    </w:p>
    <w:p>
      <w:pPr>
        <w:numPr/>
        <w:pBdr>
          <w:bottom/>
        </w:pBdr>
        <w:snapToGrid/>
        <w:spacing w:line="240"/>
        <w:rPr/>
      </w:pPr>
      <w:r>
        <w:rPr>
          <w:b/>
          <w:i w:val="false"/>
          <w:strike w:val="false"/>
          <w:spacing w:val="0"/>
          <w:u w:val="none"/>
        </w:rPr>
        <w:t>产品名称：</w:t>
      </w:r>
      <w:r>
        <w:rPr>
          <w:b w:val="false"/>
          <w:i w:val="false"/>
          <w:strike w:val="false"/>
          <w:spacing w:val="0"/>
          <w:u w:val="none"/>
        </w:rPr>
        <w:t>马应龙 马应龙麝香痔疮膏 10g/支</w:t>
      </w:r>
    </w:p>
    <w:p>
      <w:pPr>
        <w:pBdr/>
        <w:snapToGrid/>
        <w:spacing w:line="240"/>
        <w:rPr>
          <w:b w:val="false"/>
          <w:i w:val="false"/>
          <w:strike w:val="false"/>
          <w:spacing w:val="0"/>
          <w:u w:val="none"/>
        </w:rPr>
      </w:pPr>
      <w:r>
        <w:rPr>
          <w:b/>
          <w:i w:val="false"/>
          <w:strike w:val="false"/>
          <w:spacing w:val="0"/>
          <w:u w:val="none"/>
        </w:rPr>
        <w:t>负毛原因：</w:t>
      </w:r>
      <w:r>
        <w:rPr>
          <w:b w:val="false"/>
          <w:i w:val="false"/>
          <w:strike w:val="false"/>
          <w:spacing w:val="0"/>
          <w:u w:val="none"/>
        </w:rPr>
        <w:t>平台定价低于成本</w:t>
      </w:r>
    </w:p>
    <w:p>
      <w:pPr>
        <w:pBdr/>
        <w:snapToGrid/>
        <w:spacing w:line="240"/>
        <w:rPr>
          <w:b/>
          <w:i w:val="false"/>
          <w:strike w:val="false"/>
          <w:spacing w:val="0"/>
          <w:u w:val="none"/>
        </w:rPr>
      </w:pPr>
      <w:r>
        <w:rPr>
          <w:b/>
          <w:i w:val="false"/>
          <w:strike w:val="false"/>
          <w:spacing w:val="0"/>
          <w:u w:val="none"/>
        </w:rPr>
        <w:t>原因分析：</w:t>
      </w:r>
    </w:p>
    <w:p>
      <w:pPr>
        <w:pBdr/>
        <w:snapToGrid/>
        <w:spacing w:line="240"/>
        <w:ind w:left="0"/>
        <w:rPr>
          <w:b w:val="false"/>
          <w:i w:val="false"/>
          <w:strike w:val="false"/>
          <w:spacing w:val="0"/>
          <w:u w:val="none"/>
        </w:rPr>
      </w:pPr>
      <w:r>
        <w:rPr>
          <w:b w:val="false"/>
          <w:i w:val="false"/>
          <w:strike w:val="false"/>
          <w:spacing w:val="0"/>
          <w:u w:val="none"/>
        </w:rPr>
        <w:t>此订单商品的平台定价低于了成本价，导致了负毛利。</w:t>
      </w:r>
    </w:p>
    <w:p>
      <w:pPr>
        <w:pBdr>
          <w:bottom w:val="dotted" w:color="040302" w:sz="8"/>
        </w:pBdr>
        <w:snapToGrid/>
        <w:spacing w:line="240"/>
        <w:ind w:left="0"/>
        <w:rPr>
          <w:b w:val="false"/>
          <w:i w:val="false"/>
          <w:strike w:val="false"/>
          <w:spacing w:val="0"/>
          <w:u w:val="none"/>
        </w:rPr>
      </w:pPr>
    </w:p>
    <w:p>
      <w:pPr>
        <w:pBdr/>
        <w:snapToGrid/>
        <w:spacing w:line="240"/>
        <w:ind w:left="0"/>
        <w:rPr>
          <w:b w:val="false"/>
          <w:i w:val="false"/>
          <w:strike w:val="false"/>
          <w:spacing w:val="0"/>
          <w:u w:val="none"/>
        </w:rPr>
      </w:pPr>
      <w:r>
        <w:rPr>
          <w:b/>
          <w:i w:val="false"/>
          <w:strike w:val="false"/>
          <w:spacing w:val="0"/>
          <w:u w:val="none"/>
        </w:rPr>
        <w:t>产品编码：</w:t>
      </w:r>
      <w:r>
        <w:rPr>
          <w:b w:val="false"/>
          <w:i w:val="false"/>
          <w:strike w:val="false"/>
          <w:spacing w:val="0"/>
          <w:u w:val="none"/>
        </w:rPr>
        <w:t>2916893167</w:t>
      </w:r>
    </w:p>
    <w:p>
      <w:pPr>
        <w:pBdr/>
        <w:snapToGrid/>
        <w:spacing w:line="240"/>
        <w:ind w:left="0"/>
        <w:rPr>
          <w:b w:val="false"/>
          <w:i w:val="false"/>
          <w:strike w:val="false"/>
          <w:spacing w:val="0"/>
          <w:u w:val="none"/>
        </w:rPr>
      </w:pPr>
      <w:r>
        <w:rPr>
          <w:b/>
          <w:i w:val="false"/>
          <w:strike w:val="false"/>
          <w:spacing w:val="0"/>
          <w:u w:val="none"/>
        </w:rPr>
        <w:t>产品名称：</w:t>
      </w:r>
      <w:r>
        <w:rPr>
          <w:b w:val="false"/>
          <w:i w:val="false"/>
          <w:strike w:val="false"/>
          <w:spacing w:val="0"/>
          <w:u w:val="none"/>
        </w:rPr>
        <w:t>新亚康王 复方酮康唑软膏 7g</w:t>
      </w:r>
    </w:p>
    <w:p>
      <w:pPr>
        <w:pBdr/>
        <w:snapToGrid/>
        <w:spacing w:line="240"/>
        <w:ind w:left="0"/>
        <w:rPr>
          <w:b w:val="false"/>
          <w:i w:val="false"/>
          <w:strike w:val="false"/>
          <w:spacing w:val="0"/>
          <w:u w:val="none"/>
        </w:rPr>
      </w:pPr>
      <w:r>
        <w:rPr>
          <w:b/>
          <w:i w:val="false"/>
          <w:strike w:val="false"/>
          <w:spacing w:val="0"/>
          <w:u w:val="none"/>
        </w:rPr>
        <w:t>负毛原因：</w:t>
      </w:r>
      <w:r>
        <w:rPr>
          <w:b w:val="false"/>
          <w:i w:val="false"/>
          <w:strike w:val="false"/>
          <w:spacing w:val="0"/>
          <w:u w:val="none"/>
        </w:rPr>
        <w:t>平台优惠投入影响</w:t>
      </w:r>
    </w:p>
    <w:p>
      <w:pPr>
        <w:pBdr/>
        <w:snapToGrid/>
        <w:spacing w:line="240"/>
        <w:ind w:left="0"/>
        <w:rPr>
          <w:b/>
          <w:i w:val="false"/>
          <w:strike w:val="false"/>
          <w:spacing w:val="0"/>
          <w:u w:val="none"/>
        </w:rPr>
      </w:pPr>
      <w:r>
        <w:rPr>
          <w:b/>
          <w:i w:val="false"/>
          <w:strike w:val="false"/>
          <w:spacing w:val="0"/>
          <w:u w:val="none"/>
        </w:rPr>
        <w:t>原因分析：</w:t>
      </w:r>
    </w:p>
    <w:p>
      <w:pPr>
        <w:pBdr/>
        <w:snapToGrid/>
        <w:spacing w:line="240"/>
        <w:ind w:left="0"/>
        <w:rPr>
          <w:b w:val="false"/>
          <w:i w:val="false"/>
          <w:strike w:val="false"/>
          <w:spacing w:val="0"/>
          <w:u w:val="none"/>
        </w:rPr>
      </w:pPr>
      <w:r>
        <w:rPr>
          <w:b w:val="false"/>
          <w:i w:val="false"/>
          <w:strike w:val="false"/>
          <w:spacing w:val="0"/>
          <w:u w:val="none"/>
        </w:rPr>
        <w:t>此订单商品产生了优惠金额投入，去税后为5，分别为平台优惠券金额=3、优惠券码金额=3.5，如没有优惠投入，则收入减去成本后毛利为正。</w:t>
      </w:r>
    </w:p>
    <w:p>
      <w:pPr>
        <w:numPr/>
        <w:pBdr>
          <w:bottom w:val="dotted" w:color="030302" w:sz="8"/>
        </w:pBdr>
        <w:snapToGrid/>
        <w:spacing w:line="240"/>
        <w:rPr>
          <w:b/>
          <w:i w:val="false"/>
          <w:strike w:val="false"/>
          <w:spacing w:val="0"/>
          <w:u w:val="none"/>
        </w:rPr>
      </w:pPr>
    </w:p>
    <w:p>
      <w:pPr>
        <w:numPr/>
        <w:pBdr/>
        <w:snapToGrid/>
        <w:spacing w:line="240"/>
        <w:rPr>
          <w:b/>
          <w:i w:val="false"/>
          <w:strike w:val="false"/>
          <w:spacing w:val="0"/>
          <w:u w:val="none"/>
        </w:rPr>
      </w:pPr>
      <w:r>
        <w:rPr>
          <w:b/>
          <w:i w:val="false"/>
          <w:strike w:val="false"/>
          <w:spacing w:val="0"/>
          <w:u w:val="none"/>
        </w:rPr>
        <w:t>产品编码：</w:t>
      </w:r>
      <w:r>
        <w:rPr>
          <w:b w:val="false"/>
          <w:i w:val="false"/>
          <w:strike w:val="false"/>
          <w:spacing w:val="0"/>
          <w:u w:val="none"/>
        </w:rPr>
        <w:t>0009743026</w:t>
      </w:r>
    </w:p>
    <w:p>
      <w:pPr>
        <w:numPr/>
        <w:pBdr>
          <w:bottom/>
        </w:pBdr>
        <w:snapToGrid/>
        <w:spacing w:line="240"/>
        <w:rPr/>
      </w:pPr>
      <w:r>
        <w:rPr>
          <w:b/>
          <w:i w:val="false"/>
          <w:strike w:val="false"/>
          <w:spacing w:val="0"/>
          <w:u w:val="none"/>
        </w:rPr>
        <w:t>产品名称：</w:t>
      </w:r>
      <w:r>
        <w:rPr>
          <w:b w:val="false"/>
          <w:i w:val="false"/>
          <w:strike w:val="false"/>
          <w:spacing w:val="0"/>
          <w:u w:val="none"/>
        </w:rPr>
        <w:t>开富特/常药 复方卡托普利片 100片/瓶</w:t>
      </w:r>
    </w:p>
    <w:p>
      <w:pPr>
        <w:pBdr/>
        <w:snapToGrid/>
        <w:spacing w:line="240"/>
        <w:ind w:left="0"/>
        <w:rPr>
          <w:b w:val="false"/>
          <w:i w:val="false"/>
          <w:strike w:val="false"/>
          <w:spacing w:val="0"/>
          <w:u w:val="none"/>
        </w:rPr>
      </w:pPr>
      <w:r>
        <w:rPr>
          <w:b/>
          <w:i w:val="false"/>
          <w:strike w:val="false"/>
          <w:spacing w:val="0"/>
          <w:u w:val="none"/>
        </w:rPr>
        <w:t>负毛原因：</w:t>
      </w:r>
      <w:r>
        <w:rPr>
          <w:b w:val="false"/>
          <w:i w:val="false"/>
          <w:strike w:val="false"/>
          <w:spacing w:val="0"/>
          <w:u w:val="none"/>
        </w:rPr>
        <w:t>平台JBP返利金额大于佣金等收入金额</w:t>
      </w:r>
    </w:p>
    <w:p>
      <w:pPr>
        <w:pBdr/>
        <w:snapToGrid/>
        <w:spacing w:line="240"/>
        <w:ind w:left="0"/>
        <w:rPr>
          <w:b/>
          <w:i w:val="false"/>
          <w:strike w:val="false"/>
          <w:spacing w:val="0"/>
          <w:u w:val="none"/>
        </w:rPr>
      </w:pPr>
      <w:r>
        <w:rPr>
          <w:b/>
          <w:i w:val="false"/>
          <w:strike w:val="false"/>
          <w:spacing w:val="0"/>
          <w:u w:val="none"/>
        </w:rPr>
        <w:t>原因分析：</w:t>
      </w:r>
    </w:p>
    <w:p>
      <w:pPr>
        <w:numPr/>
        <w:snapToGrid/>
        <w:spacing w:before="0" w:after="320" w:line="240" w:lineRule="auto"/>
        <w:jc w:val="both"/>
        <w:rPr>
          <w:b w:val="false"/>
          <w:i w:val="false"/>
          <w:strike w:val="false"/>
          <w:spacing w:val="0"/>
          <w:u w:val="none"/>
        </w:rPr>
      </w:pPr>
      <w:r>
        <w:rPr>
          <w:b w:val="false"/>
          <w:i w:val="false"/>
          <w:strike w:val="false"/>
          <w:spacing w:val="0"/>
          <w:u w:val="none"/>
        </w:rPr>
        <w:t>此订单商品的佣金等收入金额去税后合计15.93，分别为JBP佣金金额(含税)=10、JBP操作费(含税)=8，而返利金额去税后合计17.7，分别为JBP单品活动返利金额(含税) = 15、JBP返利返还计提金额(含税) = 5，由于返利金额超过的收入金额，因此导致负毛。</w:t>
      </w:r>
    </w:p>
    <w:p>
      <w:pPr>
        <w:pStyle w:val="ablt93"/>
        <w:pBdr/>
        <w:rPr>
          <w:b w:val="false"/>
          <w:i w:val="false"/>
          <w:strike w:val="false"/>
          <w:spacing w:val="0"/>
          <w:u w:val="none"/>
        </w:rPr>
      </w:pPr>
    </w:p>
    <w:p>
      <w:pPr>
        <w:pStyle w:val="ablt93"/>
        <w:pBdr/>
        <w:rPr>
          <w:b w:val="false"/>
          <w:i w:val="false"/>
          <w:strike w:val="false"/>
          <w:spacing w:val="0"/>
          <w:u w:val="none"/>
        </w:rPr>
      </w:pPr>
    </w:p>
    <w:p>
      <w:pPr>
        <w:pStyle w:val="ablt93"/>
        <w:numPr/>
        <w:pBdr/>
        <w:ind w:left="0"/>
        <w:rPr>
          <w:b w:val="false"/>
          <w:i w:val="false"/>
          <w:strike w:val="false"/>
          <w:spacing w:val="0"/>
          <w:u w:val="none"/>
        </w:rPr>
      </w:pPr>
    </w:p>
    <w:p>
      <w:pPr>
        <w:pStyle w:val="ablt93"/>
        <w:numPr/>
        <w:pBdr/>
        <w:ind w:left="0"/>
        <w:rPr>
          <w:b/>
          <w:i w:val="false"/>
          <w:strike w:val="false"/>
          <w:spacing w:val="0"/>
          <w:u w:val="none"/>
        </w:rPr>
      </w:pPr>
      <w:r>
        <w:rPr>
          <w:b/>
          <w:i w:val="false"/>
          <w:strike w:val="false"/>
          <w:spacing w:val="0"/>
          <w:u w:val="none"/>
        </w:rPr>
        <w:t>2、除法指标（用于计算GAAP毛利率(去税) = GAAP毛利额÷Revenue、ARPU = Revenue÷顾客数、ARPO = Revenue÷订单数）</w:t>
      </w:r>
    </w:p>
    <w:p>
      <w:pPr>
        <w:pStyle w:val="ablt93"/>
        <w:numPr/>
        <w:pBdr>
          <w:bottom/>
        </w:pBdr>
        <w:ind w:left="0"/>
        <w:rPr>
          <w:b w:val="false"/>
          <w:i w:val="false"/>
          <w:strike w:val="false"/>
          <w:spacing w:val="0"/>
          <w:u w:val="none"/>
        </w:rPr>
      </w:pPr>
      <w:r>
        <w:rPr>
          <w:b w:val="false"/>
          <w:i w:val="false"/>
          <w:strike w:val="false"/>
          <w:spacing w:val="0"/>
          <w:u w:val="none"/>
        </w:rPr>
        <w:t>举例：</w:t>
      </w:r>
    </w:p>
    <w:tbl>
      <w:tblPr>
        <w:tblStyle w:val="qubwbq"/>
        <w:tblLayout w:type="fixed"/>
        <w:tblLook/>
      </w:tblPr>
      <w:tblGrid>
        <w:gridCol w:w="2350"/>
        <w:gridCol w:w="2350"/>
        <w:gridCol w:w="2350"/>
        <w:gridCol w:w="2350"/>
        <w:gridCol w:w="2350"/>
        <w:gridCol w:w="2350"/>
      </w:tblGrid>
      <w:tr>
        <w:trPr>
          <w:wBefore/>
          <w:trHeight/>
        </w:trPr>
        <w:tc>
          <w:tcPr>
            <w:tcW w:w="2350" w:type="dxa"/>
          </w:tcPr>
          <w:p>
            <w:pPr>
              <w:numPr/>
              <w:jc w:val="center"/>
              <w:rPr>
                <w:b/>
                <w:i w:val="false"/>
                <w:strike w:val="false"/>
                <w:spacing w:val="0"/>
                <w:u w:val="none"/>
              </w:rPr>
            </w:pPr>
          </w:p>
        </w:tc>
        <w:tc>
          <w:tcPr>
            <w:tcW w:w="2350" w:type="dxa"/>
          </w:tcPr>
          <w:p>
            <w:pPr>
              <w:numPr/>
              <w:jc w:val="center"/>
              <w:rPr>
                <w:b/>
                <w:i w:val="false"/>
                <w:strike w:val="false"/>
                <w:spacing w:val="0"/>
                <w:u w:val="none"/>
              </w:rPr>
            </w:pPr>
            <w:r>
              <w:rPr>
                <w:b/>
                <w:i w:val="false"/>
                <w:strike w:val="false"/>
                <w:spacing w:val="0"/>
                <w:u w:val="none"/>
              </w:rPr>
              <w:t>指标</w:t>
            </w:r>
          </w:p>
        </w:tc>
        <w:tc>
          <w:tcPr>
            <w:tcW w:w="2350" w:type="dxa"/>
          </w:tcPr>
          <w:p>
            <w:pPr>
              <w:numPr/>
              <w:jc w:val="center"/>
              <w:rPr>
                <w:b/>
                <w:i w:val="false"/>
                <w:strike w:val="false"/>
                <w:spacing w:val="0"/>
                <w:u w:val="none"/>
              </w:rPr>
            </w:pPr>
            <w:r>
              <w:rPr>
                <w:b/>
                <w:i w:val="false"/>
                <w:strike w:val="false"/>
                <w:spacing w:val="0"/>
                <w:u w:val="none"/>
              </w:rPr>
              <w:t>基期</w:t>
            </w:r>
          </w:p>
        </w:tc>
        <w:tc>
          <w:tcPr>
            <w:tcW w:w="2350" w:type="dxa"/>
          </w:tcPr>
          <w:p>
            <w:pPr>
              <w:numPr/>
              <w:jc w:val="center"/>
              <w:rPr>
                <w:b/>
                <w:i w:val="false"/>
                <w:strike w:val="false"/>
                <w:spacing w:val="0"/>
                <w:u w:val="none"/>
              </w:rPr>
            </w:pPr>
            <w:r>
              <w:rPr>
                <w:b/>
                <w:i w:val="false"/>
                <w:strike w:val="false"/>
                <w:spacing w:val="0"/>
                <w:u w:val="none"/>
              </w:rPr>
              <w:t>本期</w:t>
            </w:r>
          </w:p>
        </w:tc>
        <w:tc>
          <w:tcPr>
            <w:tcW w:w="2350" w:type="dxa"/>
          </w:tcPr>
          <w:p>
            <w:pPr>
              <w:numPr/>
              <w:jc w:val="center"/>
              <w:rPr>
                <w:b/>
                <w:i w:val="false"/>
                <w:strike w:val="false"/>
                <w:spacing w:val="0"/>
                <w:u w:val="none"/>
              </w:rPr>
            </w:pPr>
            <w:r>
              <w:rPr>
                <w:b/>
                <w:i w:val="false"/>
                <w:strike w:val="false"/>
                <w:spacing w:val="0"/>
                <w:u w:val="none"/>
              </w:rPr>
              <w:t>Δln(本期/基期)</w:t>
            </w:r>
          </w:p>
        </w:tc>
        <w:tc>
          <w:tcPr>
            <w:tcW w:w="2350" w:type="dxa"/>
          </w:tcPr>
          <w:p>
            <w:pPr>
              <w:numPr/>
              <w:pBdr/>
              <w:jc w:val="center"/>
              <w:rPr>
                <w:b/>
                <w:i w:val="false"/>
                <w:strike w:val="false"/>
                <w:spacing w:val="0"/>
                <w:u w:val="none"/>
              </w:rPr>
            </w:pPr>
            <w:r>
              <w:rPr>
                <w:b/>
                <w:i w:val="false"/>
                <w:strike w:val="false"/>
                <w:spacing w:val="0"/>
                <w:u w:val="none"/>
              </w:rPr>
              <w:t>贡献度</w:t>
            </w:r>
          </w:p>
          <w:p>
            <w:pPr>
              <w:numPr/>
              <w:pBdr>
                <w:bottom/>
              </w:pBdr>
              <w:jc w:val="center"/>
              <w:rPr>
                <w:b/>
                <w:i w:val="false"/>
                <w:strike w:val="false"/>
                <w:spacing w:val="0"/>
                <w:u w:val="none"/>
              </w:rPr>
            </w:pPr>
            <w:r>
              <w:rPr>
                <w:b/>
                <w:i w:val="false"/>
                <w:strike w:val="false"/>
                <w:spacing w:val="0"/>
                <w:u w:val="none"/>
              </w:rPr>
              <w:t>（ΔX_i/Δ_all）</w:t>
            </w:r>
          </w:p>
        </w:tc>
      </w:tr>
      <w:tr>
        <w:trPr>
          <w:wBefore/>
          <w:trHeight/>
        </w:trPr>
        <w:tc>
          <w:tcPr>
            <w:tcW w:w="2350" w:type="dxa"/>
          </w:tcPr>
          <w:p>
            <w:pPr>
              <w:numPr/>
              <w:jc w:val="center"/>
              <w:rPr>
                <w:b w:val="false"/>
                <w:i w:val="false"/>
                <w:strike w:val="false"/>
                <w:spacing w:val="0"/>
                <w:u w:val="none"/>
              </w:rPr>
            </w:pPr>
            <w:r>
              <w:rPr>
                <w:b w:val="false"/>
                <w:i w:val="false"/>
                <w:strike w:val="false"/>
                <w:spacing w:val="0"/>
                <w:u w:val="none"/>
              </w:rPr>
              <w:t>分子</w:t>
            </w:r>
          </w:p>
        </w:tc>
        <w:tc>
          <w:tcPr>
            <w:tcW w:w="2350" w:type="dxa"/>
          </w:tcPr>
          <w:p>
            <w:pPr>
              <w:numPr/>
              <w:jc w:val="center"/>
              <w:rPr>
                <w:b w:val="false"/>
                <w:i w:val="false"/>
                <w:strike w:val="false"/>
                <w:spacing w:val="0"/>
                <w:u w:val="none"/>
              </w:rPr>
            </w:pPr>
            <w:r>
              <w:rPr>
                <w:b w:val="false"/>
                <w:i w:val="false"/>
                <w:strike w:val="false"/>
                <w:spacing w:val="0"/>
                <w:u w:val="none"/>
              </w:rPr>
              <w:t>GAAP毛利额(去税)</w:t>
            </w:r>
          </w:p>
        </w:tc>
        <w:tc>
          <w:tcPr>
            <w:tcW w:w="2350" w:type="dxa"/>
          </w:tcPr>
          <w:p>
            <w:pPr>
              <w:numPr/>
              <w:jc w:val="center"/>
              <w:rPr>
                <w:b w:val="false"/>
                <w:i w:val="false"/>
                <w:strike w:val="false"/>
                <w:spacing w:val="0"/>
                <w:u w:val="none"/>
              </w:rPr>
            </w:pPr>
            <w:r>
              <w:rPr>
                <w:b w:val="false"/>
                <w:i w:val="false"/>
                <w:strike w:val="false"/>
                <w:spacing w:val="0"/>
                <w:u w:val="none"/>
              </w:rPr>
              <w:t>25</w:t>
            </w:r>
          </w:p>
        </w:tc>
        <w:tc>
          <w:tcPr>
            <w:tcW w:w="2350" w:type="dxa"/>
          </w:tcPr>
          <w:p>
            <w:pPr>
              <w:numPr/>
              <w:jc w:val="center"/>
              <w:rPr>
                <w:b w:val="false"/>
                <w:i w:val="false"/>
                <w:strike w:val="false"/>
                <w:spacing w:val="0"/>
                <w:u w:val="none"/>
              </w:rPr>
            </w:pPr>
            <w:r>
              <w:rPr>
                <w:b w:val="false"/>
                <w:i w:val="false"/>
                <w:strike w:val="false"/>
                <w:spacing w:val="0"/>
                <w:u w:val="none"/>
              </w:rPr>
              <w:t>24</w:t>
            </w:r>
          </w:p>
        </w:tc>
        <w:tc>
          <w:tcPr>
            <w:tcW w:w="2350" w:type="dxa"/>
          </w:tcPr>
          <w:p>
            <w:pPr>
              <w:numPr/>
              <w:jc w:val="center"/>
              <w:rPr>
                <w:b w:val="false"/>
                <w:i w:val="false"/>
                <w:strike w:val="false"/>
                <w:spacing w:val="0"/>
                <w:u w:val="none"/>
              </w:rPr>
            </w:pPr>
            <w:r>
              <w:rPr>
                <w:b w:val="false"/>
                <w:i w:val="false"/>
                <w:strike w:val="false"/>
                <w:spacing w:val="0"/>
                <w:u w:val="none"/>
              </w:rPr>
              <w:t>ln(24/25)</w:t>
            </w:r>
          </w:p>
        </w:tc>
        <w:tc>
          <w:tcPr>
            <w:tcW w:w="2350" w:type="dxa"/>
          </w:tcPr>
          <w:p>
            <w:pPr>
              <w:numPr/>
              <w:pBdr/>
              <w:jc w:val="center"/>
              <w:rPr>
                <w:b w:val="false"/>
                <w:i w:val="false"/>
                <w:strike w:val="false"/>
                <w:spacing w:val="0"/>
                <w:sz w:val="18"/>
                <w:u w:val="none"/>
              </w:rPr>
            </w:pPr>
            <w:r>
              <w:rPr>
                <w:b w:val="false"/>
                <w:i w:val="false"/>
                <w:strike w:val="false"/>
                <w:spacing w:val="0"/>
                <w:sz w:val="18"/>
                <w:u w:val="none"/>
              </w:rPr>
              <w:t>ln(24/25)/ln(0.04/0.05)</w:t>
            </w:r>
          </w:p>
          <w:p>
            <w:pPr>
              <w:numPr/>
              <w:pBdr>
                <w:bottom/>
              </w:pBdr>
              <w:jc w:val="center"/>
              <w:rPr>
                <w:b w:val="false"/>
                <w:i w:val="false"/>
                <w:strike w:val="false"/>
                <w:spacing w:val="0"/>
                <w:sz w:val="18"/>
                <w:u w:val="none"/>
              </w:rPr>
            </w:pPr>
            <w:r>
              <w:rPr>
                <w:b w:val="false"/>
                <w:i w:val="false"/>
                <w:strike w:val="false"/>
                <w:spacing w:val="0"/>
                <w:sz w:val="18"/>
                <w:u w:val="none"/>
              </w:rPr>
              <w:t>=18.29%</w:t>
            </w:r>
          </w:p>
        </w:tc>
      </w:tr>
      <w:tr>
        <w:trPr>
          <w:wBefore/>
          <w:trHeight/>
        </w:trPr>
        <w:tc>
          <w:tcPr>
            <w:tcW w:w="2350" w:type="dxa"/>
          </w:tcPr>
          <w:p>
            <w:pPr>
              <w:numPr/>
              <w:jc w:val="center"/>
              <w:rPr>
                <w:b w:val="false"/>
                <w:i w:val="false"/>
                <w:strike w:val="false"/>
                <w:spacing w:val="0"/>
                <w:u w:val="none"/>
              </w:rPr>
            </w:pPr>
            <w:r>
              <w:rPr>
                <w:b w:val="false"/>
                <w:i w:val="false"/>
                <w:strike w:val="false"/>
                <w:spacing w:val="0"/>
                <w:u w:val="none"/>
              </w:rPr>
              <w:t>分母</w:t>
            </w:r>
          </w:p>
        </w:tc>
        <w:tc>
          <w:tcPr>
            <w:tcW w:w="2350" w:type="dxa"/>
          </w:tcPr>
          <w:p>
            <w:pPr>
              <w:numPr/>
              <w:jc w:val="center"/>
              <w:rPr>
                <w:b w:val="false"/>
                <w:i w:val="false"/>
                <w:strike w:val="false"/>
                <w:spacing w:val="0"/>
                <w:u w:val="none"/>
              </w:rPr>
            </w:pPr>
            <w:r>
              <w:rPr>
                <w:b w:val="false"/>
                <w:i w:val="false"/>
                <w:strike w:val="false"/>
                <w:spacing w:val="0"/>
                <w:u w:val="none"/>
              </w:rPr>
              <w:t>Revenue</w:t>
            </w:r>
          </w:p>
        </w:tc>
        <w:tc>
          <w:tcPr>
            <w:tcW w:w="2350" w:type="dxa"/>
          </w:tcPr>
          <w:p>
            <w:pPr>
              <w:numPr/>
              <w:jc w:val="center"/>
              <w:rPr>
                <w:b w:val="false"/>
                <w:i w:val="false"/>
                <w:strike w:val="false"/>
                <w:spacing w:val="0"/>
                <w:u w:val="none"/>
              </w:rPr>
            </w:pPr>
            <w:r>
              <w:rPr>
                <w:b w:val="false"/>
                <w:i w:val="false"/>
                <w:strike w:val="false"/>
                <w:spacing w:val="0"/>
                <w:u w:val="none"/>
              </w:rPr>
              <w:t>500</w:t>
            </w:r>
          </w:p>
        </w:tc>
        <w:tc>
          <w:tcPr>
            <w:tcW w:w="2350" w:type="dxa"/>
          </w:tcPr>
          <w:p>
            <w:pPr>
              <w:numPr/>
              <w:jc w:val="center"/>
              <w:rPr>
                <w:b w:val="false"/>
                <w:i w:val="false"/>
                <w:strike w:val="false"/>
                <w:spacing w:val="0"/>
                <w:u w:val="none"/>
              </w:rPr>
            </w:pPr>
            <w:r>
              <w:rPr>
                <w:b w:val="false"/>
                <w:i w:val="false"/>
                <w:strike w:val="false"/>
                <w:spacing w:val="0"/>
                <w:u w:val="none"/>
              </w:rPr>
              <w:t>600</w:t>
            </w:r>
          </w:p>
        </w:tc>
        <w:tc>
          <w:tcPr>
            <w:tcW w:w="2350" w:type="dxa"/>
          </w:tcPr>
          <w:p>
            <w:pPr>
              <w:numPr/>
              <w:jc w:val="center"/>
              <w:rPr>
                <w:b w:val="false"/>
                <w:i w:val="false"/>
                <w:strike w:val="false"/>
                <w:spacing w:val="0"/>
                <w:u w:val="none"/>
              </w:rPr>
            </w:pPr>
            <w:r>
              <w:rPr>
                <w:b w:val="false"/>
                <w:i w:val="false"/>
                <w:strike w:val="false"/>
                <w:spacing w:val="0"/>
                <w:u w:val="none"/>
              </w:rPr>
              <w:t>-ln(600/500)</w:t>
            </w:r>
          </w:p>
        </w:tc>
        <w:tc>
          <w:tcPr>
            <w:tcW w:w="2350" w:type="dxa"/>
          </w:tcPr>
          <w:p>
            <w:pPr>
              <w:numPr/>
              <w:pBdr/>
              <w:jc w:val="center"/>
              <w:rPr>
                <w:b w:val="false"/>
                <w:i w:val="false"/>
                <w:strike w:val="false"/>
                <w:spacing w:val="0"/>
                <w:sz w:val="18"/>
                <w:u w:val="none"/>
              </w:rPr>
            </w:pPr>
            <w:r>
              <w:rPr>
                <w:b w:val="false"/>
                <w:i w:val="false"/>
                <w:strike w:val="false"/>
                <w:spacing w:val="0"/>
                <w:sz w:val="18"/>
                <w:u w:val="none"/>
              </w:rPr>
              <w:t>-ln(600/500)</w:t>
            </w:r>
            <w:r>
              <w:rPr>
                <w:b w:val="false"/>
                <w:i w:val="false"/>
                <w:strike w:val="false"/>
                <w:spacing w:val="0"/>
                <w:sz w:val="16"/>
                <w:u w:val="none"/>
              </w:rPr>
              <w:t>/</w:t>
            </w:r>
            <w:r>
              <w:rPr>
                <w:b w:val="false"/>
                <w:i w:val="false"/>
                <w:strike w:val="false"/>
                <w:spacing w:val="0"/>
                <w:sz w:val="18"/>
                <w:u w:val="none"/>
              </w:rPr>
              <w:t>ln(0.04/0.05)</w:t>
            </w:r>
          </w:p>
          <w:p>
            <w:pPr>
              <w:numPr/>
              <w:pBdr>
                <w:bottom/>
              </w:pBdr>
              <w:jc w:val="center"/>
              <w:rPr>
                <w:b w:val="false"/>
                <w:i w:val="false"/>
                <w:strike w:val="false"/>
                <w:spacing w:val="0"/>
                <w:sz w:val="16"/>
                <w:u w:val="none"/>
              </w:rPr>
            </w:pPr>
            <w:r>
              <w:rPr>
                <w:b w:val="false"/>
                <w:i w:val="false"/>
                <w:strike w:val="false"/>
                <w:spacing w:val="0"/>
                <w:sz w:val="18"/>
                <w:u w:val="none"/>
              </w:rPr>
              <w:t>=81.71%</w:t>
            </w:r>
          </w:p>
        </w:tc>
      </w:tr>
      <w:tr>
        <w:trPr>
          <w:wBefore/>
          <w:trHeight/>
        </w:trPr>
        <w:tc>
          <w:tcPr>
            <w:tcW w:w="2350" w:type="dxa"/>
          </w:tcPr>
          <w:p>
            <w:pPr>
              <w:numPr/>
              <w:jc w:val="center"/>
              <w:rPr>
                <w:b/>
                <w:i w:val="false"/>
                <w:strike w:val="false"/>
                <w:spacing w:val="0"/>
                <w:u w:val="none"/>
              </w:rPr>
            </w:pPr>
            <w:r>
              <w:rPr>
                <w:b/>
                <w:i w:val="false"/>
                <w:strike w:val="false"/>
                <w:spacing w:val="0"/>
                <w:u w:val="none"/>
              </w:rPr>
              <w:t>结果</w:t>
            </w:r>
          </w:p>
        </w:tc>
        <w:tc>
          <w:tcPr>
            <w:tcW w:w="2350" w:type="dxa"/>
          </w:tcPr>
          <w:p>
            <w:pPr>
              <w:numPr/>
              <w:jc w:val="center"/>
              <w:rPr>
                <w:b/>
                <w:i w:val="false"/>
                <w:strike w:val="false"/>
                <w:spacing w:val="0"/>
                <w:u w:val="none"/>
              </w:rPr>
            </w:pPr>
            <w:r>
              <w:rPr>
                <w:b/>
                <w:i w:val="false"/>
                <w:strike w:val="false"/>
                <w:spacing w:val="0"/>
                <w:u w:val="none"/>
              </w:rPr>
              <w:t>GAAP毛利率(去税)</w:t>
            </w:r>
          </w:p>
        </w:tc>
        <w:tc>
          <w:tcPr>
            <w:tcW w:w="2350" w:type="dxa"/>
          </w:tcPr>
          <w:p>
            <w:pPr>
              <w:numPr/>
              <w:jc w:val="center"/>
              <w:rPr>
                <w:b/>
                <w:i w:val="false"/>
                <w:strike w:val="false"/>
                <w:spacing w:val="0"/>
                <w:u w:val="none"/>
              </w:rPr>
            </w:pPr>
            <w:r>
              <w:rPr>
                <w:b/>
                <w:i w:val="false"/>
                <w:strike w:val="false"/>
                <w:spacing w:val="0"/>
                <w:u w:val="none"/>
              </w:rPr>
              <w:t>0.05</w:t>
            </w:r>
          </w:p>
        </w:tc>
        <w:tc>
          <w:tcPr>
            <w:tcW w:w="2350" w:type="dxa"/>
          </w:tcPr>
          <w:p>
            <w:pPr>
              <w:numPr/>
              <w:jc w:val="center"/>
              <w:rPr>
                <w:b/>
                <w:i w:val="false"/>
                <w:strike w:val="false"/>
                <w:spacing w:val="0"/>
                <w:u w:val="none"/>
              </w:rPr>
            </w:pPr>
            <w:r>
              <w:rPr>
                <w:b/>
                <w:i w:val="false"/>
                <w:strike w:val="false"/>
                <w:spacing w:val="0"/>
                <w:u w:val="none"/>
              </w:rPr>
              <w:t>0.04</w:t>
            </w:r>
          </w:p>
        </w:tc>
        <w:tc>
          <w:tcPr>
            <w:tcW w:w="2350" w:type="dxa"/>
          </w:tcPr>
          <w:p>
            <w:pPr>
              <w:numPr/>
              <w:jc w:val="center"/>
              <w:rPr>
                <w:b/>
                <w:i w:val="false"/>
                <w:strike w:val="false"/>
                <w:spacing w:val="0"/>
                <w:u w:val="none"/>
              </w:rPr>
            </w:pPr>
            <w:r>
              <w:rPr>
                <w:b/>
                <w:i w:val="false"/>
                <w:strike w:val="false"/>
                <w:spacing w:val="0"/>
                <w:u w:val="none"/>
              </w:rPr>
              <w:t>ln(0.04/0.05)</w:t>
            </w:r>
          </w:p>
        </w:tc>
        <w:tc>
          <w:tcPr>
            <w:tcW w:w="2350" w:type="dxa"/>
          </w:tcPr>
          <w:p>
            <w:pPr>
              <w:numPr/>
              <w:jc w:val="center"/>
              <w:rPr>
                <w:b/>
                <w:i w:val="false"/>
                <w:strike w:val="false"/>
                <w:spacing w:val="0"/>
                <w:u w:val="none"/>
              </w:rPr>
            </w:pPr>
            <w:r>
              <w:rPr>
                <w:b/>
                <w:i w:val="false"/>
                <w:strike w:val="false"/>
                <w:spacing w:val="0"/>
                <w:u w:val="none"/>
              </w:rPr>
              <w:t>100%</w:t>
            </w:r>
          </w:p>
        </w:tc>
      </w:tr>
    </w:tbl>
    <w:p>
      <w:pPr>
        <w:pStyle w:val="ablt93"/>
        <w:numPr/>
        <w:pBdr/>
        <w:ind w:left="0"/>
        <w:rPr>
          <w:b w:val="false"/>
          <w:i w:val="false"/>
          <w:strike w:val="false"/>
          <w:spacing w:val="0"/>
          <w:u w:val="none"/>
        </w:rPr>
      </w:pPr>
      <w:r>
        <w:rPr>
          <w:b w:val="false"/>
          <w:i w:val="false"/>
          <w:strike w:val="false"/>
          <w:spacing w:val="0"/>
          <w:u w:val="none"/>
        </w:rPr>
        <w:t>计算公式：</w:t>
      </w:r>
    </w:p>
    <w:p>
      <w:pPr>
        <w:pStyle w:val="ablt93"/>
        <w:numPr/>
        <w:pBdr/>
        <w:ind w:left="0"/>
        <w:rPr>
          <w:b w:val="false"/>
          <w:i w:val="false"/>
          <w:strike w:val="false"/>
          <w:spacing w:val="0"/>
          <w:u w:val="none"/>
        </w:rPr>
      </w:pPr>
    </w:p>
    <w:p>
      <w:pPr>
        <w:pStyle w:val="ablt93"/>
        <w:numPr/>
        <w:pBdr/>
        <w:ind w:left="0"/>
        <w:rPr>
          <w:b w:val="false"/>
          <w:i w:val="false"/>
          <w:strike w:val="false"/>
          <w:spacing w:val="0"/>
          <w:u w:val="none"/>
        </w:rPr>
      </w:pPr>
    </w:p>
    <w:p>
      <w:pPr>
        <w:pStyle w:val="ablt93"/>
        <w:numPr/>
        <w:pBdr/>
        <w:ind w:left="0"/>
        <w:rPr>
          <w:b w:val="false"/>
          <w:i w:val="false"/>
          <w:strike w:val="false"/>
          <w:spacing w:val="0"/>
          <w:u w:val="none"/>
        </w:rPr>
      </w:pPr>
      <w:r>
        <w:rPr>
          <w:b w:val="false"/>
          <w:i w:val="false"/>
          <w:strike w:val="false"/>
          <w:spacing w:val="0"/>
          <w:u w:val="none"/>
        </w:rPr>
        <w:t>解释：从整体看分母和分子分别带来的影响程度。GAAP毛利率本期4%对比基期5%下降1%，GAAP毛利率=GAAP毛利额÷Revenue，分别计算GAAP毛利额和Revenue。</w:t>
      </w:r>
    </w:p>
    <w:p>
      <w:pPr>
        <w:pStyle w:val="ablt93"/>
        <w:numPr/>
        <w:pBdr/>
        <w:ind w:left="0"/>
        <w:rPr>
          <w:b w:val="false"/>
          <w:i w:val="false"/>
          <w:strike w:val="false"/>
          <w:spacing w:val="0"/>
          <w:u w:val="none"/>
        </w:rPr>
      </w:pPr>
    </w:p>
    <w:p>
      <w:pPr>
        <w:pStyle w:val="ablt93"/>
        <w:numPr/>
        <w:pBdr/>
        <w:ind w:left="0"/>
        <w:rPr>
          <w:b w:val="false"/>
          <w:i w:val="false"/>
          <w:strike w:val="false"/>
          <w:spacing w:val="0"/>
          <w:u w:val="none"/>
        </w:rPr>
      </w:pPr>
      <w:r>
        <w:rPr>
          <w:b w:val="false"/>
          <w:i w:val="false"/>
          <w:strike w:val="false"/>
          <w:spacing w:val="0"/>
          <w:u w:val="none"/>
        </w:rPr>
        <w:t xml:space="preserve"> GAAP毛利率(基期) = 25/500 = 0.05</w:t>
      </w:r>
    </w:p>
    <w:p>
      <w:pPr>
        <w:pStyle w:val="ablt93"/>
        <w:numPr/>
        <w:pBdr/>
        <w:ind w:left="0"/>
        <w:rPr>
          <w:b w:val="false"/>
          <w:i w:val="false"/>
          <w:strike w:val="false"/>
          <w:spacing w:val="0"/>
          <w:u w:val="none"/>
        </w:rPr>
      </w:pPr>
      <w:r>
        <w:rPr>
          <w:b w:val="false"/>
          <w:i w:val="false"/>
          <w:strike w:val="false"/>
          <w:spacing w:val="0"/>
          <w:u w:val="none"/>
        </w:rPr>
        <w:t>GAAP毛利率(本期)  = 24/600 = 0.04</w:t>
      </w:r>
    </w:p>
    <w:p>
      <w:pPr>
        <w:pStyle w:val="ablt93"/>
        <w:numPr/>
        <w:pBdr/>
        <w:ind w:left="0"/>
        <w:rPr>
          <w:b w:val="false"/>
          <w:i w:val="false"/>
          <w:strike w:val="false"/>
          <w:spacing w:val="0"/>
          <w:u w:val="none"/>
        </w:rPr>
      </w:pPr>
      <w:r>
        <w:rPr>
          <w:b/>
          <w:i w:val="false"/>
          <w:strike w:val="false"/>
          <w:spacing w:val="0"/>
          <w:u w:val="none"/>
        </w:rPr>
        <w:t>Δ = -0.01</w:t>
      </w:r>
    </w:p>
    <w:p>
      <w:pPr>
        <w:pStyle w:val="ablt93"/>
        <w:numPr/>
        <w:pBdr/>
        <w:ind w:left="0"/>
        <w:rPr>
          <w:b w:val="false"/>
          <w:i w:val="false"/>
          <w:strike w:val="false"/>
          <w:spacing w:val="0"/>
          <w:u w:val="none"/>
        </w:rPr>
      </w:pPr>
      <w:r>
        <w:rPr>
          <w:b w:val="false"/>
          <w:i w:val="false"/>
          <w:strike w:val="false"/>
          <w:spacing w:val="0"/>
          <w:u w:val="none"/>
        </w:rPr>
        <w:t>Revenue不变，GAAP毛利额变化带来的影响 = 1/500</w:t>
      </w:r>
    </w:p>
    <w:p>
      <w:pPr>
        <w:pStyle w:val="ablt93"/>
        <w:numPr/>
        <w:pBdr/>
        <w:ind w:left="0"/>
        <w:rPr>
          <w:b w:val="false"/>
          <w:i w:val="false"/>
          <w:strike w:val="false"/>
          <w:spacing w:val="0"/>
          <w:u w:val="none"/>
        </w:rPr>
      </w:pPr>
      <w:r>
        <w:rPr>
          <w:b w:val="false"/>
          <w:i w:val="false"/>
          <w:strike w:val="false"/>
          <w:spacing w:val="0"/>
          <w:u w:val="none"/>
        </w:rPr>
        <w:t>Revenue变化，GAAP毛利额不变带来的影响 = 24*(1/600-1/500)</w:t>
      </w:r>
    </w:p>
    <w:p>
      <w:pPr>
        <w:pStyle w:val="ablt93"/>
        <w:numPr/>
        <w:pBdr>
          <w:bottom/>
        </w:pBdr>
        <w:ind w:left="0"/>
        <w:rPr>
          <w:b w:val="false"/>
          <w:i w:val="false"/>
          <w:strike w:val="false"/>
          <w:spacing w:val="0"/>
          <w:u w:val="none"/>
        </w:rPr>
      </w:pPr>
      <w:r>
        <w:rPr>
          <w:b w:val="false"/>
          <w:i w:val="false"/>
          <w:strike w:val="false"/>
          <w:spacing w:val="0"/>
          <w:u w:val="none"/>
        </w:rPr>
        <w:t>GAAP毛利率(本期) - GAAP毛利率(基期) = 24*(1/600-1/500) - 1/500 = -0.01</w:t>
      </w:r>
    </w:p>
    <w:p>
      <w:pPr>
        <w:pStyle w:val="ablt93"/>
        <w:numPr/>
        <w:pBdr/>
        <w:ind w:left="0"/>
        <w:rPr>
          <w:b w:val="false"/>
          <w:i w:val="false"/>
          <w:strike w:val="false"/>
          <w:spacing w:val="0"/>
          <w:u w:val="none"/>
        </w:rPr>
      </w:pPr>
    </w:p>
    <w:p>
      <w:pPr>
        <w:pStyle w:val="ablt93"/>
        <w:pBdr/>
        <w:rPr>
          <w:b w:val="false"/>
          <w:i w:val="false"/>
          <w:strike w:val="false"/>
          <w:spacing w:val="0"/>
          <w:u w:val="none"/>
        </w:rPr>
      </w:pPr>
    </w:p>
    <w:p>
      <w:pPr>
        <w:pStyle w:val="ablt93"/>
        <w:pBdr/>
        <w:rPr>
          <w:b w:val="false"/>
          <w:i w:val="false"/>
          <w:strike w:val="false"/>
          <w:spacing w:val="0"/>
          <w:u w:val="none"/>
        </w:rPr>
      </w:pPr>
    </w:p>
    <w:p>
      <w:pPr>
        <w:pStyle w:val="ablt93"/>
        <w:pBdr/>
        <w:rPr>
          <w:b w:val="false"/>
          <w:i w:val="false"/>
          <w:strike w:val="false"/>
          <w:spacing w:val="0"/>
          <w:u w:val="none"/>
        </w:rPr>
      </w:pPr>
    </w:p>
    <w:p>
      <w:pPr>
        <w:pStyle w:val="ablt93"/>
        <w:numPr>
          <w:ilvl w:val="0"/>
          <w:numId w:val="57"/>
        </w:numPr>
        <w:pBdr/>
        <w:ind/>
        <w:rPr>
          <w:b/>
          <w:i w:val="false"/>
          <w:strike w:val="false"/>
          <w:spacing w:val="0"/>
          <w:u w:val="none"/>
        </w:rPr>
      </w:pPr>
      <w:r>
        <w:rPr>
          <w:b/>
          <w:i w:val="false"/>
          <w:strike w:val="false"/>
          <w:spacing w:val="0"/>
          <w:u w:val="none"/>
        </w:rPr>
        <w:t>乘法指标（GMV  = 顾客数 * 客均价，GMV = 订单数*单均价）</w:t>
      </w:r>
    </w:p>
    <w:p>
      <w:pPr>
        <w:pStyle w:val="ablt93"/>
        <w:pBdr/>
        <w:rPr>
          <w:b w:val="false"/>
          <w:i w:val="false"/>
          <w:strike w:val="false"/>
          <w:spacing w:val="0"/>
          <w:u w:val="none"/>
        </w:rPr>
      </w:pPr>
    </w:p>
    <w:p>
      <w:pPr>
        <w:pStyle w:val="joaxc8"/>
        <w:numPr>
          <w:ilvl w:val="0"/>
          <w:numId w:val="58"/>
        </w:numPr>
        <w:pBdr>
          <w:bottom/>
        </w:pBdr>
        <w:rPr/>
      </w:pPr>
      <w:r>
        <w:rPr/>
        <w:t>前端展示</w:t>
      </w:r>
    </w:p>
    <w:p>
      <w:pPr>
        <w:pStyle w:val="ablt93"/>
        <w:pBdr/>
        <w:ind w:left="0"/>
        <w:rPr>
          <w:b w:val="false"/>
          <w:i w:val="false"/>
          <w:strike w:val="false"/>
          <w:spacing w:val="0"/>
          <w:u w:val="none"/>
        </w:rPr>
      </w:pPr>
      <w:r>
        <w:rPr>
          <w:b w:val="false"/>
          <w:i w:val="false"/>
          <w:strike w:val="false"/>
          <w:spacing w:val="0"/>
          <w:u w:val="none"/>
          <w:shd/>
        </w:rPr>
        <w:drawing>
          <wp:inline distT="0" distB="0" distL="0" distR="0">
            <wp:extent cx="8963660" cy="5169567"/>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5"/>
                    <a:stretch/>
                  </pic:blipFill>
                  <pic:spPr>
                    <a:xfrm>
                      <a:off x="0" y="0"/>
                      <a:ext cx="8963660" cy="5169567"/>
                    </a:xfrm>
                    <a:prstGeom prst="rect">
                      <a:avLst/>
                    </a:prstGeom>
                  </pic:spPr>
                </pic:pic>
              </a:graphicData>
            </a:graphic>
          </wp:inline>
        </w:drawing>
      </w:r>
    </w:p>
    <w:p>
      <w:pPr>
        <w:pStyle w:val="ablt93"/>
        <w:pBdr/>
        <w:ind w:left="0"/>
        <w:rPr>
          <w:b w:val="false"/>
          <w:i w:val="false"/>
          <w:strike w:val="false"/>
          <w:spacing w:val="0"/>
          <w:u w:val="none"/>
        </w:rPr>
      </w:pPr>
      <w:r>
        <w:rPr>
          <w:b w:val="false"/>
          <w:i w:val="false"/>
          <w:strike w:val="false"/>
          <w:spacing w:val="0"/>
          <w:u w:val="none"/>
        </w:rPr>
        <w:t>如问题包含了维度、指标、条件，则直接给出对应的查询项，并提示【正在为你查询中......】，查询出结果后直接替换成数据结果。</w:t>
      </w:r>
    </w:p>
    <w:p>
      <w:pPr>
        <w:pStyle w:val="ablt93"/>
        <w:pBdr>
          <w:bottom/>
        </w:pBdr>
        <w:ind w:left="0"/>
        <w:rPr>
          <w:b w:val="false"/>
          <w:i w:val="false"/>
          <w:strike w:val="false"/>
          <w:spacing w:val="0"/>
          <w:u w:val="none"/>
        </w:rPr>
      </w:pPr>
    </w:p>
    <w:p>
      <w:pPr>
        <w:pStyle w:val="ablt93"/>
        <w:pBdr/>
        <w:ind w:left="0"/>
        <w:rPr>
          <w:b w:val="false"/>
          <w:i w:val="false"/>
          <w:strike w:val="false"/>
          <w:spacing w:val="0"/>
          <w:u w:val="none"/>
        </w:rPr>
      </w:pPr>
      <w:r>
        <w:rPr>
          <w:b w:val="false"/>
          <w:i w:val="false"/>
          <w:strike w:val="false"/>
          <w:spacing w:val="0"/>
          <w:u w:val="none"/>
          <w:shd/>
        </w:rPr>
        <w:drawing>
          <wp:inline distT="0" distB="0" distL="0" distR="0">
            <wp:extent cx="8963660" cy="5658310"/>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6"/>
                    <a:stretch/>
                  </pic:blipFill>
                  <pic:spPr>
                    <a:xfrm>
                      <a:off x="0" y="0"/>
                      <a:ext cx="8963660" cy="5658310"/>
                    </a:xfrm>
                    <a:prstGeom prst="rect">
                      <a:avLst/>
                    </a:prstGeom>
                  </pic:spPr>
                </pic:pic>
              </a:graphicData>
            </a:graphic>
          </wp:inline>
        </w:drawing>
      </w:r>
    </w:p>
    <w:p>
      <w:pPr>
        <w:pStyle w:val="ablt93"/>
        <w:pBdr/>
        <w:ind w:left="0"/>
        <w:rPr>
          <w:b w:val="false"/>
          <w:i w:val="false"/>
          <w:strike w:val="false"/>
          <w:spacing w:val="0"/>
          <w:u w:val="none"/>
        </w:rPr>
      </w:pPr>
      <w:r>
        <w:rPr>
          <w:b w:val="false"/>
          <w:i w:val="false"/>
          <w:strike w:val="false"/>
          <w:spacing w:val="0"/>
          <w:u w:val="none"/>
        </w:rPr>
        <w:t>如问题不够完整，则机器人需进行有效反问，并给出提示选项供选择，用户可直接点击提示项按钮，或直接输入回答，点击提示项按钮也会触发一次回答，回答完整后，返回结果。</w:t>
      </w:r>
    </w:p>
    <w:p>
      <w:pPr>
        <w:pStyle w:val="ablt93"/>
        <w:pBdr/>
        <w:ind w:left="0"/>
        <w:rPr>
          <w:b w:val="false"/>
          <w:i w:val="false"/>
          <w:strike w:val="false"/>
          <w:spacing w:val="0"/>
          <w:u w:val="none"/>
        </w:rPr>
      </w:pPr>
    </w:p>
    <w:p>
      <w:pPr>
        <w:pStyle w:val="ablt93"/>
        <w:pBdr/>
        <w:ind w:left="0"/>
        <w:rPr>
          <w:b w:val="false"/>
          <w:i w:val="false"/>
          <w:strike w:val="false"/>
          <w:spacing w:val="0"/>
          <w:u w:val="none"/>
        </w:rPr>
      </w:pPr>
      <w:r>
        <w:rPr>
          <w:b w:val="false"/>
          <w:i w:val="false"/>
          <w:strike w:val="false"/>
          <w:spacing w:val="0"/>
          <w:u w:val="none"/>
          <w:shd/>
        </w:rPr>
        <w:drawing>
          <wp:inline distT="0" distB="0" distL="0" distR="0">
            <wp:extent cx="5591175" cy="7181850"/>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7"/>
                    <a:stretch/>
                  </pic:blipFill>
                  <pic:spPr>
                    <a:xfrm>
                      <a:off x="0" y="0"/>
                      <a:ext cx="5591175" cy="7181850"/>
                    </a:xfrm>
                    <a:prstGeom prst="rect">
                      <a:avLst/>
                    </a:prstGeom>
                  </pic:spPr>
                </pic:pic>
              </a:graphicData>
            </a:graphic>
          </wp:inline>
        </w:drawing>
      </w:r>
    </w:p>
    <w:p>
      <w:pPr>
        <w:pStyle w:val="ablt93"/>
        <w:pBdr/>
        <w:ind w:left="0"/>
        <w:rPr>
          <w:b w:val="false"/>
          <w:i w:val="false"/>
          <w:strike w:val="false"/>
          <w:spacing w:val="0"/>
          <w:u w:val="none"/>
        </w:rPr>
      </w:pPr>
      <w:r>
        <w:rPr>
          <w:b w:val="false"/>
          <w:i w:val="false"/>
          <w:strike w:val="false"/>
          <w:spacing w:val="0"/>
          <w:u w:val="none"/>
        </w:rPr>
        <w:t>回答多维数据后，默认提供表格数据，表格下方可以进行多模式切换，折线图、饼图，只有二维表结果支持切换图表。多维结果只展示表格数据。</w:t>
      </w:r>
    </w:p>
    <w:p>
      <w:pPr>
        <w:pStyle w:val="ablt93"/>
        <w:pBdr/>
        <w:ind w:left="0"/>
        <w:rPr>
          <w:b w:val="false"/>
          <w:i w:val="false"/>
          <w:strike w:val="false"/>
          <w:spacing w:val="0"/>
          <w:u w:val="none"/>
        </w:rPr>
      </w:pPr>
    </w:p>
    <w:p>
      <w:pPr>
        <w:pStyle w:val="ablt93"/>
        <w:pBdr/>
        <w:ind w:left="0"/>
        <w:rPr>
          <w:b/>
          <w:i w:val="false"/>
          <w:strike w:val="false"/>
          <w:spacing w:val="0"/>
          <w:u w:val="none"/>
        </w:rPr>
      </w:pPr>
      <w:r>
        <w:rPr>
          <w:b/>
          <w:i w:val="false"/>
          <w:strike w:val="false"/>
          <w:spacing w:val="0"/>
          <w:u w:val="none"/>
        </w:rPr>
        <w:t>样式要求：</w:t>
      </w:r>
    </w:p>
    <w:p>
      <w:pPr>
        <w:pStyle w:val="ablt93"/>
        <w:numPr>
          <w:ilvl w:val="0"/>
          <w:numId w:val="59"/>
        </w:numPr>
        <w:pBdr/>
        <w:rPr>
          <w:b w:val="false"/>
          <w:i w:val="false"/>
          <w:strike w:val="false"/>
          <w:spacing w:val="0"/>
          <w:u w:val="none"/>
        </w:rPr>
      </w:pPr>
      <w:r>
        <w:rPr>
          <w:b w:val="false"/>
          <w:i w:val="false"/>
          <w:strike w:val="false"/>
          <w:spacing w:val="0"/>
          <w:u w:val="none"/>
        </w:rPr>
        <w:t>数值：全部要千分位，不同指标小数位保留要求见指标公式配置表</w:t>
      </w:r>
    </w:p>
    <w:p>
      <w:pPr>
        <w:pStyle w:val="ablt93"/>
        <w:numPr>
          <w:ilvl w:val="0"/>
          <w:numId w:val="59"/>
        </w:numPr>
        <w:pBdr/>
        <w:rPr>
          <w:b w:val="false"/>
          <w:i w:val="false"/>
          <w:strike w:val="false"/>
          <w:spacing w:val="0"/>
          <w:u w:val="none"/>
        </w:rPr>
      </w:pPr>
      <w:r>
        <w:rPr>
          <w:b w:val="false"/>
          <w:i w:val="false"/>
          <w:strike w:val="false"/>
          <w:spacing w:val="0"/>
          <w:u w:val="none"/>
        </w:rPr>
        <w:t>表格：标题加粗，表格内容维度居中，数值靠右对齐，间隔底色</w:t>
      </w:r>
    </w:p>
    <w:p>
      <w:pPr>
        <w:pStyle w:val="ablt93"/>
        <w:numPr>
          <w:ilvl w:val="0"/>
          <w:numId w:val="59"/>
        </w:numPr>
        <w:pBdr>
          <w:bottom/>
        </w:pBdr>
        <w:rPr>
          <w:b w:val="false"/>
          <w:i w:val="false"/>
          <w:strike w:val="false"/>
          <w:spacing w:val="0"/>
          <w:u w:val="none"/>
        </w:rPr>
      </w:pPr>
      <w:r>
        <w:rPr>
          <w:b w:val="false"/>
          <w:i w:val="false"/>
          <w:strike w:val="false"/>
          <w:spacing w:val="0"/>
          <w:u w:val="none"/>
        </w:rPr>
        <w:t>图表：</w:t>
      </w:r>
    </w:p>
    <w:p>
      <w:pPr>
        <w:pStyle w:val="ablt93"/>
        <w:pBdr/>
        <w:ind w:left="0"/>
        <w:rPr>
          <w:b w:val="false"/>
          <w:i w:val="false"/>
          <w:strike w:val="false"/>
          <w:spacing w:val="0"/>
          <w:u w:val="none"/>
        </w:rPr>
      </w:pPr>
    </w:p>
    <w:p>
      <w:pPr>
        <w:pStyle w:val="ablt93"/>
        <w:pBdr/>
        <w:ind w:left="0"/>
        <w:rPr>
          <w:b w:val="false"/>
          <w:i w:val="false"/>
          <w:strike w:val="false"/>
          <w:spacing w:val="0"/>
          <w:u w:val="none"/>
        </w:rPr>
      </w:pPr>
    </w:p>
    <w:p>
      <w:pPr>
        <w:pStyle w:val="ablt93"/>
        <w:pBdr/>
        <w:ind w:left="0"/>
        <w:rPr>
          <w:b w:val="false"/>
          <w:i w:val="false"/>
          <w:strike w:val="false"/>
          <w:spacing w:val="0"/>
          <w:u w:val="none"/>
        </w:rPr>
      </w:pPr>
    </w:p>
    <w:p>
      <w:pPr>
        <w:pStyle w:val="ablt93"/>
        <w:pBdr/>
        <w:ind w:left="0"/>
        <w:rPr>
          <w:b w:val="false"/>
          <w:i w:val="false"/>
          <w:strike w:val="false"/>
          <w:spacing w:val="0"/>
          <w:u w:val="none"/>
        </w:rPr>
      </w:pPr>
    </w:p>
    <w:p>
      <w:pPr>
        <w:pStyle w:val="joaxc8"/>
        <w:numPr>
          <w:ilvl w:val="0"/>
          <w:numId w:val="58"/>
        </w:numPr>
        <w:rPr/>
      </w:pPr>
      <w:r>
        <w:rPr/>
        <w:t>权限控制</w:t>
      </w:r>
    </w:p>
    <w:p>
      <w:pPr>
        <w:pStyle w:val="ablt93"/>
        <w:numPr>
          <w:ilvl w:val="0"/>
          <w:numId w:val="60"/>
        </w:numPr>
        <w:pBdr/>
        <w:rPr>
          <w:b/>
          <w:i w:val="false"/>
          <w:strike w:val="false"/>
          <w:spacing w:val="0"/>
          <w:u w:val="none"/>
        </w:rPr>
      </w:pPr>
      <w:r>
        <w:rPr>
          <w:b/>
          <w:i w:val="false"/>
          <w:strike w:val="false"/>
          <w:spacing w:val="0"/>
          <w:u w:val="none"/>
        </w:rPr>
        <w:t>用户集成</w:t>
      </w:r>
    </w:p>
    <w:p>
      <w:pPr>
        <w:pStyle w:val="ablt93"/>
        <w:pBdr/>
        <w:ind w:left="336"/>
        <w:rPr>
          <w:b w:val="false"/>
          <w:i w:val="false"/>
          <w:strike w:val="false"/>
          <w:spacing w:val="0"/>
          <w:u w:val="none"/>
        </w:rPr>
      </w:pPr>
      <w:r>
        <w:rPr>
          <w:b w:val="false"/>
          <w:i w:val="false"/>
          <w:strike w:val="false"/>
          <w:spacing w:val="0"/>
          <w:u w:val="none"/>
        </w:rPr>
        <w:t>数据中心、111数据进行用户单点登录</w:t>
      </w:r>
    </w:p>
    <w:p>
      <w:pPr>
        <w:pStyle w:val="ablt93"/>
        <w:numPr>
          <w:ilvl w:val="0"/>
          <w:numId w:val="60"/>
        </w:numPr>
        <w:pBdr/>
        <w:rPr>
          <w:b/>
          <w:i w:val="false"/>
          <w:strike w:val="false"/>
          <w:spacing w:val="0"/>
          <w:u w:val="none"/>
        </w:rPr>
      </w:pPr>
      <w:r>
        <w:rPr>
          <w:b/>
          <w:i w:val="false"/>
          <w:strike w:val="false"/>
          <w:spacing w:val="0"/>
          <w:u w:val="none"/>
        </w:rPr>
        <w:t>权限控制方案</w:t>
      </w:r>
    </w:p>
    <w:p>
      <w:pPr>
        <w:pStyle w:val="ablt93"/>
        <w:pBdr/>
        <w:ind w:left="0"/>
        <w:rPr>
          <w:b/>
          <w:i w:val="false"/>
          <w:strike w:val="false"/>
          <w:spacing w:val="0"/>
          <w:u w:val="none"/>
        </w:rPr>
      </w:pPr>
      <w:r>
        <w:rPr>
          <w:b/>
          <w:i w:val="false"/>
          <w:strike w:val="false"/>
          <w:spacing w:val="0"/>
          <w:u w:val="none"/>
        </w:rPr>
        <w:t xml:space="preserve">配置表：dataworks表 yw_dw.aibi_role_permission_list  </w:t>
      </w:r>
    </w:p>
    <w:p>
      <w:pPr>
        <w:pStyle w:val="ablt93"/>
        <w:pBdr/>
        <w:ind w:left="0"/>
        <w:rPr>
          <w:b w:val="false"/>
          <w:i w:val="false"/>
          <w:strike w:val="false"/>
          <w:spacing w:val="0"/>
          <w:u w:val="none"/>
        </w:rPr>
      </w:pPr>
      <w:r>
        <w:rPr>
          <w:b w:val="false"/>
          <w:i w:val="false"/>
          <w:strike w:val="false"/>
          <w:spacing w:val="0"/>
          <w:u w:val="none"/>
          <w:shd/>
        </w:rPr>
        <w:drawing>
          <wp:inline distT="0" distB="0" distL="0" distR="0">
            <wp:extent cx="8963660" cy="1958163"/>
            <wp:effectExtent l="0" t="0" r="0" b="0"/>
            <wp:docPr id="74" name="picture" descr="descript"/>
            <wp:cNvGraphicFramePr/>
            <a:graphic>
              <a:graphicData uri="http://schemas.openxmlformats.org/drawingml/2006/picture">
                <pic:pic>
                  <pic:nvPicPr>
                    <pic:cNvPr id="75" name="picture" descr="descript"/>
                    <pic:cNvPicPr/>
                  </pic:nvPicPr>
                  <pic:blipFill rotWithShape="true">
                    <a:blip r:embed="rId28"/>
                    <a:stretch/>
                  </pic:blipFill>
                  <pic:spPr>
                    <a:xfrm>
                      <a:off x="0" y="0"/>
                      <a:ext cx="8963660" cy="1958163"/>
                    </a:xfrm>
                    <a:prstGeom prst="rect">
                      <a:avLst/>
                    </a:prstGeom>
                  </pic:spPr>
                </pic:pic>
              </a:graphicData>
            </a:graphic>
          </wp:inline>
        </w:drawing>
      </w:r>
    </w:p>
    <w:p>
      <w:pPr>
        <w:pStyle w:val="ablt93"/>
        <w:pBdr/>
        <w:ind w:left="0"/>
        <w:rPr>
          <w:b/>
          <w:i w:val="false"/>
          <w:strike w:val="false"/>
          <w:color w:val="FF0000"/>
          <w:spacing w:val="0"/>
          <w:u w:val="none"/>
        </w:rPr>
      </w:pPr>
      <w:r>
        <w:rPr>
          <w:b w:val="false"/>
          <w:i w:val="false"/>
          <w:strike w:val="false"/>
          <w:spacing w:val="0"/>
          <w:u w:val="none"/>
        </w:rPr>
        <w:t>user_id : 识别登录平台的用户名，</w:t>
      </w:r>
      <w:r>
        <w:rPr>
          <w:b/>
          <w:i w:val="false"/>
          <w:strike w:val="false"/>
          <w:color w:val="FF0000"/>
          <w:spacing w:val="0"/>
          <w:u w:val="none"/>
        </w:rPr>
        <w:t>如访问用户名不在列表内，禁止查询</w:t>
      </w:r>
    </w:p>
    <w:p>
      <w:pPr>
        <w:pStyle w:val="ablt93"/>
        <w:pBdr/>
        <w:ind w:left="0"/>
        <w:rPr>
          <w:b w:val="false"/>
          <w:i w:val="false"/>
          <w:strike w:val="false"/>
          <w:spacing w:val="0"/>
          <w:u w:val="none"/>
        </w:rPr>
      </w:pPr>
      <w:r>
        <w:rPr>
          <w:b w:val="false"/>
          <w:i w:val="false"/>
          <w:strike w:val="false"/>
          <w:spacing w:val="0"/>
          <w:u w:val="none"/>
        </w:rPr>
        <w:t>user_name：用于 后续显示，暂不考虑</w:t>
      </w:r>
    </w:p>
    <w:p>
      <w:pPr>
        <w:pStyle w:val="ablt93"/>
        <w:pBdr/>
        <w:ind w:left="0"/>
        <w:rPr>
          <w:b w:val="false"/>
          <w:i w:val="false"/>
          <w:strike w:val="false"/>
          <w:spacing w:val="0"/>
          <w:u w:val="none"/>
        </w:rPr>
      </w:pPr>
      <w:r>
        <w:rPr>
          <w:b w:val="false"/>
          <w:i w:val="false"/>
          <w:strike w:val="false"/>
          <w:spacing w:val="0"/>
          <w:u w:val="none"/>
        </w:rPr>
        <w:t>role：后续使用，暂不考虑</w:t>
      </w:r>
    </w:p>
    <w:p>
      <w:pPr>
        <w:pStyle w:val="ablt93"/>
        <w:pBdr/>
        <w:ind w:left="0"/>
        <w:rPr>
          <w:b w:val="false"/>
          <w:i w:val="false"/>
          <w:strike w:val="false"/>
          <w:spacing w:val="0"/>
          <w:u w:val="none"/>
        </w:rPr>
      </w:pPr>
      <w:r>
        <w:rPr>
          <w:b/>
          <w:i w:val="false"/>
          <w:strike w:val="false"/>
          <w:spacing w:val="0"/>
          <w:u w:val="none"/>
        </w:rPr>
        <w:t>line_limit: 行权限限制</w:t>
      </w:r>
      <w:r>
        <w:rPr>
          <w:b w:val="false"/>
          <w:i w:val="false"/>
          <w:strike w:val="false"/>
          <w:spacing w:val="0"/>
          <w:u w:val="none"/>
        </w:rPr>
        <w:t>，在执行fact_b_search_aibi此表查询数据库时，必须带上的where条件，用于控制行权限，如显示无限制，则不做任何行限制，如禁止查询，则无法查询此表任何数据</w:t>
      </w:r>
    </w:p>
    <w:p>
      <w:pPr>
        <w:pStyle w:val="ablt93"/>
        <w:pBdr/>
        <w:ind w:left="0"/>
        <w:rPr>
          <w:b w:val="false"/>
          <w:i w:val="false"/>
          <w:strike w:val="false"/>
          <w:spacing w:val="0"/>
          <w:u w:val="none"/>
        </w:rPr>
      </w:pPr>
      <w:r>
        <w:rPr>
          <w:b/>
          <w:i w:val="false"/>
          <w:strike w:val="false"/>
          <w:spacing w:val="0"/>
          <w:u w:val="none"/>
        </w:rPr>
        <w:t>field_limit：列权限限制</w:t>
      </w:r>
      <w:r>
        <w:rPr>
          <w:b w:val="false"/>
          <w:i w:val="false"/>
          <w:strike w:val="false"/>
          <w:spacing w:val="0"/>
          <w:u w:val="none"/>
        </w:rPr>
        <w:t>，在执行fact_b_search_aibi此表查询数据库时，根据用户所属的字段列限制控制select结果，但不影响归因分析等外部工具的字段计算，只影响触发starrocks执行SQL的结果展示。</w:t>
      </w:r>
    </w:p>
    <w:p>
      <w:pPr>
        <w:pStyle w:val="ablt93"/>
        <w:pBdr/>
        <w:ind w:left="0"/>
        <w:rPr>
          <w:b w:val="false"/>
          <w:i w:val="false"/>
          <w:strike w:val="false"/>
          <w:spacing w:val="0"/>
          <w:u w:val="none"/>
        </w:rPr>
      </w:pP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r>
        <w:rPr/>
        <w:br w:type="textWrapping"/>
      </w:r>
    </w:p>
    <w:p>
      <w:pPr>
        <w:pStyle w:val="ablt93"/>
        <w:pBdr/>
        <w:ind w:left="0"/>
        <w:rPr>
          <w:b w:val="false"/>
          <w:i w:val="false"/>
          <w:strike w:val="false"/>
          <w:spacing w:val="0"/>
          <w:u w:val="none"/>
        </w:rPr>
      </w:pPr>
    </w:p>
    <w:p>
      <w:pPr>
        <w:pStyle w:val="joaxc8"/>
        <w:numPr>
          <w:ilvl w:val="0"/>
          <w:numId w:val="58"/>
        </w:numPr>
        <w:rPr/>
      </w:pPr>
      <w:r>
        <w:rPr/>
        <w:t>配置信息</w:t>
      </w:r>
    </w:p>
    <w:p>
      <w:pPr>
        <w:pStyle w:val="ablt93"/>
        <w:pBdr/>
        <w:ind w:left="0"/>
        <w:rPr>
          <w:b/>
          <w:i w:val="false"/>
          <w:strike w:val="false"/>
          <w:spacing w:val="0"/>
          <w:u w:val="none"/>
        </w:rPr>
      </w:pPr>
      <w:r>
        <w:rPr>
          <w:b/>
          <w:i w:val="false"/>
          <w:strike w:val="false"/>
          <w:spacing w:val="0"/>
          <w:u w:val="none"/>
        </w:rPr>
        <w:t>1、关键词判断选取业务域数据</w:t>
      </w:r>
    </w:p>
    <w:p>
      <w:pPr>
        <w:pStyle w:val="ablt93"/>
        <w:numPr/>
        <w:pBdr/>
        <w:ind w:left="0" w:firstLineChars="200"/>
        <w:rPr>
          <w:b/>
          <w:i w:val="false"/>
          <w:strike w:val="false"/>
          <w:spacing w:val="0"/>
          <w:u w:val="none"/>
        </w:rPr>
      </w:pPr>
      <w:r>
        <w:rPr>
          <w:b/>
          <w:i w:val="false"/>
          <w:strike w:val="false"/>
          <w:spacing w:val="0"/>
          <w:u w:val="none"/>
        </w:rPr>
        <w:t>yw_dw_rpt.aibi_business_key_list</w:t>
      </w:r>
    </w:p>
    <w:p>
      <w:pPr>
        <w:pStyle w:val="ablt93"/>
        <w:numPr>
          <w:ilvl w:val="0"/>
          <w:numId w:val="61"/>
        </w:numPr>
        <w:pBdr/>
        <w:rPr>
          <w:b/>
          <w:i w:val="false"/>
          <w:strike w:val="false"/>
          <w:spacing w:val="0"/>
          <w:u w:val="none"/>
        </w:rPr>
      </w:pPr>
      <w:r>
        <w:rPr>
          <w:b/>
          <w:i w:val="false"/>
          <w:strike w:val="false"/>
          <w:spacing w:val="0"/>
          <w:u w:val="none"/>
        </w:rPr>
        <w:t>特殊词包含关系</w:t>
      </w:r>
    </w:p>
    <w:p>
      <w:pPr>
        <w:pStyle w:val="ablt93"/>
        <w:pBdr/>
        <w:ind w:left="0" w:firstLineChars="200"/>
        <w:rPr>
          <w:b/>
          <w:i w:val="false"/>
          <w:strike w:val="false"/>
          <w:spacing w:val="0"/>
          <w:u w:val="none"/>
        </w:rPr>
      </w:pPr>
      <w:r>
        <w:rPr>
          <w:b/>
          <w:i w:val="false"/>
          <w:strike w:val="false"/>
          <w:spacing w:val="0"/>
          <w:u w:val="none"/>
        </w:rPr>
        <w:t>yw_dw_rpt.aibi_include_key_list</w:t>
      </w:r>
    </w:p>
    <w:p>
      <w:pPr>
        <w:pStyle w:val="ablt93"/>
        <w:numPr>
          <w:ilvl w:val="0"/>
          <w:numId w:val="61"/>
        </w:numPr>
        <w:pBdr/>
        <w:rPr>
          <w:b/>
          <w:i w:val="false"/>
          <w:strike w:val="false"/>
          <w:spacing w:val="0"/>
          <w:u w:val="none"/>
        </w:rPr>
      </w:pPr>
      <w:r>
        <w:rPr>
          <w:b/>
          <w:i w:val="false"/>
          <w:strike w:val="false"/>
          <w:spacing w:val="0"/>
          <w:u w:val="none"/>
        </w:rPr>
        <w:t>近义词配置</w:t>
      </w:r>
    </w:p>
    <w:p>
      <w:pPr>
        <w:pStyle w:val="ablt93"/>
        <w:pBdr/>
        <w:ind w:left="0" w:firstLineChars="200"/>
        <w:rPr>
          <w:b/>
          <w:i w:val="false"/>
          <w:strike w:val="false"/>
          <w:spacing w:val="0"/>
          <w:u w:val="none"/>
        </w:rPr>
      </w:pPr>
      <w:r>
        <w:rPr>
          <w:b/>
          <w:i w:val="false"/>
          <w:strike w:val="false"/>
          <w:spacing w:val="0"/>
          <w:u w:val="none"/>
        </w:rPr>
        <w:t>yw_dw_rpt.aibi_synonym_key_list</w:t>
      </w:r>
    </w:p>
    <w:p>
      <w:pPr>
        <w:pStyle w:val="ablt93"/>
        <w:numPr>
          <w:ilvl w:val="0"/>
          <w:numId w:val="62"/>
        </w:numPr>
        <w:pBdr/>
        <w:rPr>
          <w:b/>
          <w:i w:val="false"/>
          <w:strike w:val="false"/>
          <w:spacing w:val="0"/>
          <w:u w:val="none"/>
        </w:rPr>
      </w:pPr>
      <w:r>
        <w:rPr>
          <w:b/>
          <w:i w:val="false"/>
          <w:strike w:val="false"/>
          <w:spacing w:val="0"/>
          <w:u w:val="none"/>
        </w:rPr>
        <w:t>枚举值表</w:t>
      </w:r>
    </w:p>
    <w:p>
      <w:pPr>
        <w:pStyle w:val="ablt93"/>
        <w:pBdr/>
        <w:ind w:left="0" w:firstLineChars="200"/>
        <w:rPr>
          <w:b/>
          <w:i w:val="false"/>
          <w:strike w:val="false"/>
          <w:spacing w:val="0"/>
          <w:u w:val="none"/>
        </w:rPr>
      </w:pPr>
      <w:r>
        <w:rPr>
          <w:b/>
          <w:i w:val="false"/>
          <w:strike w:val="false"/>
          <w:spacing w:val="0"/>
          <w:u w:val="none"/>
        </w:rPr>
        <w:t>yw_dw_rpt.aibi_enums_list</w:t>
      </w:r>
    </w:p>
    <w:p>
      <w:pPr>
        <w:pStyle w:val="ablt93"/>
        <w:numPr>
          <w:ilvl w:val="0"/>
          <w:numId w:val="62"/>
        </w:numPr>
        <w:pBdr/>
        <w:rPr>
          <w:b/>
          <w:i w:val="false"/>
          <w:strike w:val="false"/>
          <w:spacing w:val="0"/>
          <w:u w:val="none"/>
        </w:rPr>
      </w:pPr>
      <w:r>
        <w:rPr>
          <w:b/>
          <w:i w:val="false"/>
          <w:strike w:val="false"/>
          <w:spacing w:val="0"/>
          <w:u w:val="none"/>
        </w:rPr>
        <w:t>指标公式配置</w:t>
      </w:r>
    </w:p>
    <w:p>
      <w:pPr>
        <w:pStyle w:val="ablt93"/>
        <w:numPr/>
        <w:pBdr>
          <w:bottom/>
        </w:pBdr>
        <w:ind w:left="0" w:firstLineChars="200"/>
        <w:rPr>
          <w:b/>
          <w:i w:val="false"/>
          <w:strike w:val="false"/>
          <w:spacing w:val="0"/>
          <w:u w:val="none"/>
        </w:rPr>
      </w:pPr>
      <w:r>
        <w:rPr>
          <w:b/>
          <w:i w:val="false"/>
          <w:strike w:val="false"/>
          <w:spacing w:val="0"/>
          <w:u w:val="none"/>
        </w:rPr>
        <w:t>yw_dw_rpt.aibi_index_formula</w:t>
      </w:r>
    </w:p>
    <w:p>
      <w:pPr>
        <w:pStyle w:val="ablt93"/>
        <w:pBdr/>
        <w:ind w:left="0"/>
        <w:rPr>
          <w:b w:val="false"/>
          <w:i w:val="false"/>
          <w:strike w:val="false"/>
          <w:spacing w:val="0"/>
          <w:u w:val="none"/>
        </w:rPr>
      </w:pPr>
    </w:p>
    <w:p>
      <w:pPr>
        <w:pStyle w:val="joaxc8"/>
        <w:numPr>
          <w:ilvl w:val="0"/>
          <w:numId w:val="58"/>
        </w:numPr>
        <w:pBdr/>
        <w:rPr/>
      </w:pPr>
      <w:r>
        <w:rPr/>
        <w:t>性能测试</w:t>
      </w:r>
    </w:p>
    <w:tbl>
      <w:tblPr>
        <w:tblStyle w:val="qubwbq"/>
        <w:tblLayout w:type="fixed"/>
      </w:tblPr>
      <w:tblGrid>
        <w:gridCol w:w="7050"/>
        <w:gridCol w:w="7050"/>
      </w:tblGrid>
      <w:tr>
        <w:trPr/>
        <w:tc>
          <w:tcPr>
            <w:tcW w:w="7050" w:type="dxa"/>
            <w:shd w:val="clear" w:color="auto" w:fill="001E53"/>
          </w:tcPr>
          <w:p>
            <w:pPr>
              <w:jc w:val="center"/>
              <w:rPr>
                <w:color w:val="FFFFFF"/>
              </w:rPr>
            </w:pPr>
            <w:r>
              <w:rPr>
                <w:color w:val="FFFFFF"/>
              </w:rPr>
              <w:t>测试SQL</w:t>
            </w:r>
          </w:p>
        </w:tc>
        <w:tc>
          <w:tcPr>
            <w:tcW w:w="7050" w:type="dxa"/>
            <w:shd w:val="clear" w:color="auto" w:fill="001E53"/>
          </w:tcPr>
          <w:p>
            <w:pPr>
              <w:jc w:val="center"/>
              <w:rPr>
                <w:color w:val="FFFFFF"/>
              </w:rPr>
            </w:pPr>
            <w:r>
              <w:rPr>
                <w:color w:val="FFFFFF"/>
              </w:rPr>
              <w:t>数据库执行耗时</w:t>
            </w:r>
          </w:p>
        </w:tc>
      </w:tr>
      <w:tr>
        <w:trPr/>
        <w:tc>
          <w:tcPr>
            <w:tcW w:w="7050" w:type="dxa"/>
          </w:tcPr>
          <w:p>
            <w:pPr>
              <w:snapToGrid/>
              <w:spacing w:line="343"/>
              <w:rPr/>
            </w:pPr>
            <w:r>
              <w:rPr>
                <w:rFonts w:ascii="Menlo" w:hAnsi="Menlo" w:eastAsia="Menlo" w:cs="Menlo"/>
                <w:b w:val="false"/>
                <w:i w:val="false"/>
                <w:strike w:val="false"/>
                <w:color w:val="0000FF"/>
                <w:sz w:val="20"/>
                <w:u w:val="none"/>
                <w:shd w:val="clear" w:color="auto" w:fill="F8F8FA"/>
              </w:rPr>
              <w:t>select</w:t>
            </w:r>
            <w:r>
              <w:rPr>
                <w:rFonts w:ascii="Menlo" w:hAnsi="Menlo" w:eastAsia="Menlo" w:cs="Menlo"/>
                <w:b w:val="false"/>
                <w:i w:val="false"/>
                <w:strike w:val="false"/>
                <w:color w:val="000000"/>
                <w:sz w:val="20"/>
                <w:u w:val="none"/>
                <w:shd w:val="clear" w:color="auto" w:fill="F8F8FA"/>
              </w:rPr>
              <w:t xml:space="preserve"> dlvy_mm</w:t>
            </w:r>
          </w:p>
          <w:p>
            <w:pPr>
              <w:snapToGrid/>
              <w:spacing w:line="343"/>
              <w:rPr/>
            </w:pP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000FF"/>
                <w:sz w:val="20"/>
                <w:u w:val="none"/>
                <w:shd w:val="clear" w:color="auto" w:fill="F8F8FA"/>
              </w:rPr>
              <w:t>count</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000FF"/>
                <w:sz w:val="20"/>
                <w:u w:val="none"/>
                <w:shd w:val="clear" w:color="auto" w:fill="F8F8FA"/>
              </w:rPr>
              <w:t>distinct</w:t>
            </w:r>
            <w:r>
              <w:rPr>
                <w:rFonts w:ascii="Menlo" w:hAnsi="Menlo" w:eastAsia="Menlo" w:cs="Menlo"/>
                <w:b w:val="false"/>
                <w:i w:val="false"/>
                <w:strike w:val="false"/>
                <w:color w:val="000000"/>
                <w:sz w:val="20"/>
                <w:u w:val="none"/>
                <w:shd w:val="clear" w:color="auto" w:fill="F8F8FA"/>
              </w:rPr>
              <w:t xml:space="preserve"> ordr_id)</w:t>
            </w:r>
          </w:p>
          <w:p>
            <w:pPr>
              <w:snapToGrid/>
              <w:spacing w:line="343"/>
              <w:rPr/>
            </w:pPr>
            <w:r>
              <w:rPr>
                <w:rFonts w:ascii="Menlo" w:hAnsi="Menlo" w:eastAsia="Menlo" w:cs="Menlo"/>
                <w:b w:val="false"/>
                <w:i w:val="false"/>
                <w:strike w:val="false"/>
                <w:color w:val="0000FF"/>
                <w:sz w:val="20"/>
                <w:u w:val="none"/>
                <w:shd w:val="clear" w:color="auto" w:fill="F8F8FA"/>
              </w:rPr>
              <w:t>FROM</w:t>
            </w:r>
            <w:r>
              <w:rPr>
                <w:rFonts w:ascii="Menlo" w:hAnsi="Menlo" w:eastAsia="Menlo" w:cs="Menlo"/>
                <w:b w:val="false"/>
                <w:i w:val="false"/>
                <w:strike w:val="false"/>
                <w:color w:val="000000"/>
                <w:sz w:val="20"/>
                <w:u w:val="none"/>
                <w:shd w:val="clear" w:color="auto" w:fill="F8F8FA"/>
              </w:rPr>
              <w:t xml:space="preserve"> AIBI.fact_b_search_aibi </w:t>
            </w:r>
          </w:p>
          <w:p>
            <w:pPr>
              <w:snapToGrid/>
              <w:spacing w:line="343"/>
              <w:rPr/>
            </w:pPr>
            <w:r>
              <w:rPr>
                <w:rFonts w:ascii="Menlo" w:hAnsi="Menlo" w:eastAsia="Menlo" w:cs="Menlo"/>
                <w:b w:val="false"/>
                <w:i w:val="false"/>
                <w:strike w:val="false"/>
                <w:color w:val="0000FF"/>
                <w:sz w:val="20"/>
                <w:u w:val="none"/>
                <w:shd w:val="clear" w:color="auto" w:fill="F8F8FA"/>
              </w:rPr>
              <w:t>where</w:t>
            </w:r>
            <w:r>
              <w:rPr>
                <w:rFonts w:ascii="Menlo" w:hAnsi="Menlo" w:eastAsia="Menlo" w:cs="Menlo"/>
                <w:b w:val="false"/>
                <w:i w:val="false"/>
                <w:strike w:val="false"/>
                <w:color w:val="000000"/>
                <w:sz w:val="20"/>
                <w:u w:val="none"/>
                <w:shd w:val="clear" w:color="auto" w:fill="F8F8FA"/>
              </w:rPr>
              <w:t xml:space="preserve"> dlvy_date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'2024-01-01'</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dlvy_date </w:t>
            </w:r>
            <w:r>
              <w:rPr>
                <w:rFonts w:ascii="Menlo" w:hAnsi="Menlo" w:eastAsia="Menlo" w:cs="Menlo"/>
                <w:b w:val="false"/>
                <w:i w:val="false"/>
                <w:strike w:val="false"/>
                <w:color w:val="778899"/>
                <w:sz w:val="20"/>
                <w:u w:val="none"/>
                <w:shd w:val="clear" w:color="auto" w:fill="F8F8FA"/>
              </w:rPr>
              <w:t>&lt;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'2024-07-24'</w:t>
            </w:r>
          </w:p>
          <w:p>
            <w:pPr>
              <w:pBdr>
                <w:bottom/>
              </w:pBdr>
              <w:snapToGrid/>
              <w:spacing w:line="343"/>
              <w:rPr/>
            </w:pPr>
            <w:r>
              <w:rPr>
                <w:rFonts w:ascii="Menlo" w:hAnsi="Menlo" w:eastAsia="Menlo" w:cs="Menlo"/>
                <w:b w:val="false"/>
                <w:i w:val="false"/>
                <w:strike w:val="false"/>
                <w:color w:val="0000FF"/>
                <w:sz w:val="20"/>
                <w:u w:val="none"/>
                <w:shd w:val="clear" w:color="auto" w:fill="F8F8FA"/>
              </w:rPr>
              <w:t>group</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by</w:t>
            </w:r>
            <w:r>
              <w:rPr>
                <w:rFonts w:ascii="Menlo" w:hAnsi="Menlo" w:eastAsia="Menlo" w:cs="Menlo"/>
                <w:b w:val="false"/>
                <w:i w:val="false"/>
                <w:strike w:val="false"/>
                <w:color w:val="000000"/>
                <w:sz w:val="20"/>
                <w:u w:val="none"/>
                <w:shd w:val="clear" w:color="auto" w:fill="F8F8FA"/>
              </w:rPr>
              <w:t xml:space="preserve"> dlvy_mm;</w:t>
            </w:r>
          </w:p>
        </w:tc>
        <w:tc>
          <w:tcPr>
            <w:tcW w:w="7050" w:type="dxa"/>
          </w:tcPr>
          <w:p>
            <w:pPr>
              <w:jc w:val="center"/>
              <w:rPr/>
            </w:pPr>
            <w:r>
              <w:rPr/>
              <w:t>1.7639秒</w:t>
            </w:r>
          </w:p>
        </w:tc>
      </w:tr>
      <w:tr>
        <w:trPr/>
        <w:tc>
          <w:tcPr>
            <w:tcW w:w="7050" w:type="dxa"/>
          </w:tcPr>
          <w:p>
            <w:pPr>
              <w:snapToGrid/>
              <w:spacing w:line="343"/>
              <w:rPr/>
            </w:pPr>
            <w:r>
              <w:rPr>
                <w:rFonts w:ascii="Menlo" w:hAnsi="Menlo" w:eastAsia="Menlo" w:cs="Menlo"/>
                <w:b w:val="false"/>
                <w:i w:val="false"/>
                <w:strike w:val="false"/>
                <w:color w:val="0000FF"/>
                <w:sz w:val="20"/>
                <w:u w:val="none"/>
                <w:shd w:val="clear" w:color="auto" w:fill="F8F8FA"/>
              </w:rPr>
              <w:t>select</w:t>
            </w:r>
            <w:r>
              <w:rPr>
                <w:rFonts w:ascii="Menlo" w:hAnsi="Menlo" w:eastAsia="Menlo" w:cs="Menlo"/>
                <w:b w:val="false"/>
                <w:i w:val="false"/>
                <w:strike w:val="false"/>
                <w:color w:val="000000"/>
                <w:sz w:val="20"/>
                <w:u w:val="none"/>
                <w:shd w:val="clear" w:color="auto" w:fill="F8F8FA"/>
              </w:rPr>
              <w:t xml:space="preserve"> dlvy_mm</w:t>
            </w:r>
          </w:p>
          <w:p>
            <w:pPr>
              <w:snapToGrid/>
              <w:spacing w:line="343"/>
              <w:rPr/>
            </w:pPr>
            <w:r>
              <w:rPr>
                <w:rFonts w:ascii="Menlo" w:hAnsi="Menlo" w:eastAsia="Menlo" w:cs="Menlo"/>
                <w:b w:val="false"/>
                <w:i w:val="false"/>
                <w:strike w:val="false"/>
                <w:color w:val="000000"/>
                <w:sz w:val="20"/>
                <w:u w:val="none"/>
                <w:shd w:val="clear" w:color="auto" w:fill="F8F8FA"/>
              </w:rPr>
              <w:t>,whse_name</w:t>
            </w:r>
          </w:p>
          <w:p>
            <w:pPr>
              <w:snapToGrid/>
              <w:spacing w:line="343"/>
              <w:rPr/>
            </w:pPr>
            <w:r>
              <w:rPr>
                <w:rFonts w:ascii="Menlo" w:hAnsi="Menlo" w:eastAsia="Menlo" w:cs="Menlo"/>
                <w:b w:val="false"/>
                <w:i w:val="false"/>
                <w:strike w:val="false"/>
                <w:color w:val="000000"/>
                <w:sz w:val="20"/>
                <w:u w:val="none"/>
                <w:shd w:val="clear" w:color="auto" w:fill="F8F8FA"/>
              </w:rPr>
              <w:t>,biz_model</w:t>
            </w:r>
          </w:p>
          <w:p>
            <w:pPr>
              <w:pBdr/>
              <w:snapToGrid/>
              <w:spacing w:line="343"/>
              <w:rPr>
                <w:rFonts w:ascii="Menlo" w:hAnsi="Menlo" w:eastAsia="Menlo" w:cs="Menlo"/>
                <w:b w:val="false"/>
                <w:i w:val="false"/>
                <w:strike w:val="false"/>
                <w:color w:val="000000"/>
                <w:sz w:val="20"/>
                <w:u w:val="none"/>
                <w:shd w:val="clear" w:color="auto" w:fill="F8F8FA"/>
              </w:rPr>
            </w:pP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000FF"/>
                <w:sz w:val="20"/>
                <w:u w:val="none"/>
                <w:shd w:val="clear" w:color="auto" w:fill="F8F8FA"/>
              </w:rPr>
              <w:t>count</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000FF"/>
                <w:sz w:val="20"/>
                <w:u w:val="none"/>
                <w:shd w:val="clear" w:color="auto" w:fill="F8F8FA"/>
              </w:rPr>
              <w:t>distinct</w:t>
            </w:r>
            <w:r>
              <w:rPr>
                <w:rFonts w:ascii="Menlo" w:hAnsi="Menlo" w:eastAsia="Menlo" w:cs="Menlo"/>
                <w:b w:val="false"/>
                <w:i w:val="false"/>
                <w:strike w:val="false"/>
                <w:color w:val="000000"/>
                <w:sz w:val="20"/>
                <w:u w:val="none"/>
                <w:shd w:val="clear" w:color="auto" w:fill="F8F8FA"/>
              </w:rPr>
              <w:t xml:space="preserve"> ordr_id)</w:t>
            </w:r>
          </w:p>
          <w:p>
            <w:pPr>
              <w:pBdr>
                <w:bottom/>
              </w:pBdr>
              <w:snapToGrid/>
              <w:spacing w:line="343"/>
              <w:rPr/>
            </w:pP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(gaap)</w:t>
            </w:r>
          </w:p>
          <w:p>
            <w:pPr>
              <w:snapToGrid/>
              <w:spacing w:line="343"/>
              <w:rPr/>
            </w:pPr>
            <w:r>
              <w:rPr>
                <w:rFonts w:ascii="Menlo" w:hAnsi="Menlo" w:eastAsia="Menlo" w:cs="Menlo"/>
                <w:b w:val="false"/>
                <w:i w:val="false"/>
                <w:strike w:val="false"/>
                <w:color w:val="0000FF"/>
                <w:sz w:val="20"/>
                <w:u w:val="none"/>
                <w:shd w:val="clear" w:color="auto" w:fill="F8F8FA"/>
              </w:rPr>
              <w:t>FROM</w:t>
            </w:r>
            <w:r>
              <w:rPr>
                <w:rFonts w:ascii="Menlo" w:hAnsi="Menlo" w:eastAsia="Menlo" w:cs="Menlo"/>
                <w:b w:val="false"/>
                <w:i w:val="false"/>
                <w:strike w:val="false"/>
                <w:color w:val="000000"/>
                <w:sz w:val="20"/>
                <w:u w:val="none"/>
                <w:shd w:val="clear" w:color="auto" w:fill="F8F8FA"/>
              </w:rPr>
              <w:t xml:space="preserve"> AIBI.fact_b_search_aibi </w:t>
            </w:r>
          </w:p>
          <w:p>
            <w:pPr>
              <w:snapToGrid/>
              <w:spacing w:line="343"/>
              <w:rPr/>
            </w:pPr>
            <w:r>
              <w:rPr>
                <w:rFonts w:ascii="Menlo" w:hAnsi="Menlo" w:eastAsia="Menlo" w:cs="Menlo"/>
                <w:b w:val="false"/>
                <w:i w:val="false"/>
                <w:strike w:val="false"/>
                <w:color w:val="0000FF"/>
                <w:sz w:val="20"/>
                <w:u w:val="none"/>
                <w:shd w:val="clear" w:color="auto" w:fill="F8F8FA"/>
              </w:rPr>
              <w:t>where</w:t>
            </w:r>
            <w:r>
              <w:rPr>
                <w:rFonts w:ascii="Menlo" w:hAnsi="Menlo" w:eastAsia="Menlo" w:cs="Menlo"/>
                <w:b w:val="false"/>
                <w:i w:val="false"/>
                <w:strike w:val="false"/>
                <w:color w:val="000000"/>
                <w:sz w:val="20"/>
                <w:u w:val="none"/>
                <w:shd w:val="clear" w:color="auto" w:fill="F8F8FA"/>
              </w:rPr>
              <w:t xml:space="preserve"> dlvy_date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'2024-01-01'</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dlvy_date </w:t>
            </w:r>
            <w:r>
              <w:rPr>
                <w:rFonts w:ascii="Menlo" w:hAnsi="Menlo" w:eastAsia="Menlo" w:cs="Menlo"/>
                <w:b w:val="false"/>
                <w:i w:val="false"/>
                <w:strike w:val="false"/>
                <w:color w:val="778899"/>
                <w:sz w:val="20"/>
                <w:u w:val="none"/>
                <w:shd w:val="clear" w:color="auto" w:fill="F8F8FA"/>
              </w:rPr>
              <w:t>&lt;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'2024-07-24'</w:t>
            </w:r>
          </w:p>
          <w:p>
            <w:pPr>
              <w:snapToGrid/>
              <w:spacing w:line="343"/>
              <w:rPr/>
            </w:pPr>
            <w:r>
              <w:rPr>
                <w:rFonts w:ascii="Menlo" w:hAnsi="Menlo" w:eastAsia="Menlo" w:cs="Menlo"/>
                <w:b w:val="false"/>
                <w:i w:val="false"/>
                <w:strike w:val="false"/>
                <w:color w:val="0000FF"/>
                <w:sz w:val="20"/>
                <w:u w:val="none"/>
                <w:shd w:val="clear" w:color="auto" w:fill="F8F8FA"/>
              </w:rPr>
              <w:t>group</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by</w:t>
            </w:r>
            <w:r>
              <w:rPr>
                <w:rFonts w:ascii="Menlo" w:hAnsi="Menlo" w:eastAsia="Menlo" w:cs="Menlo"/>
                <w:b w:val="false"/>
                <w:i w:val="false"/>
                <w:strike w:val="false"/>
                <w:color w:val="000000"/>
                <w:sz w:val="20"/>
                <w:u w:val="none"/>
                <w:shd w:val="clear" w:color="auto" w:fill="F8F8FA"/>
              </w:rPr>
              <w:t xml:space="preserve"> dlvy_mm</w:t>
            </w:r>
          </w:p>
          <w:p>
            <w:pPr>
              <w:snapToGrid/>
              <w:spacing w:line="343"/>
              <w:rPr/>
            </w:pPr>
            <w:r>
              <w:rPr>
                <w:rFonts w:ascii="Menlo" w:hAnsi="Menlo" w:eastAsia="Menlo" w:cs="Menlo"/>
                <w:b w:val="false"/>
                <w:i w:val="false"/>
                <w:strike w:val="false"/>
                <w:color w:val="000000"/>
                <w:sz w:val="20"/>
                <w:u w:val="none"/>
                <w:shd w:val="clear" w:color="auto" w:fill="F8F8FA"/>
              </w:rPr>
              <w:t>,whse_name</w:t>
            </w:r>
          </w:p>
          <w:p>
            <w:pPr>
              <w:pBdr>
                <w:bottom/>
              </w:pBdr>
              <w:snapToGrid/>
              <w:spacing w:line="343"/>
              <w:rPr/>
            </w:pPr>
            <w:r>
              <w:rPr>
                <w:rFonts w:ascii="Menlo" w:hAnsi="Menlo" w:eastAsia="Menlo" w:cs="Menlo"/>
                <w:b w:val="false"/>
                <w:i w:val="false"/>
                <w:strike w:val="false"/>
                <w:color w:val="000000"/>
                <w:sz w:val="20"/>
                <w:u w:val="none"/>
                <w:shd w:val="clear" w:color="auto" w:fill="F8F8FA"/>
              </w:rPr>
              <w:t>,biz_model;</w:t>
            </w:r>
          </w:p>
        </w:tc>
        <w:tc>
          <w:tcPr>
            <w:tcW w:w="7050" w:type="dxa"/>
          </w:tcPr>
          <w:p>
            <w:pPr>
              <w:jc w:val="center"/>
              <w:rPr/>
            </w:pPr>
            <w:r>
              <w:rPr/>
              <w:t>1.</w:t>
            </w:r>
            <w:r>
              <w:rPr>
                <w:b w:val="false"/>
                <w:i w:val="false"/>
                <w:strike w:val="false"/>
                <w:spacing w:val="0"/>
                <w:u w:val="none"/>
              </w:rPr>
              <w:t>9134</w:t>
            </w:r>
            <w:r>
              <w:rPr/>
              <w:t>秒</w:t>
            </w:r>
          </w:p>
        </w:tc>
      </w:tr>
      <w:tr>
        <w:trPr/>
        <w:tc>
          <w:tcPr>
            <w:tcW w:w="7050" w:type="dxa"/>
          </w:tcPr>
          <w:p>
            <w:pPr>
              <w:snapToGrid/>
              <w:spacing w:line="343"/>
              <w:rPr/>
            </w:pPr>
            <w:r>
              <w:rPr>
                <w:rFonts w:ascii="Menlo" w:hAnsi="Menlo" w:eastAsia="Menlo" w:cs="Menlo"/>
                <w:b w:val="false"/>
                <w:i w:val="false"/>
                <w:strike w:val="false"/>
                <w:color w:val="0000FF"/>
                <w:sz w:val="20"/>
                <w:u w:val="none"/>
                <w:shd w:val="clear" w:color="auto" w:fill="F8F8FA"/>
              </w:rPr>
              <w:t>select</w:t>
            </w:r>
            <w:r>
              <w:rPr>
                <w:rFonts w:ascii="Menlo" w:hAnsi="Menlo" w:eastAsia="Menlo" w:cs="Menlo"/>
                <w:b w:val="false"/>
                <w:i w:val="false"/>
                <w:strike w:val="false"/>
                <w:color w:val="000000"/>
                <w:sz w:val="20"/>
                <w:u w:val="none"/>
                <w:shd w:val="clear" w:color="auto" w:fill="F8F8FA"/>
              </w:rPr>
              <w:t xml:space="preserve"> dlvy_mm</w:t>
            </w:r>
          </w:p>
          <w:p>
            <w:pPr>
              <w:snapToGrid/>
              <w:spacing w:line="343"/>
              <w:rPr/>
            </w:pPr>
            <w:r>
              <w:rPr>
                <w:rFonts w:ascii="Menlo" w:hAnsi="Menlo" w:eastAsia="Menlo" w:cs="Menlo"/>
                <w:b w:val="false"/>
                <w:i w:val="false"/>
                <w:strike w:val="false"/>
                <w:color w:val="000000"/>
                <w:sz w:val="20"/>
                <w:u w:val="none"/>
                <w:shd w:val="clear" w:color="auto" w:fill="F8F8FA"/>
              </w:rPr>
              <w:t>,whse_name</w:t>
            </w:r>
          </w:p>
          <w:p>
            <w:pPr>
              <w:snapToGrid/>
              <w:spacing w:line="343"/>
              <w:rPr/>
            </w:pPr>
            <w:r>
              <w:rPr>
                <w:rFonts w:ascii="Menlo" w:hAnsi="Menlo" w:eastAsia="Menlo" w:cs="Menlo"/>
                <w:b w:val="false"/>
                <w:i w:val="false"/>
                <w:strike w:val="false"/>
                <w:color w:val="000000"/>
                <w:sz w:val="20"/>
                <w:u w:val="none"/>
                <w:shd w:val="clear" w:color="auto" w:fill="F8F8FA"/>
              </w:rPr>
              <w:t>,biz_model</w:t>
            </w:r>
          </w:p>
          <w:p>
            <w:pPr>
              <w:snapToGrid/>
              <w:spacing w:line="343"/>
              <w:rPr/>
            </w:pP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000FF"/>
                <w:sz w:val="20"/>
                <w:u w:val="none"/>
                <w:shd w:val="clear" w:color="auto" w:fill="F8F8FA"/>
              </w:rPr>
              <w:t>count</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0000FF"/>
                <w:sz w:val="20"/>
                <w:u w:val="none"/>
                <w:shd w:val="clear" w:color="auto" w:fill="F8F8FA"/>
              </w:rPr>
              <w:t>distinct</w:t>
            </w:r>
            <w:r>
              <w:rPr>
                <w:rFonts w:ascii="Menlo" w:hAnsi="Menlo" w:eastAsia="Menlo" w:cs="Menlo"/>
                <w:b w:val="false"/>
                <w:i w:val="false"/>
                <w:strike w:val="false"/>
                <w:color w:val="000000"/>
                <w:sz w:val="20"/>
                <w:u w:val="none"/>
                <w:shd w:val="clear" w:color="auto" w:fill="F8F8FA"/>
              </w:rPr>
              <w:t xml:space="preserve"> ordr_id) </w:t>
            </w:r>
          </w:p>
          <w:p>
            <w:pPr>
              <w:pBdr/>
              <w:snapToGrid/>
              <w:spacing w:line="343"/>
              <w:rPr>
                <w:rFonts w:ascii="Menlo" w:hAnsi="Menlo" w:eastAsia="Menlo" w:cs="Menlo"/>
                <w:b w:val="false"/>
                <w:i w:val="false"/>
                <w:strike w:val="false"/>
                <w:color w:val="000000"/>
                <w:sz w:val="20"/>
                <w:u w:val="none"/>
                <w:shd w:val="clear" w:color="auto" w:fill="F8F8FA"/>
              </w:rPr>
            </w:pP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(gaap)</w:t>
            </w:r>
          </w:p>
          <w:p>
            <w:pPr>
              <w:pBdr>
                <w:bottom/>
              </w:pBdr>
              <w:snapToGrid/>
              <w:spacing w:line="343"/>
              <w:rPr/>
            </w:pP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(gaap)</w:t>
            </w:r>
            <w:r>
              <w:rPr>
                <w:rFonts w:ascii="Menlo" w:hAnsi="Menlo" w:eastAsia="Menlo" w:cs="Menlo"/>
                <w:b w:val="false"/>
                <w:i w:val="false"/>
                <w:strike w:val="false"/>
                <w:color w:val="778899"/>
                <w:sz w:val="20"/>
                <w:u w:val="none"/>
                <w:shd w:val="clear" w:color="auto" w:fill="F8F8FA"/>
              </w:rPr>
              <w:t>/</w:t>
            </w:r>
            <w:r>
              <w:rPr>
                <w:rFonts w:ascii="Menlo" w:hAnsi="Menlo" w:eastAsia="Menlo" w:cs="Menlo"/>
                <w:b w:val="false"/>
                <w:i w:val="false"/>
                <w:strike w:val="false"/>
                <w:color w:val="C700C7"/>
                <w:sz w:val="20"/>
                <w:u w:val="none"/>
                <w:shd w:val="clear" w:color="auto" w:fill="F8F8FA"/>
              </w:rPr>
              <w:t>sum</w:t>
            </w:r>
            <w:r>
              <w:rPr>
                <w:rFonts w:ascii="Menlo" w:hAnsi="Menlo" w:eastAsia="Menlo" w:cs="Menlo"/>
                <w:b w:val="false"/>
                <w:i w:val="false"/>
                <w:strike w:val="false"/>
                <w:color w:val="000000"/>
                <w:sz w:val="20"/>
                <w:u w:val="none"/>
                <w:shd w:val="clear" w:color="auto" w:fill="F8F8FA"/>
              </w:rPr>
              <w:t>(revenue)</w:t>
            </w:r>
          </w:p>
          <w:p>
            <w:pPr>
              <w:snapToGrid/>
              <w:spacing w:line="343"/>
              <w:rPr/>
            </w:pPr>
            <w:r>
              <w:rPr>
                <w:rFonts w:ascii="Menlo" w:hAnsi="Menlo" w:eastAsia="Menlo" w:cs="Menlo"/>
                <w:b w:val="false"/>
                <w:i w:val="false"/>
                <w:strike w:val="false"/>
                <w:color w:val="0000FF"/>
                <w:sz w:val="20"/>
                <w:u w:val="none"/>
                <w:shd w:val="clear" w:color="auto" w:fill="F8F8FA"/>
              </w:rPr>
              <w:t>FROM</w:t>
            </w:r>
            <w:r>
              <w:rPr>
                <w:rFonts w:ascii="Menlo" w:hAnsi="Menlo" w:eastAsia="Menlo" w:cs="Menlo"/>
                <w:b w:val="false"/>
                <w:i w:val="false"/>
                <w:strike w:val="false"/>
                <w:color w:val="000000"/>
                <w:sz w:val="20"/>
                <w:u w:val="none"/>
                <w:shd w:val="clear" w:color="auto" w:fill="F8F8FA"/>
              </w:rPr>
              <w:t xml:space="preserve"> AIBI.fact_b_search_aibi </w:t>
            </w:r>
          </w:p>
          <w:p>
            <w:pPr>
              <w:snapToGrid/>
              <w:spacing w:line="343"/>
              <w:rPr/>
            </w:pPr>
            <w:r>
              <w:rPr>
                <w:rFonts w:ascii="Menlo" w:hAnsi="Menlo" w:eastAsia="Menlo" w:cs="Menlo"/>
                <w:b w:val="false"/>
                <w:i w:val="false"/>
                <w:strike w:val="false"/>
                <w:color w:val="0000FF"/>
                <w:sz w:val="20"/>
                <w:u w:val="none"/>
                <w:shd w:val="clear" w:color="auto" w:fill="F8F8FA"/>
              </w:rPr>
              <w:t>where</w:t>
            </w:r>
            <w:r>
              <w:rPr>
                <w:rFonts w:ascii="Menlo" w:hAnsi="Menlo" w:eastAsia="Menlo" w:cs="Menlo"/>
                <w:b w:val="false"/>
                <w:i w:val="false"/>
                <w:strike w:val="false"/>
                <w:color w:val="000000"/>
                <w:sz w:val="20"/>
                <w:u w:val="none"/>
                <w:shd w:val="clear" w:color="auto" w:fill="F8F8FA"/>
              </w:rPr>
              <w:t xml:space="preserve"> dlvy_date </w:t>
            </w:r>
            <w:r>
              <w:rPr>
                <w:rFonts w:ascii="Menlo" w:hAnsi="Menlo" w:eastAsia="Menlo" w:cs="Menlo"/>
                <w:b w:val="false"/>
                <w:i w:val="false"/>
                <w:strike w:val="false"/>
                <w:color w:val="778899"/>
                <w:sz w:val="20"/>
                <w:u w:val="none"/>
                <w:shd w:val="clear" w:color="auto" w:fill="F8F8FA"/>
              </w:rPr>
              <w:t>&gt;=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'2023-01-01'</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dlvy_date </w:t>
            </w:r>
            <w:r>
              <w:rPr>
                <w:rFonts w:ascii="Menlo" w:hAnsi="Menlo" w:eastAsia="Menlo" w:cs="Menlo"/>
                <w:b w:val="false"/>
                <w:i w:val="false"/>
                <w:strike w:val="false"/>
                <w:color w:val="778899"/>
                <w:sz w:val="20"/>
                <w:u w:val="none"/>
                <w:shd w:val="clear" w:color="auto" w:fill="F8F8FA"/>
              </w:rPr>
              <w:t>&lt;</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'2024-07-24'</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rcvg_prov_name </w:t>
            </w:r>
            <w:r>
              <w:rPr>
                <w:rFonts w:ascii="Menlo" w:hAnsi="Menlo" w:eastAsia="Menlo" w:cs="Menlo"/>
                <w:b w:val="false"/>
                <w:i w:val="false"/>
                <w:strike w:val="false"/>
                <w:color w:val="0000FF"/>
                <w:sz w:val="20"/>
                <w:u w:val="none"/>
                <w:shd w:val="clear" w:color="auto" w:fill="F8F8FA"/>
              </w:rPr>
              <w:t>in</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'上海'</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FF0000"/>
                <w:sz w:val="20"/>
                <w:u w:val="none"/>
                <w:shd w:val="clear" w:color="auto" w:fill="F8F8FA"/>
              </w:rPr>
              <w:t>'浙江'</w:t>
            </w:r>
            <w:r>
              <w:rPr>
                <w:rFonts w:ascii="Menlo" w:hAnsi="Menlo" w:eastAsia="Menlo" w:cs="Menlo"/>
                <w:b w:val="false"/>
                <w:i w:val="false"/>
                <w:strike w:val="false"/>
                <w:color w:val="000000"/>
                <w:sz w:val="20"/>
                <w:u w:val="none"/>
                <w:shd w:val="clear" w:color="auto" w:fill="F8F8FA"/>
              </w:rPr>
              <w:t>)</w:t>
            </w:r>
          </w:p>
          <w:p>
            <w:pPr>
              <w:snapToGrid/>
              <w:spacing w:line="343"/>
              <w:rPr/>
            </w:pPr>
            <w:r>
              <w:rPr>
                <w:rFonts w:ascii="Menlo" w:hAnsi="Menlo" w:eastAsia="Menlo" w:cs="Menlo"/>
                <w:b w:val="false"/>
                <w:i w:val="false"/>
                <w:strike w:val="false"/>
                <w:color w:val="0000FF"/>
                <w:sz w:val="20"/>
                <w:u w:val="none"/>
                <w:shd w:val="clear" w:color="auto" w:fill="F8F8FA"/>
              </w:rPr>
              <w:t>and</w:t>
            </w:r>
            <w:r>
              <w:rPr>
                <w:rFonts w:ascii="Menlo" w:hAnsi="Menlo" w:eastAsia="Menlo" w:cs="Menlo"/>
                <w:b w:val="false"/>
                <w:i w:val="false"/>
                <w:strike w:val="false"/>
                <w:color w:val="000000"/>
                <w:sz w:val="20"/>
                <w:u w:val="none"/>
                <w:shd w:val="clear" w:color="auto" w:fill="F8F8FA"/>
              </w:rPr>
              <w:t xml:space="preserve"> biz_model </w:t>
            </w:r>
            <w:r>
              <w:rPr>
                <w:rFonts w:ascii="Menlo" w:hAnsi="Menlo" w:eastAsia="Menlo" w:cs="Menlo"/>
                <w:b w:val="false"/>
                <w:i w:val="false"/>
                <w:strike w:val="false"/>
                <w:color w:val="0000FF"/>
                <w:sz w:val="20"/>
                <w:u w:val="none"/>
                <w:shd w:val="clear" w:color="auto" w:fill="F8F8FA"/>
              </w:rPr>
              <w:t>in</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FF0000"/>
                <w:sz w:val="20"/>
                <w:u w:val="none"/>
                <w:shd w:val="clear" w:color="auto" w:fill="F8F8FA"/>
              </w:rPr>
              <w:t>'自营备货'</w:t>
            </w:r>
            <w:r>
              <w:rPr>
                <w:rFonts w:ascii="Menlo" w:hAnsi="Menlo" w:eastAsia="Menlo" w:cs="Menlo"/>
                <w:b w:val="false"/>
                <w:i w:val="false"/>
                <w:strike w:val="false"/>
                <w:color w:val="000000"/>
                <w:sz w:val="20"/>
                <w:u w:val="none"/>
                <w:shd w:val="clear" w:color="auto" w:fill="F8F8FA"/>
              </w:rPr>
              <w:t>,</w:t>
            </w:r>
            <w:r>
              <w:rPr>
                <w:rFonts w:ascii="Menlo" w:hAnsi="Menlo" w:eastAsia="Menlo" w:cs="Menlo"/>
                <w:b w:val="false"/>
                <w:i w:val="false"/>
                <w:strike w:val="false"/>
                <w:color w:val="FF0000"/>
                <w:sz w:val="20"/>
                <w:u w:val="none"/>
                <w:shd w:val="clear" w:color="auto" w:fill="F8F8FA"/>
              </w:rPr>
              <w:t>'自营JBP'</w:t>
            </w:r>
            <w:r>
              <w:rPr>
                <w:rFonts w:ascii="Menlo" w:hAnsi="Menlo" w:eastAsia="Menlo" w:cs="Menlo"/>
                <w:b w:val="false"/>
                <w:i w:val="false"/>
                <w:strike w:val="false"/>
                <w:color w:val="000000"/>
                <w:sz w:val="20"/>
                <w:u w:val="none"/>
                <w:shd w:val="clear" w:color="auto" w:fill="F8F8FA"/>
              </w:rPr>
              <w:t>)</w:t>
            </w:r>
          </w:p>
          <w:p>
            <w:pPr>
              <w:snapToGrid/>
              <w:spacing w:line="343"/>
              <w:rPr/>
            </w:pPr>
            <w:r>
              <w:rPr>
                <w:rFonts w:ascii="Menlo" w:hAnsi="Menlo" w:eastAsia="Menlo" w:cs="Menlo"/>
                <w:b w:val="false"/>
                <w:i w:val="false"/>
                <w:strike w:val="false"/>
                <w:color w:val="0000FF"/>
                <w:sz w:val="20"/>
                <w:u w:val="none"/>
                <w:shd w:val="clear" w:color="auto" w:fill="F8F8FA"/>
              </w:rPr>
              <w:t>group</w:t>
            </w:r>
            <w:r>
              <w:rPr>
                <w:rFonts w:ascii="Menlo" w:hAnsi="Menlo" w:eastAsia="Menlo" w:cs="Menlo"/>
                <w:b w:val="false"/>
                <w:i w:val="false"/>
                <w:strike w:val="false"/>
                <w:color w:val="000000"/>
                <w:sz w:val="20"/>
                <w:u w:val="none"/>
                <w:shd w:val="clear" w:color="auto" w:fill="F8F8FA"/>
              </w:rPr>
              <w:t xml:space="preserve"> </w:t>
            </w:r>
            <w:r>
              <w:rPr>
                <w:rFonts w:ascii="Menlo" w:hAnsi="Menlo" w:eastAsia="Menlo" w:cs="Menlo"/>
                <w:b w:val="false"/>
                <w:i w:val="false"/>
                <w:strike w:val="false"/>
                <w:color w:val="0000FF"/>
                <w:sz w:val="20"/>
                <w:u w:val="none"/>
                <w:shd w:val="clear" w:color="auto" w:fill="F8F8FA"/>
              </w:rPr>
              <w:t>by</w:t>
            </w:r>
            <w:r>
              <w:rPr>
                <w:rFonts w:ascii="Menlo" w:hAnsi="Menlo" w:eastAsia="Menlo" w:cs="Menlo"/>
                <w:b w:val="false"/>
                <w:i w:val="false"/>
                <w:strike w:val="false"/>
                <w:color w:val="000000"/>
                <w:sz w:val="20"/>
                <w:u w:val="none"/>
                <w:shd w:val="clear" w:color="auto" w:fill="F8F8FA"/>
              </w:rPr>
              <w:t xml:space="preserve"> dlvy_mm</w:t>
            </w:r>
          </w:p>
          <w:p>
            <w:pPr>
              <w:snapToGrid/>
              <w:spacing w:line="343"/>
              <w:rPr/>
            </w:pPr>
            <w:r>
              <w:rPr>
                <w:rFonts w:ascii="Menlo" w:hAnsi="Menlo" w:eastAsia="Menlo" w:cs="Menlo"/>
                <w:b w:val="false"/>
                <w:i w:val="false"/>
                <w:strike w:val="false"/>
                <w:color w:val="000000"/>
                <w:sz w:val="20"/>
                <w:u w:val="none"/>
                <w:shd w:val="clear" w:color="auto" w:fill="F8F8FA"/>
              </w:rPr>
              <w:t>,whse_name</w:t>
            </w:r>
          </w:p>
          <w:p>
            <w:pPr>
              <w:snapToGrid/>
              <w:spacing w:line="343"/>
              <w:rPr/>
            </w:pPr>
            <w:r>
              <w:rPr>
                <w:rFonts w:ascii="Menlo" w:hAnsi="Menlo" w:eastAsia="Menlo" w:cs="Menlo"/>
                <w:b w:val="false"/>
                <w:i w:val="false"/>
                <w:strike w:val="false"/>
                <w:color w:val="000000"/>
                <w:sz w:val="20"/>
                <w:u w:val="none"/>
                <w:shd w:val="clear" w:color="auto" w:fill="F8F8FA"/>
              </w:rPr>
              <w:t>,biz_model</w:t>
            </w:r>
          </w:p>
          <w:p>
            <w:pPr>
              <w:pBdr>
                <w:bottom/>
              </w:pBdr>
              <w:snapToGrid/>
              <w:spacing w:line="343"/>
              <w:rPr/>
            </w:pPr>
            <w:r>
              <w:rPr>
                <w:rFonts w:ascii="Menlo" w:hAnsi="Menlo" w:eastAsia="Menlo" w:cs="Menlo"/>
                <w:b w:val="false"/>
                <w:i w:val="false"/>
                <w:strike w:val="false"/>
                <w:color w:val="000000"/>
                <w:sz w:val="20"/>
                <w:u w:val="none"/>
                <w:shd w:val="clear" w:color="auto" w:fill="F8F8FA"/>
              </w:rPr>
              <w:t>;</w:t>
            </w:r>
          </w:p>
        </w:tc>
        <w:tc>
          <w:tcPr>
            <w:tcW w:w="7050" w:type="dxa"/>
          </w:tcPr>
          <w:p>
            <w:pPr>
              <w:jc w:val="center"/>
              <w:rPr/>
            </w:pPr>
            <w:r>
              <w:rPr/>
              <w:t>3.6593秒</w:t>
            </w:r>
          </w:p>
        </w:tc>
      </w:tr>
      <w:tr>
        <w:trPr/>
        <w:tc>
          <w:tcPr>
            <w:tcW w:w="7050" w:type="dxa"/>
          </w:tcPr>
          <w:p>
            <w:pPr>
              <w:jc w:val="center"/>
              <w:rPr/>
            </w:pPr>
          </w:p>
        </w:tc>
        <w:tc>
          <w:tcPr>
            <w:tcW w:w="7050" w:type="dxa"/>
          </w:tcPr>
          <w:p>
            <w:pPr>
              <w:jc w:val="center"/>
              <w:rPr/>
            </w:pPr>
          </w:p>
        </w:tc>
      </w:tr>
    </w:tbl>
    <w:p>
      <w:pPr>
        <w:pStyle w:val="ablt93"/>
        <w:pBdr/>
        <w:rPr/>
      </w:pPr>
    </w:p>
    <w:p>
      <w:pPr>
        <w:pStyle w:val="ablt93"/>
        <w:pBdr/>
        <w:rPr/>
      </w:pPr>
    </w:p>
    <w:p>
      <w:pPr>
        <w:pStyle w:val="joaxc8"/>
        <w:rPr/>
      </w:pPr>
      <w:r>
        <w:rPr/>
        <w:t>待办需求</w:t>
      </w:r>
    </w:p>
    <w:p>
      <w:pPr>
        <w:pStyle w:val="ablt93"/>
        <w:numPr>
          <w:ilvl w:val="0"/>
          <w:numId w:val="63"/>
        </w:numPr>
        <w:pBdr/>
        <w:rPr>
          <w:strike/>
        </w:rPr>
      </w:pPr>
      <w:r>
        <w:rPr>
          <w:strike/>
        </w:rPr>
        <w:t xml:space="preserve">供应链数据接入 </w:t>
      </w:r>
      <w:r>
        <w:rPr>
          <w:strike/>
        </w:rPr>
        <w:fldChar w:fldCharType="begin"/>
      </w:r>
      <w:r>
        <w:rPr>
          <w:strike/>
        </w:rPr>
        <w:instrText>MENTION_WXWORK at-1739846176953-wozbKqDgAAnlcvSr2jxRUO22u-PhucWQ wozbKqDgAAnlcvSr2jxRUO22u-PhucWQ wozbKqDgAAnlcvSr2jxRUO22u-PhucWQ w3_AE0AOAbuAEosEniRx8zROaap09fNU \tdkey ybtfms</w:instrText>
      </w:r>
      <w:r>
        <w:rPr>
          <w:strike/>
        </w:rPr>
        <w:fldChar w:fldCharType="separate"/>
      </w:r>
      <w:r>
        <w:rPr>
          <w:strike/>
        </w:rPr>
        <w:t>@蒋坤</w:t>
      </w:r>
      <w:r>
        <w:rPr>
          <w:strike/>
        </w:rPr>
        <w:fldChar w:fldCharType="end"/>
      </w:r>
    </w:p>
    <w:p>
      <w:pPr>
        <w:pStyle w:val="ablt93"/>
        <w:numPr>
          <w:ilvl w:val="0"/>
          <w:numId w:val="64"/>
        </w:numPr>
        <w:pBdr/>
        <w:rPr/>
      </w:pPr>
      <w:r>
        <w:rPr/>
        <w:t xml:space="preserve">数据解读架构设计，优先做智能总结分析，使用DS </w:t>
      </w:r>
      <w:r>
        <w:rPr/>
        <w:fldChar w:fldCharType="begin"/>
      </w:r>
      <w:r>
        <w:rPr/>
        <w:instrText>MENTION_WXWORK at-1739846188445-wozbKqDgAAnlcvSr2jxRUO22u-PhucWQ wozbKqDgAAnlcvSr2jxRUO22u-PhucWQ wozbKqDgAAnlcvSr2jxRUO22u-PhucWQ w3_AE0AOAbuAEosEniRx8zROaap09fNU \tdkey gjirqm</w:instrText>
      </w:r>
      <w:r>
        <w:rPr/>
        <w:fldChar w:fldCharType="separate"/>
      </w:r>
      <w:r>
        <w:rPr/>
        <w:t>@蒋坤</w:t>
      </w:r>
      <w:r>
        <w:rPr/>
        <w:fldChar w:fldCharType="end"/>
      </w:r>
    </w:p>
    <w:p>
      <w:pPr>
        <w:pStyle w:val="ablt93"/>
        <w:numPr>
          <w:ilvl w:val="0"/>
          <w:numId w:val="65"/>
        </w:numPr>
        <w:pBdr/>
        <w:rPr>
          <w:strike/>
        </w:rPr>
      </w:pPr>
      <w:r>
        <w:rPr>
          <w:strike/>
        </w:rPr>
        <w:t xml:space="preserve">合并预处理和指标查询 </w:t>
      </w:r>
      <w:r>
        <w:rPr>
          <w:strike/>
        </w:rPr>
        <w:fldChar w:fldCharType="begin"/>
      </w:r>
      <w:r>
        <w:rPr>
          <w:strike/>
        </w:rPr>
        <w:instrText>MENTION_WXWORK at-1739846199817-wozbKqDgAAyctPok5cSK4vTp-uhtRmNA wozbKqDgAAyctPok5cSK4vTp-uhtRmNA wozbKqDgAAnlcvSr2jxRUO22u-PhucWQ w3_AE0AOAbuAEosEniRx8zROaap09fNU \tdkey xzif10</w:instrText>
      </w:r>
      <w:r>
        <w:rPr>
          <w:strike/>
        </w:rPr>
        <w:fldChar w:fldCharType="separate"/>
      </w:r>
      <w:r>
        <w:rPr>
          <w:strike/>
        </w:rPr>
        <w:t>@杨子豪</w:t>
      </w:r>
      <w:r>
        <w:rPr>
          <w:strike/>
        </w:rPr>
        <w:fldChar w:fldCharType="end"/>
      </w:r>
    </w:p>
    <w:p>
      <w:pPr>
        <w:pStyle w:val="ablt93"/>
        <w:numPr>
          <w:ilvl w:val="0"/>
          <w:numId w:val="64"/>
        </w:numPr>
        <w:pBdr/>
        <w:ind w:left="336"/>
        <w:rPr/>
      </w:pPr>
      <w:r>
        <w:rPr/>
        <w:t>用户问题自动录入dify知识库</w:t>
      </w:r>
    </w:p>
    <w:p>
      <w:pPr>
        <w:pStyle w:val="ablt93"/>
        <w:numPr>
          <w:ilvl w:val="0"/>
          <w:numId w:val="64"/>
        </w:numPr>
        <w:pBdr>
          <w:bottom/>
        </w:pBdr>
        <w:ind w:left="336"/>
        <w:rPr/>
      </w:pPr>
      <w:r>
        <w:rPr/>
        <w:t>药网订单增加药师订单来源判断</w:t>
      </w:r>
      <w:r>
        <w:rPr/>
        <w:fldChar w:fldCharType="begin"/>
      </w:r>
      <w:r>
        <w:rPr/>
        <w:instrText>MENTION_WXWORK at-1739846693838-wozbKqDgAAnlcvSr2jxRUO22u-PhucWQ wozbKqDgAAnlcvSr2jxRUO22u-PhucWQ wozbKqDgAAnlcvSr2jxRUO22u-PhucWQ w3_AE0AOAbuAEosEniRx8zROaap09fNU \tdkey zb7cli</w:instrText>
      </w:r>
      <w:r>
        <w:rPr/>
        <w:fldChar w:fldCharType="separate"/>
      </w:r>
      <w:r>
        <w:rPr/>
        <w:t>@蒋坤</w:t>
      </w:r>
      <w:r>
        <w:rPr/>
        <w:fldChar w:fldCharType="end"/>
      </w:r>
    </w:p>
    <w:p>
      <w:pPr>
        <w:pStyle w:val="ablt93"/>
        <w:rPr/>
      </w:pPr>
    </w:p>
    <w:p>
      <w:pPr>
        <w:pStyle w:val="joaxc8"/>
        <w:pBdr/>
        <w:ind w:left="0"/>
        <w:rPr/>
      </w:pPr>
    </w:p>
    <w:sectPr>
      <w:pgSz w:w="16838" w:h="11905"/>
      <w:pgMar w:top="1417" w:right="1361" w:bottom="1417" w:left="1361"/>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5">
      <w:start w:val="1"/>
      <w:numFmt w:val="lowerRoman"/>
      <w:lvlText w:val="%6)"/>
      <w:lvlJc w:val="left"/>
      <w:pPr>
        <w:ind w:left="2536" w:hanging="336"/>
      </w:pPr>
    </w:lvl>
    <w:lvl w:ilvl="6">
      <w:start w:val="1"/>
      <w:numFmt w:val="decimal"/>
      <w:lvlText w:val="%7、"/>
      <w:lvlJc w:val="left"/>
      <w:pPr>
        <w:ind w:left="2976" w:hanging="336"/>
      </w:pPr>
    </w:lvl>
    <w:lvl w:ilvl="4">
      <w:start w:val="1"/>
      <w:numFmt w:val="lowerLetter"/>
      <w:lvlText w:val="%5)"/>
      <w:lvlJc w:val="left"/>
      <w:pPr>
        <w:ind w:left="2096" w:hanging="336"/>
      </w:pPr>
    </w:lvl>
    <w:lvl w:ilvl="8">
      <w:start w:val="1"/>
      <w:numFmt w:val="lowerRoman"/>
      <w:lvlText w:val="%9)"/>
      <w:lvlJc w:val="left"/>
      <w:pPr>
        <w:ind w:left="3856" w:hanging="336"/>
      </w:pPr>
    </w:lvl>
    <w:lvl w:ilvl="2">
      <w:start w:val="1"/>
      <w:numFmt w:val="lowerRoman"/>
      <w:lvlText w:val="%3)"/>
      <w:lvlJc w:val="left"/>
      <w:pPr>
        <w:ind w:left="1216" w:hanging="336"/>
      </w:pPr>
    </w:lvl>
    <w:lvl w:ilvl="0">
      <w:start w:val="1"/>
      <w:numFmt w:val="decimal"/>
      <w:lvlText w:val="%1、"/>
      <w:lvlJc w:val="left"/>
      <w:pPr>
        <w:ind w:left="336" w:hanging="336"/>
      </w:pPr>
      <w:rPr/>
    </w:lvl>
    <w:lvl w:ilvl="7">
      <w:start w:val="1"/>
      <w:numFmt w:val="lowerLetter"/>
      <w:lvlText w:val="%8)"/>
      <w:lvlJc w:val="left"/>
      <w:pPr>
        <w:ind w:left="3416" w:hanging="336"/>
      </w:pPr>
    </w:lvl>
    <w:lvl w:ilvl="1">
      <w:start w:val="1"/>
      <w:numFmt w:val="lowerLetter"/>
      <w:lvlText w:val="%2)"/>
      <w:lvlJc w:val="left"/>
      <w:pPr>
        <w:ind w:left="776" w:hanging="336"/>
      </w:pPr>
    </w:lvl>
    <w:lvl w:ilvl="3">
      <w:start w:val="1"/>
      <w:numFmt w:val="decimal"/>
      <w:lvlText w:val="%4、"/>
      <w:lvlJc w:val="left"/>
      <w:pPr>
        <w:ind w:left="1656" w:hanging="336"/>
      </w:pPr>
    </w:lvl>
  </w:abstractNum>
  <w:abstractNum w:abstractNumId="2">
    <w:lvl w:ilvl="0">
      <w:start w:val="1"/>
      <w:numFmt w:val="decimal"/>
      <w:lvlText w:val="%1、"/>
      <w:lvlJc w:val="left"/>
      <w:pPr>
        <w:ind w:left="336" w:hanging="336"/>
      </w:pPr>
      <w:rPr/>
    </w:lvl>
    <w:lvl w:ilvl="7">
      <w:start w:val="1"/>
      <w:numFmt w:val="lowerLetter"/>
      <w:lvlText w:val="%8)"/>
      <w:lvlJc w:val="left"/>
      <w:pPr>
        <w:ind w:left="3416" w:hanging="336"/>
      </w:pPr>
    </w:lvl>
    <w:lvl w:ilvl="8">
      <w:start w:val="1"/>
      <w:numFmt w:val="lowerRoman"/>
      <w:lvlText w:val="%9)"/>
      <w:lvlJc w:val="left"/>
      <w:pPr>
        <w:ind w:left="3856" w:hanging="336"/>
      </w:pPr>
    </w:lvl>
    <w:lvl w:ilvl="1">
      <w:start w:val="1"/>
      <w:numFmt w:val="lowerLetter"/>
      <w:lvlText w:val="%2)"/>
      <w:lvlJc w:val="left"/>
      <w:pPr>
        <w:ind w:left="776" w:hanging="336"/>
      </w:pPr>
    </w:lvl>
    <w:lvl w:ilvl="3">
      <w:start w:val="1"/>
      <w:numFmt w:val="decimal"/>
      <w:lvlText w:val="%4、"/>
      <w:lvlJc w:val="left"/>
      <w:pPr>
        <w:ind w:left="1656" w:hanging="336"/>
      </w:pPr>
    </w:lvl>
    <w:lvl w:ilvl="2">
      <w:start w:val="1"/>
      <w:numFmt w:val="lowerRoman"/>
      <w:lvlText w:val="%3)"/>
      <w:lvlJc w:val="left"/>
      <w:pPr>
        <w:ind w:left="1216" w:hanging="336"/>
      </w:pPr>
    </w:lvl>
    <w:lvl w:ilvl="6">
      <w:start w:val="1"/>
      <w:numFmt w:val="decimal"/>
      <w:lvlText w:val="%7、"/>
      <w:lvlJc w:val="left"/>
      <w:pPr>
        <w:ind w:left="2976" w:hanging="336"/>
      </w:pPr>
    </w:lvl>
    <w:lvl w:ilvl="5">
      <w:start w:val="1"/>
      <w:numFmt w:val="lowerRoman"/>
      <w:lvlText w:val="%6)"/>
      <w:lvlJc w:val="left"/>
      <w:pPr>
        <w:ind w:left="2536" w:hanging="336"/>
      </w:pPr>
    </w:lvl>
    <w:lvl w:ilvl="4">
      <w:start w:val="1"/>
      <w:numFmt w:val="lowerLetter"/>
      <w:lvlText w:val="%5)"/>
      <w:lvlJc w:val="left"/>
      <w:pPr>
        <w:ind w:left="2096" w:hanging="336"/>
      </w:pPr>
    </w:lvl>
  </w:abstractNum>
  <w:abstractNum w:abstractNumId="3">
    <w:lvl w:ilvl="8">
      <w:start w:val="1"/>
      <w:numFmt w:val="bullet"/>
      <w:lvlText w:val=""/>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4">
    <w:lvl w:ilvl="4">
      <w:start w:val="1"/>
      <w:numFmt w:val="lowerLetter"/>
      <w:lvlText w:val="%5)"/>
      <w:lvlJc w:val="left"/>
      <w:pPr>
        <w:ind w:left="2096" w:hanging="336"/>
      </w:pPr>
    </w:lvl>
    <w:lvl w:ilvl="1">
      <w:start w:val="1"/>
      <w:numFmt w:val="lowerLetter"/>
      <w:lvlText w:val="%2)"/>
      <w:lvlJc w:val="left"/>
      <w:pPr>
        <w:ind w:left="776" w:hanging="336"/>
      </w:pPr>
    </w:lvl>
    <w:lvl w:ilvl="6">
      <w:start w:val="1"/>
      <w:numFmt w:val="decimal"/>
      <w:lvlText w:val="%7、"/>
      <w:lvlJc w:val="left"/>
      <w:pPr>
        <w:ind w:left="2976" w:hanging="336"/>
      </w:pPr>
    </w:lvl>
    <w:lvl w:ilvl="3">
      <w:start w:val="1"/>
      <w:numFmt w:val="decimal"/>
      <w:lvlText w:val="%4、"/>
      <w:lvlJc w:val="left"/>
      <w:pPr>
        <w:ind w:left="1656" w:hanging="336"/>
      </w:pPr>
    </w:lvl>
    <w:lvl w:ilvl="0">
      <w:start w:val="1"/>
      <w:numFmt w:val="decimal"/>
      <w:lvlText w:val="%1、"/>
      <w:lvlJc w:val="left"/>
      <w:pPr>
        <w:ind w:left="336" w:hanging="336"/>
      </w:pPr>
      <w:rPr/>
    </w:lvl>
    <w:lvl w:ilvl="2">
      <w:start w:val="1"/>
      <w:numFmt w:val="lowerRoman"/>
      <w:lvlText w:val="%3)"/>
      <w:lvlJc w:val="left"/>
      <w:pPr>
        <w:ind w:left="1216" w:hanging="336"/>
      </w:pPr>
    </w:lvl>
    <w:lvl w:ilvl="7">
      <w:start w:val="1"/>
      <w:numFmt w:val="lowerLetter"/>
      <w:lvlText w:val="%8)"/>
      <w:lvlJc w:val="left"/>
      <w:pPr>
        <w:ind w:left="3416" w:hanging="336"/>
      </w:p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5">
    <w:lvl w:ilvl="3">
      <w:start w:val="1"/>
      <w:numFmt w:val="decimal"/>
      <w:lvlText w:val="%4、"/>
      <w:lvlJc w:val="left"/>
      <w:pPr>
        <w:ind w:left="1656" w:hanging="336"/>
      </w:pPr>
    </w:lvl>
    <w:lvl w:ilvl="6">
      <w:start w:val="1"/>
      <w:numFmt w:val="decimal"/>
      <w:lvlText w:val="%7、"/>
      <w:lvlJc w:val="left"/>
      <w:pPr>
        <w:ind w:left="2976" w:hanging="336"/>
      </w:pPr>
    </w:lvl>
    <w:lvl w:ilvl="4">
      <w:start w:val="1"/>
      <w:numFmt w:val="lowerLetter"/>
      <w:lvlText w:val="%5)"/>
      <w:lvlJc w:val="left"/>
      <w:pPr>
        <w:ind w:left="2096" w:hanging="336"/>
      </w:pPr>
    </w:lvl>
    <w:lvl w:ilvl="0">
      <w:start w:val="1"/>
      <w:numFmt w:val="decimal"/>
      <w:lvlText w:val="%1、"/>
      <w:lvlJc w:val="left"/>
      <w:pPr>
        <w:ind w:left="336" w:hanging="336"/>
      </w:pPr>
      <w:rPr/>
    </w:lvl>
    <w:lvl w:ilvl="2">
      <w:start w:val="1"/>
      <w:numFmt w:val="lowerRoman"/>
      <w:lvlText w:val="%3)"/>
      <w:lvlJc w:val="left"/>
      <w:pPr>
        <w:ind w:left="1216" w:hanging="336"/>
      </w:pPr>
    </w:lvl>
    <w:lvl w:ilvl="5">
      <w:start w:val="1"/>
      <w:numFmt w:val="lowerRoman"/>
      <w:lvlText w:val="%6)"/>
      <w:lvlJc w:val="left"/>
      <w:pPr>
        <w:ind w:left="2536" w:hanging="336"/>
      </w:pPr>
    </w:lvl>
    <w:lvl w:ilvl="7">
      <w:start w:val="1"/>
      <w:numFmt w:val="lowerLetter"/>
      <w:lvlText w:val="%8)"/>
      <w:lvlJc w:val="left"/>
      <w:pPr>
        <w:ind w:left="3416" w:hanging="336"/>
      </w:pPr>
    </w:lvl>
    <w:lvl w:ilvl="1">
      <w:start w:val="1"/>
      <w:numFmt w:val="lowerLetter"/>
      <w:lvlText w:val="%2)"/>
      <w:lvlJc w:val="left"/>
      <w:pPr>
        <w:ind w:left="776" w:hanging="336"/>
      </w:pPr>
    </w:lvl>
    <w:lvl w:ilvl="8">
      <w:start w:val="1"/>
      <w:numFmt w:val="lowerRoman"/>
      <w:lvlText w:val="%9)"/>
      <w:lvlJc w:val="left"/>
      <w:pPr>
        <w:ind w:left="3856" w:hanging="336"/>
      </w:pPr>
    </w:lvl>
  </w:abstractNum>
  <w:abstractNum w:abstractNumId="6">
    <w:lvl w:ilvl="5">
      <w:start w:val="1"/>
      <w:numFmt w:val="lowerRoman"/>
      <w:lvlText w:val="%6)"/>
      <w:lvlJc w:val="left"/>
      <w:pPr>
        <w:ind w:left="2536" w:hanging="336"/>
      </w:pPr>
    </w:lvl>
    <w:lvl w:ilvl="2">
      <w:start w:val="1"/>
      <w:numFmt w:val="lowerRoman"/>
      <w:lvlText w:val="%3)"/>
      <w:lvlJc w:val="left"/>
      <w:pPr>
        <w:ind w:left="1216" w:hanging="336"/>
      </w:pPr>
    </w:lvl>
    <w:lvl w:ilvl="4">
      <w:start w:val="1"/>
      <w:numFmt w:val="lowerLetter"/>
      <w:lvlText w:val="%5)"/>
      <w:lvlJc w:val="left"/>
      <w:pPr>
        <w:ind w:left="2096" w:hanging="336"/>
      </w:pPr>
    </w:lvl>
    <w:lvl w:ilvl="6">
      <w:start w:val="1"/>
      <w:numFmt w:val="decimal"/>
      <w:lvlText w:val="%7、"/>
      <w:lvlJc w:val="left"/>
      <w:pPr>
        <w:ind w:left="2976" w:hanging="336"/>
      </w:pPr>
    </w:lvl>
    <w:lvl w:ilvl="7">
      <w:start w:val="1"/>
      <w:numFmt w:val="lowerLetter"/>
      <w:lvlText w:val="%8)"/>
      <w:lvlJc w:val="left"/>
      <w:pPr>
        <w:ind w:left="3416" w:hanging="336"/>
      </w:pPr>
    </w:lvl>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lvl>
    <w:lvl w:ilvl="0">
      <w:start w:val="1"/>
      <w:numFmt w:val="decimal"/>
      <w:lvlText w:val="%1、"/>
      <w:lvlJc w:val="left"/>
      <w:pPr>
        <w:ind w:left="336" w:hanging="336"/>
      </w:pPr>
      <w:rPr/>
    </w:lvl>
  </w:abstractNum>
  <w:abstractNum w:abstractNumId="7">
    <w:lvl w:ilvl="5">
      <w:start w:val="1"/>
      <w:numFmt w:val="lowerRoman"/>
      <w:lvlText w:val="%6)"/>
      <w:lvlJc w:val="left"/>
      <w:pPr>
        <w:ind w:left="2536" w:hanging="336"/>
      </w:pPr>
    </w:lvl>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lvl w:ilvl="0">
      <w:start w:val="1"/>
      <w:numFmt w:val="decimal"/>
      <w:lvlText w:val="%1、"/>
      <w:lvlJc w:val="left"/>
      <w:pPr>
        <w:ind w:left="336" w:hanging="336"/>
      </w:pPr>
      <w:rPr/>
    </w:lvl>
    <w:lvl w:ilvl="3">
      <w:start w:val="1"/>
      <w:numFmt w:val="decimal"/>
      <w:lvlText w:val="%4、"/>
      <w:lvlJc w:val="left"/>
      <w:pPr>
        <w:ind w:left="1656" w:hanging="336"/>
      </w:pPr>
    </w:lvl>
    <w:lvl w:ilvl="1">
      <w:start w:val="1"/>
      <w:numFmt w:val="lowerLetter"/>
      <w:lvlText w:val="%2)"/>
      <w:lvlJc w:val="left"/>
      <w:pPr>
        <w:ind w:left="7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8">
    <w:lvl w:ilvl="2">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776" w:hanging="336"/>
      </w:pPr>
      <w:rPr>
        <w:rFonts w:hint="default" w:ascii="wingdings" w:hAnsi="wingdings" w:eastAsia="wingdings" w:cs="wingdings"/>
        <w:u/>
      </w:rPr>
    </w:lvl>
    <w:lvl w:ilvl="1">
      <w:start w:val="1"/>
      <w:numFmt w:val="bullet"/>
      <w:lvlText w:val="¡"/>
      <w:lvlJc w:val="left"/>
      <w:pPr>
        <w:ind w:left="1216" w:hanging="336"/>
      </w:pPr>
      <w:rPr>
        <w:rFonts w:hint="default" w:ascii="wingdings" w:hAnsi="wingdings" w:eastAsia="wingdings" w:cs="wingdings"/>
      </w:rPr>
    </w:lvl>
    <w:lvl w:ilvl="7">
      <w:start w:val="1"/>
      <w:numFmt w:val="bullet"/>
      <w:lvlText w:val="¡"/>
      <w:pPr>
        <w:ind w:left="3856" w:hanging="336"/>
      </w:pPr>
      <w:rPr>
        <w:rFonts w:hint="default" w:ascii="wingdings" w:hAnsi="wingdings" w:eastAsia="wingdings" w:cs="wingdings"/>
      </w:rPr>
    </w:lvl>
    <w:lvl w:ilvl="5">
      <w:start w:val="1"/>
      <w:numFmt w:val="bullet"/>
      <w:lvlText w:val=""/>
      <w:pPr>
        <w:ind w:left="2976" w:hanging="336"/>
      </w:pPr>
      <w:rPr>
        <w:rFonts w:hint="default" w:ascii="wingdings" w:hAnsi="wingdings" w:eastAsia="wingdings" w:cs="wingdings"/>
      </w:rPr>
    </w:lvl>
    <w:lvl w:ilvl="4">
      <w:start w:val="1"/>
      <w:numFmt w:val="bullet"/>
      <w:lvlText w:val="¡"/>
      <w:pPr>
        <w:ind w:left="2536" w:hanging="336"/>
      </w:pPr>
      <w:rPr>
        <w:rFonts w:hint="default" w:ascii="wingdings" w:hAnsi="wingdings" w:eastAsia="wingdings" w:cs="wingdings"/>
      </w:rPr>
    </w:lvl>
    <w:lvl w:ilvl="3">
      <w:start w:val="1"/>
      <w:numFmt w:val="bullet"/>
      <w:lvlText w:val=""/>
      <w:pPr>
        <w:ind w:left="2096" w:hanging="336"/>
      </w:pPr>
      <w:rPr>
        <w:rFonts w:hint="default" w:ascii="wingdings" w:hAnsi="wingdings" w:eastAsia="wingdings" w:cs="wingdings"/>
      </w:rPr>
    </w:lvl>
    <w:lvl w:ilvl="6">
      <w:start w:val="1"/>
      <w:numFmt w:val="bullet"/>
      <w:lvlText w:val=""/>
      <w:pPr>
        <w:ind w:left="3416" w:hanging="336"/>
      </w:pPr>
      <w:rPr>
        <w:rFonts w:hint="default" w:ascii="wingdings" w:hAnsi="wingdings" w:eastAsia="wingdings" w:cs="wingdings"/>
      </w:rPr>
    </w:lvl>
    <w:lvl w:ilvl="8">
      <w:start w:val="1"/>
      <w:numFmt w:val="bullet"/>
      <w:lvlText w:val=""/>
      <w:pPr>
        <w:ind w:left="4296" w:hanging="336"/>
      </w:pPr>
      <w:rPr>
        <w:rFonts w:hint="default" w:ascii="wingdings" w:hAnsi="wingdings" w:eastAsia="wingdings" w:cs="wingdings"/>
      </w:rPr>
    </w:lvl>
  </w:abstractNum>
  <w:abstractNum w:abstractNumId="9">
    <w:lvl w:ilvl="2">
      <w:start w:val="1"/>
      <w:numFmt w:val="lowerLetter"/>
      <w:lvlText w:val="%3)"/>
      <w:lvlJc w:val="left"/>
      <w:pPr>
        <w:ind w:left="1216" w:hanging="336"/>
      </w:pPr>
      <w:rPr>
        <w:rFonts w:hint="default" w:ascii="" w:hAnsi="" w:eastAsia="" w:cs=""/>
      </w:rPr>
    </w:lvl>
    <w:lvl w:ilvl="3">
      <w:start w:val="1"/>
      <w:numFmt w:val="chineseCountingThousand"/>
      <w:lvlText w:val="%4、"/>
      <w:lvlJc w:val="left"/>
      <w:pPr>
        <w:ind w:left="1782" w:hanging="462"/>
      </w:pPr>
      <w:rPr>
        <w:rFonts w:hint="default" w:ascii="" w:hAnsi="" w:eastAsia="" w:cs=""/>
      </w:rPr>
    </w:lvl>
    <w:lvl w:ilvl="5">
      <w:start w:val="1"/>
      <w:numFmt w:val="lowerLetter"/>
      <w:lvlText w:val="%6)"/>
      <w:lvlJc w:val="left"/>
      <w:pPr>
        <w:ind w:left="2536" w:hanging="336"/>
      </w:pPr>
      <w:rPr>
        <w:rFonts w:hint="default" w:ascii="" w:hAnsi="" w:eastAsia="" w:cs=""/>
      </w:rPr>
    </w:lvl>
    <w:lvl w:ilvl="7">
      <w:start w:val="1"/>
      <w:numFmt w:val="decimal"/>
      <w:lvlText w:val="%8、"/>
      <w:lvlJc w:val="left"/>
      <w:pPr>
        <w:ind w:left="3416" w:hanging="336"/>
      </w:pPr>
      <w:rPr>
        <w:rFonts w:hint="default" w:ascii="" w:hAnsi="" w:eastAsia="" w:cs=""/>
      </w:rPr>
    </w:lvl>
    <w:lvl w:ilvl="1">
      <w:start w:val="1"/>
      <w:numFmt w:val="decimal"/>
      <w:lvlText w:val="%2、"/>
      <w:lvlJc w:val="left"/>
      <w:pPr>
        <w:ind w:left="776" w:hanging="336"/>
      </w:pPr>
      <w:rPr>
        <w:rFonts w:hint="default" w:ascii="" w:hAnsi="" w:eastAsia="" w:cs=""/>
      </w:rPr>
    </w:lvl>
    <w:lvl w:ilvl="6">
      <w:start w:val="1"/>
      <w:numFmt w:val="chineseCountingThousand"/>
      <w:lvlText w:val="%7、"/>
      <w:lvlJc w:val="left"/>
      <w:pPr>
        <w:ind w:left="3102" w:hanging="462"/>
      </w:pPr>
      <w:rPr>
        <w:rFonts w:hint="default" w:ascii="" w:hAnsi="" w:eastAsia="" w:cs=""/>
      </w:rPr>
    </w:lvl>
    <w:lvl w:ilvl="8">
      <w:start w:val="1"/>
      <w:numFmt w:val="lowerLetter"/>
      <w:lvlText w:val="%9)"/>
      <w:lvlJc w:val="left"/>
      <w:pPr>
        <w:ind w:left="3856" w:hanging="336"/>
      </w:pPr>
      <w:rPr>
        <w:rFonts w:hint="default" w:ascii="" w:hAnsi="" w:eastAsia="" w:cs=""/>
      </w:rPr>
    </w:lvl>
    <w:lvl w:ilvl="4">
      <w:start w:val="1"/>
      <w:numFmt w:val="decimal"/>
      <w:lvlText w:val="%5、"/>
      <w:lvlJc w:val="left"/>
      <w:pPr>
        <w:ind w:left="2096" w:hanging="336"/>
      </w:pPr>
      <w:rPr>
        <w:rFonts w:hint="default" w:ascii="" w:hAnsi="" w:eastAsia="" w:cs=""/>
      </w:rPr>
    </w:lvl>
    <w:lvl w:ilvl="0">
      <w:start w:val="1"/>
      <w:numFmt w:val="chineseCountingThousand"/>
      <w:lvlText w:val="%1、"/>
      <w:lvlJc w:val="left"/>
      <w:pPr>
        <w:ind w:left="462" w:hanging="462"/>
      </w:pPr>
      <w:rPr>
        <w:rFonts w:hint="default" w:ascii="" w:hAnsi="" w:eastAsia="" w:cs=""/>
      </w:rPr>
    </w:lvl>
  </w:abstractNum>
  <w:abstractNum w:abstractNumId="10">
    <w:lvl w:ilvl="2">
      <w:start w:val="1"/>
      <w:numFmt w:val="lowerRoman"/>
      <w:lvlText w:val="%3)"/>
      <w:lvlJc w:val="left"/>
      <w:pPr>
        <w:ind w:left="1216" w:hanging="336"/>
      </w:pPr>
    </w:lvl>
    <w:lvl w:ilvl="8">
      <w:start w:val="1"/>
      <w:numFmt w:val="lowerRoman"/>
      <w:lvlText w:val="%9)"/>
      <w:lvlJc w:val="left"/>
      <w:pPr>
        <w:ind w:left="3856" w:hanging="336"/>
      </w:pPr>
    </w:lvl>
    <w:lvl w:ilvl="0">
      <w:start w:val="1"/>
      <w:numFmt w:val="decimal"/>
      <w:lvlText w:val="%1、"/>
      <w:lvlJc w:val="left"/>
      <w:pPr>
        <w:ind w:left="336" w:hanging="336"/>
      </w:pPr>
      <w:rPr/>
    </w:lvl>
    <w:lvl w:ilvl="1">
      <w:start w:val="1"/>
      <w:numFmt w:val="lowerLetter"/>
      <w:lvlText w:val="%2)"/>
      <w:lvlJc w:val="left"/>
      <w:pPr>
        <w:ind w:left="776" w:hanging="336"/>
      </w:pPr>
    </w:lvl>
    <w:lvl w:ilvl="6">
      <w:start w:val="1"/>
      <w:numFmt w:val="decimal"/>
      <w:lvlText w:val="%7、"/>
      <w:lvlJc w:val="left"/>
      <w:pPr>
        <w:ind w:left="2976" w:hanging="336"/>
      </w:pPr>
    </w:lvl>
    <w:lvl w:ilvl="7">
      <w:start w:val="1"/>
      <w:numFmt w:val="lowerLetter"/>
      <w:lvlText w:val="%8)"/>
      <w:lvlJc w:val="left"/>
      <w:pPr>
        <w:ind w:left="34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abstractNum>
  <w:abstractNum w:abstractNumId="11">
    <w:lvl w:ilvl="0">
      <w:start w:val="1"/>
      <w:numFmt w:val="bullet"/>
      <w:lvlText w:val=""/>
      <w:lvlJc w:val="left"/>
      <w:pPr>
        <w:ind w:left="776" w:hanging="336"/>
      </w:pPr>
      <w:rPr>
        <w:rFonts w:hint="default" w:ascii="wingdings" w:hAnsi="wingdings" w:eastAsia="wingdings" w:cs="wingdings"/>
        <w:u/>
      </w:rPr>
    </w:lvl>
    <w:lvl w:ilvl="2">
      <w:start w:val="1"/>
      <w:numFmt w:val="bullet"/>
      <w:lvlText w:val=""/>
      <w:lvlJc w:val="left"/>
      <w:pPr>
        <w:ind w:left="1656" w:hanging="336"/>
      </w:pPr>
      <w:rPr>
        <w:rFonts w:hint="default" w:ascii="wingdings" w:hAnsi="wingdings" w:eastAsia="wingdings" w:cs="wingdings"/>
      </w:rPr>
    </w:lvl>
    <w:lvl w:ilvl="7">
      <w:start w:val="1"/>
      <w:numFmt w:val="bullet"/>
      <w:lvlText w:val="¡"/>
      <w:pPr>
        <w:ind w:left="3856" w:hanging="336"/>
      </w:pPr>
      <w:rPr>
        <w:rFonts w:hint="default" w:ascii="wingdings" w:hAnsi="wingdings" w:eastAsia="wingdings" w:cs="wingdings"/>
      </w:rPr>
    </w:lvl>
    <w:lvl w:ilvl="6">
      <w:start w:val="1"/>
      <w:numFmt w:val="bullet"/>
      <w:lvlText w:val=""/>
      <w:pPr>
        <w:ind w:left="3416" w:hanging="336"/>
      </w:pPr>
      <w:rPr>
        <w:rFonts w:hint="default" w:ascii="wingdings" w:hAnsi="wingdings" w:eastAsia="wingdings" w:cs="wingdings"/>
      </w:rPr>
    </w:lvl>
    <w:lvl w:ilvl="3">
      <w:start w:val="1"/>
      <w:numFmt w:val="bullet"/>
      <w:lvlText w:val=""/>
      <w:pPr>
        <w:ind w:left="2096" w:hanging="336"/>
      </w:pPr>
      <w:rPr>
        <w:rFonts w:hint="default" w:ascii="wingdings" w:hAnsi="wingdings" w:eastAsia="wingdings" w:cs="wingdings"/>
      </w:rPr>
    </w:lvl>
    <w:lvl w:ilvl="1">
      <w:start w:val="1"/>
      <w:numFmt w:val="bullet"/>
      <w:lvlText w:val="¡"/>
      <w:lvlJc w:val="left"/>
      <w:pPr>
        <w:ind w:left="1216" w:hanging="336"/>
      </w:pPr>
      <w:rPr>
        <w:rFonts w:hint="default" w:ascii="wingdings" w:hAnsi="wingdings" w:eastAsia="wingdings" w:cs="wingdings"/>
      </w:rPr>
    </w:lvl>
    <w:lvl w:ilvl="4">
      <w:start w:val="1"/>
      <w:numFmt w:val="bullet"/>
      <w:lvlText w:val="¡"/>
      <w:pPr>
        <w:ind w:left="2536" w:hanging="336"/>
      </w:pPr>
      <w:rPr>
        <w:rFonts w:hint="default" w:ascii="wingdings" w:hAnsi="wingdings" w:eastAsia="wingdings" w:cs="wingdings"/>
      </w:rPr>
    </w:lvl>
    <w:lvl w:ilvl="8">
      <w:start w:val="1"/>
      <w:numFmt w:val="bullet"/>
      <w:lvlText w:val=""/>
      <w:pPr>
        <w:ind w:left="4296" w:hanging="336"/>
      </w:pPr>
      <w:rPr>
        <w:rFonts w:hint="default" w:ascii="wingdings" w:hAnsi="wingdings" w:eastAsia="wingdings" w:cs="wingdings"/>
      </w:rPr>
    </w:lvl>
    <w:lvl w:ilvl="5">
      <w:start w:val="1"/>
      <w:numFmt w:val="bullet"/>
      <w:lvlText w:val=""/>
      <w:pPr>
        <w:ind w:left="2976" w:hanging="336"/>
      </w:pPr>
      <w:rPr>
        <w:rFonts w:hint="default" w:ascii="wingdings" w:hAnsi="wingdings" w:eastAsia="wingdings" w:cs="wingdings"/>
      </w:rPr>
    </w:lvl>
  </w:abstractNum>
  <w:abstractNum w:abstractNumId="12">
    <w:lvl w:ilvl="3">
      <w:start w:val="1"/>
      <w:numFmt w:val="chineseCountingThousand"/>
      <w:lvlText w:val="%4、"/>
      <w:lvlJc w:val="left"/>
      <w:pPr>
        <w:ind w:left="1782" w:hanging="462"/>
      </w:pPr>
      <w:rPr>
        <w:rFonts w:hint="default" w:ascii="" w:hAnsi="" w:eastAsia="" w:cs=""/>
      </w:rPr>
    </w:lvl>
    <w:lvl w:ilvl="4">
      <w:start w:val="1"/>
      <w:numFmt w:val="decimal"/>
      <w:lvlText w:val="%5、"/>
      <w:lvlJc w:val="left"/>
      <w:pPr>
        <w:ind w:left="2096" w:hanging="336"/>
      </w:pPr>
      <w:rPr>
        <w:rFonts w:hint="default" w:ascii="" w:hAnsi="" w:eastAsia="" w:cs=""/>
      </w:rPr>
    </w:lvl>
    <w:lvl w:ilvl="1">
      <w:start w:val="1"/>
      <w:numFmt w:val="decimal"/>
      <w:lvlText w:val="%2、"/>
      <w:lvlJc w:val="left"/>
      <w:pPr>
        <w:ind w:left="776" w:hanging="336"/>
      </w:pPr>
      <w:rPr>
        <w:rFonts w:hint="default" w:ascii="" w:hAnsi="" w:eastAsia="" w:cs=""/>
      </w:rPr>
    </w:lvl>
    <w:lvl w:ilvl="5">
      <w:start w:val="1"/>
      <w:numFmt w:val="lowerLetter"/>
      <w:lvlText w:val="%6)"/>
      <w:lvlJc w:val="left"/>
      <w:pPr>
        <w:ind w:left="2536" w:hanging="336"/>
      </w:pPr>
      <w:rPr>
        <w:rFonts w:hint="default" w:ascii="" w:hAnsi="" w:eastAsia="" w:cs=""/>
      </w:rPr>
    </w:lvl>
    <w:lvl w:ilvl="7">
      <w:start w:val="1"/>
      <w:numFmt w:val="decimal"/>
      <w:lvlText w:val="%8、"/>
      <w:lvlJc w:val="left"/>
      <w:pPr>
        <w:ind w:left="3416" w:hanging="336"/>
      </w:pPr>
      <w:rPr>
        <w:rFonts w:hint="default" w:ascii="" w:hAnsi="" w:eastAsia="" w:cs=""/>
      </w:rPr>
    </w:lvl>
    <w:lvl w:ilvl="8">
      <w:start w:val="1"/>
      <w:numFmt w:val="lowerLetter"/>
      <w:lvlText w:val="%9)"/>
      <w:lvlJc w:val="left"/>
      <w:pPr>
        <w:ind w:left="3856" w:hanging="336"/>
      </w:pPr>
      <w:rPr>
        <w:rFonts w:hint="default" w:ascii="" w:hAnsi="" w:eastAsia="" w:cs=""/>
      </w:rPr>
    </w:lvl>
    <w:lvl w:ilvl="6">
      <w:start w:val="1"/>
      <w:numFmt w:val="chineseCountingThousand"/>
      <w:lvlText w:val="%7、"/>
      <w:lvlJc w:val="left"/>
      <w:pPr>
        <w:ind w:left="3102" w:hanging="462"/>
      </w:pPr>
      <w:rPr>
        <w:rFonts w:hint="default" w:ascii="" w:hAnsi="" w:eastAsia="" w:cs=""/>
      </w:rPr>
    </w:lvl>
    <w:lvl w:ilvl="0">
      <w:start w:val="1"/>
      <w:numFmt w:val="chineseCountingThousand"/>
      <w:lvlText w:val="%1、"/>
      <w:lvlJc w:val="left"/>
      <w:pPr>
        <w:ind w:left="462" w:hanging="462"/>
      </w:pPr>
      <w:rPr>
        <w:rFonts w:hint="default" w:ascii="" w:hAnsi="" w:eastAsia="" w:cs=""/>
      </w:rPr>
    </w:lvl>
    <w:lvl w:ilvl="2">
      <w:start w:val="1"/>
      <w:numFmt w:val="lowerLetter"/>
      <w:lvlText w:val="%3)"/>
      <w:lvlJc w:val="left"/>
      <w:pPr>
        <w:ind w:left="1216" w:hanging="336"/>
      </w:pPr>
      <w:rPr>
        <w:rFonts w:hint="default" w:ascii="" w:hAnsi="" w:eastAsia="" w:cs=""/>
      </w:rPr>
    </w:lvl>
  </w:abstractNum>
  <w:abstractNum w:abstractNumId="13">
    <w:lvl w:ilvl="0">
      <w:start w:val="1"/>
      <w:numFmt w:val="decimal"/>
      <w:lvlText w:val="%1、"/>
      <w:lvlJc w:val="left"/>
      <w:pPr>
        <w:ind w:left="336" w:hanging="336"/>
      </w:pPr>
      <w:rPr/>
    </w:lvl>
    <w:lvl w:ilvl="3">
      <w:start w:val="1"/>
      <w:numFmt w:val="decimal"/>
      <w:lvlText w:val="%4、"/>
      <w:lvlJc w:val="left"/>
      <w:pPr>
        <w:ind w:left="1656" w:hanging="336"/>
      </w:pPr>
    </w:lvl>
    <w:lvl w:ilvl="8">
      <w:start w:val="1"/>
      <w:numFmt w:val="lowerRoman"/>
      <w:lvlText w:val="%9)"/>
      <w:lvlJc w:val="left"/>
      <w:pPr>
        <w:ind w:left="3856" w:hanging="336"/>
      </w:pPr>
    </w:lvl>
    <w:lvl w:ilvl="4">
      <w:start w:val="1"/>
      <w:numFmt w:val="lowerLetter"/>
      <w:lvlText w:val="%5)"/>
      <w:lvlJc w:val="left"/>
      <w:pPr>
        <w:ind w:left="2096" w:hanging="336"/>
      </w:pPr>
    </w:lvl>
    <w:lvl w:ilvl="2">
      <w:start w:val="1"/>
      <w:numFmt w:val="lowerRoman"/>
      <w:lvlText w:val="%3)"/>
      <w:lvlJc w:val="left"/>
      <w:pPr>
        <w:ind w:left="1216" w:hanging="336"/>
      </w:pPr>
    </w:lvl>
    <w:lvl w:ilvl="1">
      <w:start w:val="1"/>
      <w:numFmt w:val="lowerLetter"/>
      <w:lvlText w:val="%2)"/>
      <w:lvlJc w:val="left"/>
      <w:pPr>
        <w:ind w:left="776" w:hanging="336"/>
      </w:pPr>
    </w:lvl>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abstractNum>
  <w:abstractNum w:abstractNumId="14">
    <w:lvl w:ilvl="6">
      <w:start w:val="1"/>
      <w:numFmt w:val="decimal"/>
      <w:lvlText w:val="%7、"/>
      <w:lvlJc w:val="left"/>
      <w:pPr>
        <w:ind w:left="2976" w:hanging="336"/>
      </w:pPr>
    </w:lvl>
    <w:lvl w:ilvl="4">
      <w:start w:val="1"/>
      <w:numFmt w:val="lowerLetter"/>
      <w:lvlText w:val="%5)"/>
      <w:lvlJc w:val="left"/>
      <w:pPr>
        <w:ind w:left="2096" w:hanging="336"/>
      </w:pPr>
    </w:lvl>
    <w:lvl w:ilvl="8">
      <w:start w:val="1"/>
      <w:numFmt w:val="lowerRoman"/>
      <w:lvlText w:val="%9)"/>
      <w:lvlJc w:val="left"/>
      <w:pPr>
        <w:ind w:left="3856" w:hanging="336"/>
      </w:pPr>
    </w:lvl>
    <w:lvl w:ilvl="7">
      <w:start w:val="1"/>
      <w:numFmt w:val="lowerLetter"/>
      <w:lvlText w:val="%8)"/>
      <w:lvlJc w:val="left"/>
      <w:pPr>
        <w:ind w:left="3416" w:hanging="336"/>
      </w:pPr>
    </w:lvl>
    <w:lvl w:ilvl="5">
      <w:start w:val="1"/>
      <w:numFmt w:val="lowerRoman"/>
      <w:lvlText w:val="%6)"/>
      <w:lvlJc w:val="left"/>
      <w:pPr>
        <w:ind w:left="2536" w:hanging="336"/>
      </w:pPr>
    </w:lvl>
    <w:lvl w:ilvl="3">
      <w:start w:val="1"/>
      <w:numFmt w:val="decimal"/>
      <w:lvlText w:val="%4、"/>
      <w:lvlJc w:val="left"/>
      <w:pPr>
        <w:ind w:left="1656" w:hanging="336"/>
      </w:pPr>
    </w:lvl>
    <w:lvl w:ilvl="2">
      <w:start w:val="1"/>
      <w:numFmt w:val="lowerRoman"/>
      <w:lvlText w:val="%3)"/>
      <w:lvlJc w:val="left"/>
      <w:pPr>
        <w:ind w:left="1216" w:hanging="336"/>
      </w:pPr>
    </w:lvl>
    <w:lvl w:ilvl="0">
      <w:start w:val="4"/>
      <w:numFmt w:val="decimal"/>
      <w:lvlText w:val="%1、"/>
      <w:lvlJc w:val="left"/>
      <w:pPr>
        <w:ind w:left="336" w:hanging="336"/>
      </w:pPr>
      <w:rPr/>
    </w:lvl>
    <w:lvl w:ilvl="1">
      <w:start w:val="1"/>
      <w:numFmt w:val="lowerLetter"/>
      <w:lvlText w:val="%2)"/>
      <w:lvlJc w:val="left"/>
      <w:pPr>
        <w:ind w:left="776" w:hanging="336"/>
      </w:pPr>
    </w:lvl>
  </w:abstractNum>
  <w:abstractNum w:abstractNumId="15">
    <w:lvl w:ilvl="6">
      <w:start w:val="1"/>
      <w:numFmt w:val="bullet"/>
      <w:lvlText w:val=""/>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abstractNum>
  <w:abstractNum w:abstractNumId="16">
    <w:lvl w:ilvl="5">
      <w:start w:val="1"/>
      <w:numFmt w:val="lowerRoman"/>
      <w:lvlText w:val="%6)"/>
      <w:lvlJc w:val="left"/>
      <w:pPr>
        <w:ind w:left="2536" w:hanging="336"/>
      </w:pPr>
    </w:lvl>
    <w:lvl w:ilvl="0">
      <w:start w:val="1"/>
      <w:numFmt w:val="decimal"/>
      <w:lvlText w:val="%1、"/>
      <w:lvlJc w:val="left"/>
      <w:pPr>
        <w:ind w:left="336" w:hanging="336"/>
      </w:pPr>
      <w:rPr/>
    </w:lvl>
    <w:lvl w:ilvl="6">
      <w:start w:val="1"/>
      <w:numFmt w:val="decimal"/>
      <w:lvlText w:val="%7、"/>
      <w:lvlJc w:val="left"/>
      <w:pPr>
        <w:ind w:left="2976" w:hanging="336"/>
      </w:pPr>
    </w:lvl>
    <w:lvl w:ilvl="2">
      <w:start w:val="1"/>
      <w:numFmt w:val="lowerRoman"/>
      <w:lvlText w:val="%3)"/>
      <w:lvlJc w:val="left"/>
      <w:pPr>
        <w:ind w:left="1216" w:hanging="336"/>
      </w:pPr>
    </w:lvl>
    <w:lvl w:ilvl="1">
      <w:start w:val="1"/>
      <w:numFmt w:val="lowerLetter"/>
      <w:lvlText w:val="%2)"/>
      <w:lvlJc w:val="left"/>
      <w:pPr>
        <w:ind w:left="776" w:hanging="336"/>
      </w:pPr>
    </w:lvl>
    <w:lvl w:ilvl="4">
      <w:start w:val="1"/>
      <w:numFmt w:val="lowerLetter"/>
      <w:lvlText w:val="%5)"/>
      <w:lvlJc w:val="left"/>
      <w:pPr>
        <w:ind w:left="2096" w:hanging="336"/>
      </w:pPr>
    </w:lvl>
    <w:lvl w:ilvl="7">
      <w:start w:val="1"/>
      <w:numFmt w:val="lowerLetter"/>
      <w:lvlText w:val="%8)"/>
      <w:lvlJc w:val="left"/>
      <w:pPr>
        <w:ind w:left="3416" w:hanging="336"/>
      </w:pPr>
    </w:lvl>
    <w:lvl w:ilvl="8">
      <w:start w:val="1"/>
      <w:numFmt w:val="lowerRoman"/>
      <w:lvlText w:val="%9)"/>
      <w:lvlJc w:val="left"/>
      <w:pPr>
        <w:ind w:left="3856" w:hanging="336"/>
      </w:pPr>
    </w:lvl>
    <w:lvl w:ilvl="3">
      <w:start w:val="1"/>
      <w:numFmt w:val="decimal"/>
      <w:lvlText w:val="%4、"/>
      <w:lvlJc w:val="left"/>
      <w:pPr>
        <w:ind w:left="1656" w:hanging="336"/>
      </w:pPr>
    </w:lvl>
  </w:abstractNum>
  <w:abstractNum w:abstractNumId="17">
    <w:lvl w:ilvl="4">
      <w:start w:val="1"/>
      <w:numFmt w:val="decimal"/>
      <w:lvlText w:val="%5、"/>
      <w:lvlJc w:val="left"/>
      <w:pPr>
        <w:ind w:left="2096" w:hanging="336"/>
      </w:pPr>
    </w:lvl>
    <w:lvl w:ilvl="7">
      <w:start w:val="1"/>
      <w:numFmt w:val="decimal"/>
      <w:lvlText w:val="%8、"/>
      <w:lvlJc w:val="left"/>
      <w:pPr>
        <w:ind w:left="3416" w:hanging="336"/>
      </w:pPr>
    </w:lvl>
    <w:lvl w:ilvl="3">
      <w:start w:val="1"/>
      <w:numFmt w:val="chineseCountingThousand"/>
      <w:lvlText w:val="%4、"/>
      <w:lvlJc w:val="left"/>
      <w:pPr>
        <w:ind w:left="1782" w:hanging="462"/>
      </w:pPr>
    </w:lvl>
    <w:lvl w:ilvl="5">
      <w:start w:val="1"/>
      <w:numFmt w:val="lowerLetter"/>
      <w:lvlText w:val="%6)"/>
      <w:lvlJc w:val="left"/>
      <w:pPr>
        <w:ind w:left="2536" w:hanging="336"/>
      </w:pPr>
    </w:lvl>
    <w:lvl w:ilvl="1">
      <w:start w:val="1"/>
      <w:numFmt w:val="decimal"/>
      <w:lvlText w:val="%2、"/>
      <w:lvlJc w:val="left"/>
      <w:pPr>
        <w:ind w:left="776" w:hanging="336"/>
      </w:pPr>
    </w:lvl>
    <w:lvl w:ilvl="8">
      <w:start w:val="1"/>
      <w:numFmt w:val="lowerLetter"/>
      <w:lvlText w:val="%9)"/>
      <w:lvlJc w:val="left"/>
      <w:pPr>
        <w:ind w:left="3856" w:hanging="336"/>
      </w:pPr>
    </w:lvl>
    <w:lvl w:ilvl="0">
      <w:start w:val="1"/>
      <w:numFmt w:val="chineseCountingThousand"/>
      <w:lvlText w:val="%1、"/>
      <w:lvlJc w:val="left"/>
      <w:pPr>
        <w:ind w:left="462" w:hanging="462"/>
      </w:pPr>
      <w:rPr/>
    </w:lvl>
    <w:lvl w:ilvl="6">
      <w:start w:val="1"/>
      <w:numFmt w:val="chineseCountingThousand"/>
      <w:lvlText w:val="%7、"/>
      <w:lvlJc w:val="left"/>
      <w:pPr>
        <w:ind w:left="3102" w:hanging="462"/>
      </w:pPr>
    </w:lvl>
    <w:lvl w:ilvl="2">
      <w:start w:val="1"/>
      <w:numFmt w:val="lowerLetter"/>
      <w:lvlText w:val="%3)"/>
      <w:lvlJc w:val="left"/>
      <w:pPr>
        <w:ind w:left="1216" w:hanging="336"/>
      </w:pPr>
    </w:lvl>
  </w:abstractNum>
  <w:abstractNum w:abstractNumId="18">
    <w:lvl w:ilvl="5">
      <w:start w:val="1"/>
      <w:numFmt w:val="bullet"/>
      <w:lvlText w:val=""/>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abstractNum>
  <w:abstractNum w:abstractNumId="19">
    <w:lvl w:ilvl="0">
      <w:start w:val="1"/>
      <w:numFmt w:val="bullet"/>
      <w:lvlText w:val=""/>
      <w:lvlJc w:val="left"/>
      <w:pPr>
        <w:ind w:left="336" w:hanging="336"/>
      </w:pPr>
      <w:rPr>
        <w:rFonts w:hint="default" w:ascii="wingdings" w:hAnsi="wingdings" w:eastAsia="wingdings" w:cs="wingdings"/>
      </w:rPr>
    </w:lvl>
  </w:abstractNum>
  <w:abstractNum w:abstractNumId="20">
    <w:lvl w:ilvl="0">
      <w:start w:val="1"/>
      <w:numFmt w:val="bullet"/>
      <w:lvlText w:val=""/>
      <w:lvlJc w:val="left"/>
      <w:pPr>
        <w:ind w:left="33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21">
    <w:lvl w:ilvl="2">
      <w:start w:val="1"/>
      <w:numFmt w:val="lowerRoman"/>
      <w:lvlText w:val="%3)"/>
      <w:lvlJc w:val="left"/>
      <w:pPr>
        <w:ind w:left="1216" w:hanging="336"/>
      </w:pPr>
    </w:lvl>
    <w:lvl w:ilvl="1">
      <w:start w:val="1"/>
      <w:numFmt w:val="lowerLetter"/>
      <w:lvlText w:val="%2)"/>
      <w:lvlJc w:val="left"/>
      <w:pPr>
        <w:ind w:left="776" w:hanging="336"/>
      </w:pPr>
    </w:lvl>
    <w:lvl w:ilvl="6">
      <w:start w:val="1"/>
      <w:numFmt w:val="decimal"/>
      <w:lvlText w:val="%7、"/>
      <w:lvlJc w:val="left"/>
      <w:pPr>
        <w:ind w:left="2976" w:hanging="336"/>
      </w:pPr>
    </w:lvl>
    <w:lvl w:ilvl="4">
      <w:start w:val="1"/>
      <w:numFmt w:val="lowerLetter"/>
      <w:lvlText w:val="%5)"/>
      <w:lvlJc w:val="left"/>
      <w:pPr>
        <w:ind w:left="2096" w:hanging="336"/>
      </w:pPr>
    </w:lvl>
    <w:lvl w:ilvl="0">
      <w:start w:val="1"/>
      <w:numFmt w:val="decimal"/>
      <w:lvlText w:val="%1、"/>
      <w:lvlJc w:val="left"/>
      <w:pPr>
        <w:ind w:left="336" w:hanging="336"/>
      </w:pPr>
      <w:rPr/>
    </w:lvl>
    <w:lvl w:ilvl="5">
      <w:start w:val="1"/>
      <w:numFmt w:val="lowerRoman"/>
      <w:lvlText w:val="%6)"/>
      <w:lvlJc w:val="left"/>
      <w:pPr>
        <w:ind w:left="2536" w:hanging="336"/>
      </w:pPr>
    </w:lvl>
    <w:lvl w:ilvl="3">
      <w:start w:val="1"/>
      <w:numFmt w:val="decimal"/>
      <w:lvlText w:val="%4、"/>
      <w:lvlJc w:val="left"/>
      <w:pPr>
        <w:ind w:left="165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2">
    <w:lvl w:ilvl="0">
      <w:start w:val="1"/>
      <w:numFmt w:val="bullet"/>
      <w:lvlText w:val=""/>
      <w:lvlJc w:val="left"/>
      <w:pPr>
        <w:ind w:left="336" w:hanging="336"/>
      </w:pPr>
      <w:rPr>
        <w:rFonts w:hint="default" w:ascii="wingdings" w:hAnsi="wingdings" w:eastAsia="wingdings" w:cs="wingdings"/>
      </w:rPr>
    </w:lvl>
  </w:abstractNum>
  <w:abstractNum w:abstractNumId="23">
    <w:lvl w:ilvl="5">
      <w:start w:val="1"/>
      <w:numFmt w:val="lowerRoman"/>
      <w:lvlText w:val="%6)"/>
      <w:lvlJc w:val="left"/>
      <w:pPr>
        <w:ind w:left="2536" w:hanging="336"/>
      </w:pPr>
    </w:lvl>
    <w:lvl w:ilvl="4">
      <w:start w:val="1"/>
      <w:numFmt w:val="lowerLetter"/>
      <w:lvlText w:val="%5)"/>
      <w:lvlJc w:val="left"/>
      <w:pPr>
        <w:ind w:left="2096" w:hanging="336"/>
      </w:pPr>
    </w:lvl>
    <w:lvl w:ilvl="3">
      <w:start w:val="1"/>
      <w:numFmt w:val="decimal"/>
      <w:lvlText w:val="%4、"/>
      <w:lvlJc w:val="left"/>
      <w:pPr>
        <w:ind w:left="1656" w:hanging="336"/>
      </w:pPr>
    </w:lvl>
    <w:lvl w:ilvl="6">
      <w:start w:val="1"/>
      <w:numFmt w:val="decimal"/>
      <w:lvlText w:val="%7、"/>
      <w:lvlJc w:val="left"/>
      <w:pPr>
        <w:ind w:left="2976" w:hanging="336"/>
      </w:pPr>
    </w:lvl>
    <w:lvl w:ilvl="1">
      <w:start w:val="1"/>
      <w:numFmt w:val="lowerLetter"/>
      <w:lvlText w:val="%2)"/>
      <w:lvlJc w:val="left"/>
      <w:pPr>
        <w:ind w:left="776" w:hanging="336"/>
      </w:pPr>
    </w:lvl>
    <w:lvl w:ilvl="7">
      <w:start w:val="1"/>
      <w:numFmt w:val="lowerLetter"/>
      <w:lvlText w:val="%8)"/>
      <w:lvlJc w:val="left"/>
      <w:pPr>
        <w:ind w:left="3416" w:hanging="336"/>
      </w:pPr>
    </w:lvl>
    <w:lvl w:ilvl="2">
      <w:start w:val="1"/>
      <w:numFmt w:val="lowerRoman"/>
      <w:lvlText w:val="%3)"/>
      <w:lvlJc w:val="left"/>
      <w:pPr>
        <w:ind w:left="1216" w:hanging="336"/>
      </w:pPr>
    </w:lvl>
    <w:lvl w:ilvl="0">
      <w:start w:val="1"/>
      <w:numFmt w:val="decimal"/>
      <w:lvlText w:val="%1、"/>
      <w:lvlJc w:val="left"/>
      <w:pPr>
        <w:ind w:left="336" w:hanging="336"/>
      </w:pPr>
      <w:rPr/>
    </w:lvl>
    <w:lvl w:ilvl="8">
      <w:start w:val="1"/>
      <w:numFmt w:val="lowerRoman"/>
      <w:lvlText w:val="%9)"/>
      <w:lvlJc w:val="left"/>
      <w:pPr>
        <w:ind w:left="3856" w:hanging="336"/>
      </w:pPr>
    </w:lvl>
  </w:abstractNum>
  <w:abstractNum w:abstractNumId="24">
    <w:lvl w:ilvl="1">
      <w:start w:val="1"/>
      <w:numFmt w:val="lowerLetter"/>
      <w:lvlText w:val="%2)"/>
      <w:lvlJc w:val="left"/>
      <w:pPr>
        <w:ind w:left="776" w:hanging="336"/>
      </w:pPr>
    </w:lvl>
    <w:lvl w:ilvl="6">
      <w:start w:val="1"/>
      <w:numFmt w:val="decimal"/>
      <w:lvlText w:val="%7、"/>
      <w:lvlJc w:val="left"/>
      <w:pPr>
        <w:ind w:left="2976" w:hanging="336"/>
      </w:pPr>
    </w:lvl>
    <w:lvl w:ilvl="2">
      <w:start w:val="1"/>
      <w:numFmt w:val="lowerRoman"/>
      <w:lvlText w:val="%3)"/>
      <w:lvlJc w:val="left"/>
      <w:pPr>
        <w:ind w:left="1216" w:hanging="336"/>
      </w:pPr>
    </w:lvl>
    <w:lvl w:ilvl="5">
      <w:start w:val="1"/>
      <w:numFmt w:val="lowerRoman"/>
      <w:lvlText w:val="%6)"/>
      <w:lvlJc w:val="left"/>
      <w:pPr>
        <w:ind w:left="2536" w:hanging="336"/>
      </w:pPr>
    </w:lvl>
    <w:lvl w:ilvl="3">
      <w:start w:val="1"/>
      <w:numFmt w:val="decimal"/>
      <w:lvlText w:val="%4、"/>
      <w:lvlJc w:val="left"/>
      <w:pPr>
        <w:ind w:left="1656" w:hanging="336"/>
      </w:pPr>
    </w:lvl>
    <w:lvl w:ilvl="7">
      <w:start w:val="1"/>
      <w:numFmt w:val="lowerLetter"/>
      <w:lvlText w:val="%8)"/>
      <w:lvlJc w:val="left"/>
      <w:pPr>
        <w:ind w:left="3416" w:hanging="336"/>
      </w:pPr>
    </w:lvl>
    <w:lvl w:ilvl="4">
      <w:start w:val="1"/>
      <w:numFmt w:val="lowerLetter"/>
      <w:lvlText w:val="%5)"/>
      <w:lvlJc w:val="left"/>
      <w:pPr>
        <w:ind w:left="2096" w:hanging="336"/>
      </w:pPr>
    </w:lvl>
    <w:lvl w:ilvl="8">
      <w:start w:val="1"/>
      <w:numFmt w:val="lowerRoman"/>
      <w:lvlText w:val="%9)"/>
      <w:lvlJc w:val="left"/>
      <w:pPr>
        <w:ind w:left="3856" w:hanging="336"/>
      </w:pPr>
    </w:lvl>
    <w:lvl w:ilvl="0">
      <w:start w:val="1"/>
      <w:numFmt w:val="decimal"/>
      <w:lvlText w:val="%1、"/>
      <w:lvlJc w:val="left"/>
      <w:pPr>
        <w:ind w:left="336" w:hanging="336"/>
      </w:pPr>
      <w:rPr/>
    </w:lvl>
  </w:abstractNum>
  <w:abstractNum w:abstractNumId="25">
    <w:lvl w:ilvl="4">
      <w:start w:val="1"/>
      <w:numFmt w:val="decimal"/>
      <w:lvlText w:val="%5、"/>
      <w:lvlJc w:val="left"/>
      <w:pPr>
        <w:ind w:left="2096" w:hanging="336"/>
      </w:pPr>
      <w:rPr>
        <w:rFonts w:hint="default" w:ascii="" w:hAnsi="" w:eastAsia="" w:cs=""/>
      </w:rPr>
    </w:lvl>
    <w:lvl w:ilvl="0">
      <w:start w:val="1"/>
      <w:numFmt w:val="chineseCountingThousand"/>
      <w:lvlText w:val="%1、"/>
      <w:lvlJc w:val="left"/>
      <w:pPr>
        <w:ind w:left="462" w:hanging="462"/>
      </w:pPr>
      <w:rPr>
        <w:rFonts w:hint="default" w:ascii="" w:hAnsi="" w:eastAsia="" w:cs=""/>
      </w:rPr>
    </w:lvl>
    <w:lvl w:ilvl="7">
      <w:start w:val="1"/>
      <w:numFmt w:val="decimal"/>
      <w:lvlText w:val="%8、"/>
      <w:lvlJc w:val="left"/>
      <w:pPr>
        <w:ind w:left="3416" w:hanging="336"/>
      </w:pPr>
      <w:rPr>
        <w:rFonts w:hint="default" w:ascii="" w:hAnsi="" w:eastAsia="" w:cs=""/>
      </w:rPr>
    </w:lvl>
    <w:lvl w:ilvl="8">
      <w:start w:val="1"/>
      <w:numFmt w:val="lowerLetter"/>
      <w:lvlText w:val="%9)"/>
      <w:lvlJc w:val="left"/>
      <w:pPr>
        <w:ind w:left="3856" w:hanging="336"/>
      </w:pPr>
      <w:rPr>
        <w:rFonts w:hint="default" w:ascii="" w:hAnsi="" w:eastAsia="" w:cs=""/>
      </w:rPr>
    </w:lvl>
    <w:lvl w:ilvl="2">
      <w:start w:val="1"/>
      <w:numFmt w:val="lowerLetter"/>
      <w:lvlText w:val="%3)"/>
      <w:lvlJc w:val="left"/>
      <w:pPr>
        <w:ind w:left="1216" w:hanging="336"/>
      </w:pPr>
      <w:rPr>
        <w:rFonts w:hint="default" w:ascii="" w:hAnsi="" w:eastAsia="" w:cs=""/>
      </w:rPr>
    </w:lvl>
    <w:lvl w:ilvl="3">
      <w:start w:val="1"/>
      <w:numFmt w:val="chineseCountingThousand"/>
      <w:lvlText w:val="%4、"/>
      <w:lvlJc w:val="left"/>
      <w:pPr>
        <w:ind w:left="1782" w:hanging="462"/>
      </w:pPr>
      <w:rPr>
        <w:rFonts w:hint="default" w:ascii="" w:hAnsi="" w:eastAsia="" w:cs=""/>
      </w:rPr>
    </w:lvl>
    <w:lvl w:ilvl="5">
      <w:start w:val="1"/>
      <w:numFmt w:val="lowerLetter"/>
      <w:lvlText w:val="%6)"/>
      <w:lvlJc w:val="left"/>
      <w:pPr>
        <w:ind w:left="2536" w:hanging="336"/>
      </w:pPr>
      <w:rPr>
        <w:rFonts w:hint="default" w:ascii="" w:hAnsi="" w:eastAsia="" w:cs=""/>
      </w:rPr>
    </w:lvl>
    <w:lvl w:ilvl="1">
      <w:start w:val="1"/>
      <w:numFmt w:val="decimal"/>
      <w:lvlText w:val="%2、"/>
      <w:lvlJc w:val="left"/>
      <w:pPr>
        <w:ind w:left="776" w:hanging="336"/>
      </w:pPr>
      <w:rPr>
        <w:rFonts w:hint="default" w:ascii="" w:hAnsi="" w:eastAsia="" w:cs=""/>
      </w:rPr>
    </w:lvl>
    <w:lvl w:ilvl="6">
      <w:start w:val="1"/>
      <w:numFmt w:val="chineseCountingThousand"/>
      <w:lvlText w:val="%7、"/>
      <w:lvlJc w:val="left"/>
      <w:pPr>
        <w:ind w:left="3102" w:hanging="462"/>
      </w:pPr>
      <w:rPr>
        <w:rFonts w:hint="default" w:ascii="" w:hAnsi="" w:eastAsia="" w:cs=""/>
      </w:rPr>
    </w:lvl>
  </w:abstractNum>
  <w:abstractNum w:abstractNumId="26">
    <w:lvl w:ilvl="8">
      <w:start w:val="1"/>
      <w:numFmt w:val="bullet"/>
      <w:lvlText w:val=""/>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27">
    <w:lvl w:ilvl="5">
      <w:start w:val="1"/>
      <w:numFmt w:val="lowerLetter"/>
      <w:lvlText w:val="%6)"/>
      <w:lvlJc w:val="left"/>
      <w:pPr>
        <w:ind w:left="2536" w:hanging="336"/>
      </w:pPr>
      <w:rPr>
        <w:rFonts w:hint="default" w:ascii="" w:hAnsi="" w:eastAsia="" w:cs=""/>
      </w:rPr>
    </w:lvl>
    <w:lvl w:ilvl="8">
      <w:start w:val="1"/>
      <w:numFmt w:val="lowerLetter"/>
      <w:lvlText w:val="%9)"/>
      <w:lvlJc w:val="left"/>
      <w:pPr>
        <w:ind w:left="3856" w:hanging="336"/>
      </w:pPr>
      <w:rPr>
        <w:rFonts w:hint="default" w:ascii="" w:hAnsi="" w:eastAsia="" w:cs=""/>
      </w:rPr>
    </w:lvl>
    <w:lvl w:ilvl="6">
      <w:start w:val="1"/>
      <w:numFmt w:val="chineseCountingThousand"/>
      <w:lvlText w:val="%7、"/>
      <w:lvlJc w:val="left"/>
      <w:pPr>
        <w:ind w:left="3102" w:hanging="462"/>
      </w:pPr>
      <w:rPr>
        <w:rFonts w:hint="default" w:ascii="" w:hAnsi="" w:eastAsia="" w:cs=""/>
      </w:rPr>
    </w:lvl>
    <w:lvl w:ilvl="2">
      <w:start w:val="1"/>
      <w:numFmt w:val="lowerLetter"/>
      <w:lvlText w:val="%3)"/>
      <w:lvlJc w:val="left"/>
      <w:pPr>
        <w:ind w:left="1216" w:hanging="336"/>
      </w:pPr>
      <w:rPr>
        <w:rFonts w:hint="default" w:ascii="" w:hAnsi="" w:eastAsia="" w:cs=""/>
      </w:rPr>
    </w:lvl>
    <w:lvl w:ilvl="1">
      <w:start w:val="1"/>
      <w:numFmt w:val="decimal"/>
      <w:lvlText w:val="%2、"/>
      <w:lvlJc w:val="left"/>
      <w:pPr>
        <w:ind w:left="776" w:hanging="336"/>
      </w:pPr>
      <w:rPr>
        <w:rFonts w:hint="default" w:ascii="" w:hAnsi="" w:eastAsia="" w:cs=""/>
      </w:rPr>
    </w:lvl>
    <w:lvl w:ilvl="0">
      <w:start w:val="1"/>
      <w:numFmt w:val="chineseCountingThousand"/>
      <w:lvlText w:val="%1、"/>
      <w:lvlJc w:val="left"/>
      <w:pPr>
        <w:ind w:left="462" w:hanging="462"/>
      </w:pPr>
      <w:rPr>
        <w:rFonts w:hint="default" w:ascii="" w:hAnsi="" w:eastAsia="" w:cs=""/>
      </w:rPr>
    </w:lvl>
    <w:lvl w:ilvl="4">
      <w:start w:val="1"/>
      <w:numFmt w:val="decimal"/>
      <w:lvlText w:val="%5、"/>
      <w:lvlJc w:val="left"/>
      <w:pPr>
        <w:ind w:left="2096" w:hanging="336"/>
      </w:pPr>
      <w:rPr>
        <w:rFonts w:hint="default" w:ascii="" w:hAnsi="" w:eastAsia="" w:cs=""/>
      </w:rPr>
    </w:lvl>
    <w:lvl w:ilvl="3">
      <w:start w:val="1"/>
      <w:numFmt w:val="chineseCountingThousand"/>
      <w:lvlText w:val="%4、"/>
      <w:lvlJc w:val="left"/>
      <w:pPr>
        <w:ind w:left="1782" w:hanging="462"/>
      </w:pPr>
      <w:rPr>
        <w:rFonts w:hint="default" w:ascii="" w:hAnsi="" w:eastAsia="" w:cs=""/>
      </w:rPr>
    </w:lvl>
    <w:lvl w:ilvl="7">
      <w:start w:val="1"/>
      <w:numFmt w:val="decimal"/>
      <w:lvlText w:val="%8、"/>
      <w:lvlJc w:val="left"/>
      <w:pPr>
        <w:ind w:left="3416" w:hanging="336"/>
      </w:pPr>
      <w:rPr>
        <w:rFonts w:hint="default" w:ascii="" w:hAnsi="" w:eastAsia="" w:cs=""/>
      </w:rPr>
    </w:lvl>
  </w:abstractNum>
  <w:abstractNum w:abstractNumId="28">
    <w:lvl w:ilvl="8">
      <w:start w:val="1"/>
      <w:numFmt w:val="lowerRoman"/>
      <w:lvlText w:val="%9)"/>
      <w:lvlJc w:val="left"/>
      <w:pPr>
        <w:ind w:left="3856" w:hanging="336"/>
      </w:pPr>
    </w:lvl>
    <w:lvl w:ilvl="1">
      <w:start w:val="1"/>
      <w:numFmt w:val="lowerLetter"/>
      <w:lvlText w:val="%2)"/>
      <w:lvlJc w:val="left"/>
      <w:pPr>
        <w:ind w:left="776" w:hanging="336"/>
      </w:pPr>
    </w:lvl>
    <w:lvl w:ilvl="7">
      <w:start w:val="1"/>
      <w:numFmt w:val="lowerLetter"/>
      <w:lvlText w:val="%8)"/>
      <w:lvlJc w:val="left"/>
      <w:pPr>
        <w:ind w:left="3416" w:hanging="336"/>
      </w:pPr>
    </w:lvl>
    <w:lvl w:ilvl="4">
      <w:start w:val="1"/>
      <w:numFmt w:val="lowerLetter"/>
      <w:lvlText w:val="%5)"/>
      <w:lvlJc w:val="left"/>
      <w:pPr>
        <w:ind w:left="2096" w:hanging="336"/>
      </w:pPr>
    </w:lvl>
    <w:lvl w:ilvl="6">
      <w:start w:val="1"/>
      <w:numFmt w:val="decimal"/>
      <w:lvlText w:val="%7、"/>
      <w:lvlJc w:val="left"/>
      <w:pPr>
        <w:ind w:left="2976" w:hanging="336"/>
      </w:pPr>
    </w:lvl>
    <w:lvl w:ilvl="0">
      <w:start w:val="1"/>
      <w:numFmt w:val="decimal"/>
      <w:lvlText w:val="%1、"/>
      <w:lvlJc w:val="left"/>
      <w:pPr>
        <w:ind w:left="336" w:hanging="336"/>
      </w:pPr>
      <w:rPr/>
    </w:lvl>
    <w:lvl w:ilvl="5">
      <w:start w:val="1"/>
      <w:numFmt w:val="lowerRoman"/>
      <w:lvlText w:val="%6)"/>
      <w:lvlJc w:val="left"/>
      <w:pPr>
        <w:ind w:left="2536" w:hanging="336"/>
      </w:pPr>
    </w:lvl>
    <w:lvl w:ilvl="3">
      <w:start w:val="1"/>
      <w:numFmt w:val="decimal"/>
      <w:lvlText w:val="%4、"/>
      <w:lvlJc w:val="left"/>
      <w:pPr>
        <w:ind w:left="1656" w:hanging="336"/>
      </w:pPr>
    </w:lvl>
    <w:lvl w:ilvl="2">
      <w:start w:val="1"/>
      <w:numFmt w:val="lowerRoman"/>
      <w:lvlText w:val="%3)"/>
      <w:lvlJc w:val="left"/>
      <w:pPr>
        <w:ind w:left="1216" w:hanging="336"/>
      </w:pPr>
    </w:lvl>
  </w:abstractNum>
  <w:abstractNum w:abstractNumId="29">
    <w:lvl w:ilvl="6">
      <w:start w:val="1"/>
      <w:numFmt w:val="decimal"/>
      <w:lvlText w:val="%7、"/>
      <w:lvlJc w:val="left"/>
      <w:pPr>
        <w:ind w:left="2976" w:hanging="336"/>
      </w:pPr>
    </w:lvl>
    <w:lvl w:ilvl="5">
      <w:start w:val="1"/>
      <w:numFmt w:val="lowerRoman"/>
      <w:lvlText w:val="%6)"/>
      <w:lvlJc w:val="left"/>
      <w:pPr>
        <w:ind w:left="2536" w:hanging="336"/>
      </w:pPr>
    </w:lvl>
    <w:lvl w:ilvl="0">
      <w:start w:val="1"/>
      <w:numFmt w:val="decimal"/>
      <w:lvlText w:val="%1、"/>
      <w:lvlJc w:val="left"/>
      <w:pPr>
        <w:ind w:left="336" w:hanging="336"/>
      </w:pPr>
      <w:rPr/>
    </w:lvl>
    <w:lvl w:ilvl="8">
      <w:start w:val="1"/>
      <w:numFmt w:val="lowerRoman"/>
      <w:lvlText w:val="%9)"/>
      <w:lvlJc w:val="left"/>
      <w:pPr>
        <w:ind w:left="3856" w:hanging="336"/>
      </w:pPr>
    </w:lvl>
    <w:lvl w:ilvl="7">
      <w:start w:val="1"/>
      <w:numFmt w:val="lowerLetter"/>
      <w:lvlText w:val="%8)"/>
      <w:lvlJc w:val="left"/>
      <w:pPr>
        <w:ind w:left="3416" w:hanging="336"/>
      </w:pPr>
    </w:lvl>
    <w:lvl w:ilvl="4">
      <w:start w:val="1"/>
      <w:numFmt w:val="lowerLetter"/>
      <w:lvlText w:val="%5)"/>
      <w:lvlJc w:val="left"/>
      <w:pPr>
        <w:ind w:left="209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abstractNum>
  <w:abstractNum w:abstractNumId="30">
    <w:lvl w:ilvl="2">
      <w:start w:val="1"/>
      <w:numFmt w:val="bullet"/>
      <w:lvlText w:val=""/>
      <w:lvlJc w:val="left"/>
      <w:pPr>
        <w:ind w:left="12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abstractNum>
  <w:abstractNum w:abstractNumId="31">
    <w:lvl w:ilvl="7">
      <w:start w:val="1"/>
      <w:numFmt w:val="lowerLetter"/>
      <w:lvlText w:val="%8)"/>
      <w:lvlJc w:val="left"/>
      <w:pPr>
        <w:ind w:left="3416" w:hanging="336"/>
      </w:pPr>
    </w:lvl>
    <w:lvl w:ilvl="1">
      <w:start w:val="1"/>
      <w:numFmt w:val="lowerLetter"/>
      <w:lvlText w:val="%2)"/>
      <w:lvlJc w:val="left"/>
      <w:pPr>
        <w:ind w:left="776" w:hanging="336"/>
      </w:pPr>
    </w:lvl>
    <w:lvl w:ilvl="8">
      <w:start w:val="1"/>
      <w:numFmt w:val="lowerRoman"/>
      <w:lvlText w:val="%9)"/>
      <w:lvlJc w:val="left"/>
      <w:pPr>
        <w:ind w:left="3856" w:hanging="336"/>
      </w:pPr>
    </w:lvl>
    <w:lvl w:ilvl="6">
      <w:start w:val="1"/>
      <w:numFmt w:val="decimal"/>
      <w:lvlText w:val="%7、"/>
      <w:lvlJc w:val="left"/>
      <w:pPr>
        <w:ind w:left="29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0">
      <w:start w:val="1"/>
      <w:numFmt w:val="decimal"/>
      <w:lvlText w:val="%1、"/>
      <w:lvlJc w:val="left"/>
      <w:pPr>
        <w:ind w:left="336" w:hanging="336"/>
      </w:pPr>
      <w:rPr/>
    </w:lvl>
  </w:abstractNum>
  <w:abstractNum w:abstractNumId="32">
    <w:lvl w:ilvl="3">
      <w:start w:val="1"/>
      <w:numFmt w:val="decimal"/>
      <w:lvlText w:val="%4、"/>
      <w:lvlJc w:val="left"/>
      <w:pPr>
        <w:ind w:left="1656" w:hanging="336"/>
      </w:pPr>
    </w:lvl>
    <w:lvl w:ilvl="2">
      <w:start w:val="1"/>
      <w:numFmt w:val="lowerRoman"/>
      <w:lvlText w:val="%3)"/>
      <w:lvlJc w:val="left"/>
      <w:pPr>
        <w:ind w:left="1216" w:hanging="336"/>
      </w:pPr>
    </w:lvl>
    <w:lvl w:ilvl="8">
      <w:start w:val="1"/>
      <w:numFmt w:val="lowerRoman"/>
      <w:lvlText w:val="%9)"/>
      <w:lvlJc w:val="left"/>
      <w:pPr>
        <w:ind w:left="3856" w:hanging="336"/>
      </w:pPr>
    </w:lvl>
    <w:lvl w:ilvl="1">
      <w:start w:val="1"/>
      <w:numFmt w:val="lowerLetter"/>
      <w:lvlText w:val="%2)"/>
      <w:lvlJc w:val="left"/>
      <w:pPr>
        <w:ind w:left="776" w:hanging="336"/>
      </w:pPr>
    </w:lvl>
    <w:lvl w:ilvl="4">
      <w:start w:val="1"/>
      <w:numFmt w:val="lowerLetter"/>
      <w:lvlText w:val="%5)"/>
      <w:lvlJc w:val="left"/>
      <w:pPr>
        <w:ind w:left="2096" w:hanging="336"/>
      </w:pPr>
    </w:lvl>
    <w:lvl w:ilvl="0">
      <w:start w:val="1"/>
      <w:numFmt w:val="decimal"/>
      <w:lvlText w:val="%1、"/>
      <w:lvlJc w:val="left"/>
      <w:pPr>
        <w:ind w:left="336" w:hanging="336"/>
      </w:pPr>
      <w:rPr/>
    </w:lvl>
    <w:lvl w:ilvl="5">
      <w:start w:val="1"/>
      <w:numFmt w:val="lowerRoman"/>
      <w:lvlText w:val="%6)"/>
      <w:lvlJc w:val="left"/>
      <w:pPr>
        <w:ind w:left="2536" w:hanging="336"/>
      </w:pPr>
    </w:lvl>
    <w:lvl w:ilvl="7">
      <w:start w:val="1"/>
      <w:numFmt w:val="lowerLetter"/>
      <w:lvlText w:val="%8)"/>
      <w:lvlJc w:val="left"/>
      <w:pPr>
        <w:ind w:left="3416" w:hanging="336"/>
      </w:pPr>
    </w:lvl>
    <w:lvl w:ilvl="6">
      <w:start w:val="1"/>
      <w:numFmt w:val="decimal"/>
      <w:lvlText w:val="%7、"/>
      <w:lvlJc w:val="left"/>
      <w:pPr>
        <w:ind w:left="2976" w:hanging="336"/>
      </w:pPr>
    </w:lvl>
  </w:abstractNum>
  <w:abstractNum w:abstractNumId="33">
    <w:lvl w:ilvl="0">
      <w:start w:val="1"/>
      <w:numFmt w:val="bullet"/>
      <w:lvlText w:val=""/>
      <w:lvlJc w:val="left"/>
      <w:pPr>
        <w:ind w:left="336" w:hanging="336"/>
      </w:pPr>
      <w:rPr>
        <w:rFonts w:hint="default" w:ascii="wingdings" w:hAnsi="wingdings" w:eastAsia="wingdings" w:cs="wingdings"/>
      </w:rPr>
    </w:lvl>
  </w:abstractNum>
  <w:abstractNum w:abstractNumId="34">
    <w:lvl w:ilvl="8">
      <w:start w:val="1"/>
      <w:numFmt w:val="lowerRoman"/>
      <w:lvlText w:val="%9)"/>
      <w:lvlJc w:val="left"/>
      <w:pPr>
        <w:ind w:left="3856" w:hanging="336"/>
      </w:pPr>
    </w:lvl>
    <w:lvl w:ilvl="1">
      <w:start w:val="1"/>
      <w:numFmt w:val="lowerLetter"/>
      <w:lvlText w:val="%2)"/>
      <w:lvlJc w:val="left"/>
      <w:pPr>
        <w:ind w:left="776" w:hanging="336"/>
      </w:pPr>
    </w:lvl>
    <w:lvl w:ilvl="6">
      <w:start w:val="1"/>
      <w:numFmt w:val="decimal"/>
      <w:lvlText w:val="%7、"/>
      <w:lvlJc w:val="left"/>
      <w:pPr>
        <w:ind w:left="2976" w:hanging="336"/>
      </w:pPr>
    </w:lvl>
    <w:lvl w:ilvl="4">
      <w:start w:val="1"/>
      <w:numFmt w:val="lowerLetter"/>
      <w:lvlText w:val="%5)"/>
      <w:lvlJc w:val="left"/>
      <w:pPr>
        <w:ind w:left="2096" w:hanging="336"/>
      </w:pPr>
    </w:lvl>
    <w:lvl w:ilvl="0">
      <w:start w:val="1"/>
      <w:numFmt w:val="decimal"/>
      <w:lvlText w:val="%1、"/>
      <w:lvlJc w:val="left"/>
      <w:pPr>
        <w:ind w:left="336" w:hanging="336"/>
      </w:pPr>
      <w:rPr/>
    </w:lvl>
    <w:lvl w:ilvl="7">
      <w:start w:val="1"/>
      <w:numFmt w:val="lowerLetter"/>
      <w:lvlText w:val="%8)"/>
      <w:lvlJc w:val="left"/>
      <w:pPr>
        <w:ind w:left="3416" w:hanging="336"/>
      </w:pPr>
    </w:lvl>
    <w:lvl w:ilvl="5">
      <w:start w:val="1"/>
      <w:numFmt w:val="lowerRoman"/>
      <w:lvlText w:val="%6)"/>
      <w:lvlJc w:val="left"/>
      <w:pPr>
        <w:ind w:left="2536" w:hanging="336"/>
      </w:pPr>
    </w:lvl>
    <w:lvl w:ilvl="3">
      <w:start w:val="1"/>
      <w:numFmt w:val="decimal"/>
      <w:lvlText w:val="%4、"/>
      <w:lvlJc w:val="left"/>
      <w:pPr>
        <w:ind w:left="1656" w:hanging="336"/>
      </w:pPr>
    </w:lvl>
    <w:lvl w:ilvl="2">
      <w:start w:val="1"/>
      <w:numFmt w:val="lowerRoman"/>
      <w:lvlText w:val="%3)"/>
      <w:lvlJc w:val="left"/>
      <w:pPr>
        <w:ind w:left="1216" w:hanging="336"/>
      </w:pPr>
    </w:lvl>
  </w:abstractNum>
  <w:abstractNum w:abstractNumId="35">
    <w:lvl w:ilvl="5">
      <w:start w:val="1"/>
      <w:numFmt w:val="lowerRoman"/>
      <w:lvlText w:val="%6)"/>
      <w:lvlJc w:val="left"/>
      <w:pPr>
        <w:ind w:left="2536" w:hanging="336"/>
      </w:pPr>
    </w:lvl>
    <w:lvl w:ilvl="1">
      <w:start w:val="1"/>
      <w:numFmt w:val="lowerLetter"/>
      <w:lvlText w:val="%2)"/>
      <w:lvlJc w:val="left"/>
      <w:pPr>
        <w:ind w:left="776" w:hanging="336"/>
      </w:pPr>
    </w:lvl>
    <w:lvl w:ilvl="8">
      <w:start w:val="1"/>
      <w:numFmt w:val="lowerRoman"/>
      <w:lvlText w:val="%9)"/>
      <w:lvlJc w:val="left"/>
      <w:pPr>
        <w:ind w:left="3856" w:hanging="336"/>
      </w:pPr>
    </w:lvl>
    <w:lvl w:ilvl="4">
      <w:start w:val="1"/>
      <w:numFmt w:val="lowerLetter"/>
      <w:lvlText w:val="%5)"/>
      <w:lvlJc w:val="left"/>
      <w:pPr>
        <w:ind w:left="2096" w:hanging="336"/>
      </w:pPr>
    </w:lvl>
    <w:lvl w:ilvl="7">
      <w:start w:val="1"/>
      <w:numFmt w:val="lowerLetter"/>
      <w:lvlText w:val="%8)"/>
      <w:lvlJc w:val="left"/>
      <w:pPr>
        <w:ind w:left="3416" w:hanging="336"/>
      </w:pPr>
    </w:lvl>
    <w:lvl w:ilvl="0">
      <w:start w:val="1"/>
      <w:numFmt w:val="decimal"/>
      <w:lvlText w:val="%1、"/>
      <w:lvlJc w:val="left"/>
      <w:pPr>
        <w:ind w:left="336" w:hanging="336"/>
      </w:pPr>
      <w:rPr/>
    </w:lvl>
    <w:lvl w:ilvl="3">
      <w:start w:val="1"/>
      <w:numFmt w:val="decimal"/>
      <w:lvlText w:val="%4、"/>
      <w:lvlJc w:val="left"/>
      <w:pPr>
        <w:ind w:left="1656" w:hanging="336"/>
      </w:pPr>
    </w:lvl>
    <w:lvl w:ilvl="6">
      <w:start w:val="1"/>
      <w:numFmt w:val="decimal"/>
      <w:lvlText w:val="%7、"/>
      <w:lvlJc w:val="left"/>
      <w:pPr>
        <w:ind w:left="2976" w:hanging="336"/>
      </w:pPr>
    </w:lvl>
    <w:lvl w:ilvl="2">
      <w:start w:val="1"/>
      <w:numFmt w:val="lowerRoman"/>
      <w:lvlText w:val="%3)"/>
      <w:lvlJc w:val="left"/>
      <w:pPr>
        <w:ind w:left="1216" w:hanging="336"/>
      </w:pPr>
    </w:lvl>
  </w:abstractNum>
  <w:abstractNum w:abstractNumId="36">
    <w:lvl w:ilvl="0">
      <w:start w:val="1"/>
      <w:numFmt w:val="bullet"/>
      <w:lvlText w:val=""/>
      <w:lvlJc w:val="left"/>
      <w:pPr>
        <w:ind w:left="776" w:hanging="336"/>
      </w:pPr>
      <w:rPr>
        <w:rFonts w:hint="default" w:ascii="wingdings" w:hAnsi="wingdings" w:eastAsia="wingdings" w:cs="wingdings"/>
        <w:u/>
      </w:rPr>
    </w:lvl>
    <w:lvl w:ilvl="3">
      <w:start w:val="1"/>
      <w:numFmt w:val="bullet"/>
      <w:lvlText w:val=""/>
      <w:pPr>
        <w:ind w:left="2096" w:hanging="336"/>
      </w:pPr>
      <w:rPr>
        <w:rFonts w:hint="default" w:ascii="wingdings" w:hAnsi="wingdings" w:eastAsia="wingdings" w:cs="wingdings"/>
      </w:rPr>
    </w:lvl>
    <w:lvl w:ilvl="5">
      <w:start w:val="1"/>
      <w:numFmt w:val="bullet"/>
      <w:lvlText w:val=""/>
      <w:pPr>
        <w:ind w:left="2976" w:hanging="336"/>
      </w:pPr>
      <w:rPr>
        <w:rFonts w:hint="default" w:ascii="wingdings" w:hAnsi="wingdings" w:eastAsia="wingdings" w:cs="wingdings"/>
      </w:rPr>
    </w:lvl>
    <w:lvl w:ilvl="4">
      <w:start w:val="1"/>
      <w:numFmt w:val="bullet"/>
      <w:lvlText w:val="¡"/>
      <w:pPr>
        <w:ind w:left="2536" w:hanging="336"/>
      </w:pPr>
      <w:rPr>
        <w:rFonts w:hint="default" w:ascii="wingdings" w:hAnsi="wingdings" w:eastAsia="wingdings" w:cs="wingdings"/>
      </w:rPr>
    </w:lvl>
    <w:lvl w:ilvl="2">
      <w:start w:val="1"/>
      <w:numFmt w:val="bullet"/>
      <w:lvlText w:val=""/>
      <w:lvlJc w:val="left"/>
      <w:pPr>
        <w:ind w:left="1656" w:hanging="336"/>
      </w:pPr>
      <w:rPr>
        <w:rFonts w:hint="default" w:ascii="wingdings" w:hAnsi="wingdings" w:eastAsia="wingdings" w:cs="wingdings"/>
      </w:rPr>
    </w:lvl>
    <w:lvl w:ilvl="7">
      <w:start w:val="1"/>
      <w:numFmt w:val="bullet"/>
      <w:lvlText w:val="¡"/>
      <w:pPr>
        <w:ind w:left="3856" w:hanging="336"/>
      </w:pPr>
      <w:rPr>
        <w:rFonts w:hint="default" w:ascii="wingdings" w:hAnsi="wingdings" w:eastAsia="wingdings" w:cs="wingdings"/>
      </w:rPr>
    </w:lvl>
    <w:lvl w:ilvl="6">
      <w:start w:val="1"/>
      <w:numFmt w:val="bullet"/>
      <w:lvlText w:val=""/>
      <w:pPr>
        <w:ind w:left="3416" w:hanging="336"/>
      </w:pPr>
      <w:rPr>
        <w:rFonts w:hint="default" w:ascii="wingdings" w:hAnsi="wingdings" w:eastAsia="wingdings" w:cs="wingdings"/>
      </w:rPr>
    </w:lvl>
    <w:lvl w:ilvl="1">
      <w:start w:val="1"/>
      <w:numFmt w:val="bullet"/>
      <w:lvlText w:val="¡"/>
      <w:lvlJc w:val="left"/>
      <w:pPr>
        <w:ind w:left="1216" w:hanging="336"/>
      </w:pPr>
      <w:rPr>
        <w:rFonts w:hint="default" w:ascii="wingdings" w:hAnsi="wingdings" w:eastAsia="wingdings" w:cs="wingdings"/>
      </w:rPr>
    </w:lvl>
    <w:lvl w:ilvl="8">
      <w:start w:val="1"/>
      <w:numFmt w:val="bullet"/>
      <w:lvlText w:val=""/>
      <w:pPr>
        <w:ind w:left="4296" w:hanging="336"/>
      </w:pPr>
      <w:rPr>
        <w:rFonts w:hint="default" w:ascii="wingdings" w:hAnsi="wingdings" w:eastAsia="wingdings" w:cs="wingdings"/>
      </w:rPr>
    </w:lvl>
  </w:abstractNum>
  <w:abstractNum w:abstractNumId="37">
    <w:lvl w:ilvl="3">
      <w:start w:val="1"/>
      <w:numFmt w:val="decimal"/>
      <w:lvlText w:val="%4、"/>
      <w:lvlJc w:val="left"/>
      <w:pPr>
        <w:ind w:left="1656" w:hanging="336"/>
      </w:pPr>
    </w:lvl>
    <w:lvl w:ilvl="1">
      <w:start w:val="1"/>
      <w:numFmt w:val="lowerLetter"/>
      <w:lvlText w:val="%2)"/>
      <w:lvlJc w:val="left"/>
      <w:pPr>
        <w:ind w:left="776" w:hanging="336"/>
      </w:pPr>
    </w:lvl>
    <w:lvl w:ilvl="0">
      <w:start w:val="1"/>
      <w:numFmt w:val="decimal"/>
      <w:lvlText w:val="%1、"/>
      <w:lvlJc w:val="left"/>
      <w:pPr>
        <w:ind w:left="336" w:hanging="336"/>
      </w:pPr>
      <w:rPr/>
    </w:lvl>
    <w:lvl w:ilvl="2">
      <w:start w:val="1"/>
      <w:numFmt w:val="lowerRoman"/>
      <w:lvlText w:val="%3)"/>
      <w:lvlJc w:val="left"/>
      <w:pPr>
        <w:ind w:left="1216" w:hanging="336"/>
      </w:pPr>
    </w:lvl>
    <w:lvl w:ilvl="7">
      <w:start w:val="1"/>
      <w:numFmt w:val="lowerLetter"/>
      <w:lvlText w:val="%8)"/>
      <w:lvlJc w:val="left"/>
      <w:pPr>
        <w:ind w:left="3416" w:hanging="336"/>
      </w:pPr>
    </w:lvl>
    <w:lvl w:ilvl="6">
      <w:start w:val="1"/>
      <w:numFmt w:val="decimal"/>
      <w:lvlText w:val="%7、"/>
      <w:lvlJc w:val="left"/>
      <w:pPr>
        <w:ind w:left="2976" w:hanging="336"/>
      </w:pPr>
    </w:lvl>
    <w:lvl w:ilvl="4">
      <w:start w:val="1"/>
      <w:numFmt w:val="lowerLetter"/>
      <w:lvlText w:val="%5)"/>
      <w:lvlJc w:val="left"/>
      <w:pPr>
        <w:ind w:left="2096" w:hanging="336"/>
      </w:pPr>
    </w:lvl>
    <w:lvl w:ilvl="8">
      <w:start w:val="1"/>
      <w:numFmt w:val="lowerRoman"/>
      <w:lvlText w:val="%9)"/>
      <w:lvlJc w:val="left"/>
      <w:pPr>
        <w:ind w:left="3856" w:hanging="336"/>
      </w:pPr>
    </w:lvl>
    <w:lvl w:ilvl="5">
      <w:start w:val="1"/>
      <w:numFmt w:val="lowerRoman"/>
      <w:lvlText w:val="%6)"/>
      <w:lvlJc w:val="left"/>
      <w:pPr>
        <w:ind w:left="2536" w:hanging="336"/>
      </w:pPr>
    </w:lvl>
  </w:abstractNum>
  <w:abstractNum w:abstractNumId="38">
    <w:lvl w:ilvl="5">
      <w:start w:val="1"/>
      <w:numFmt w:val="bullet"/>
      <w:lvlText w:val=""/>
      <w:pPr>
        <w:ind w:left="253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39">
    <w:lvl w:ilvl="3">
      <w:start w:val="1"/>
      <w:numFmt w:val="decimal"/>
      <w:lvlText w:val="%4、"/>
      <w:lvlJc w:val="left"/>
      <w:pPr>
        <w:ind w:left="1656" w:hanging="336"/>
      </w:pPr>
    </w:lvl>
    <w:lvl w:ilvl="6">
      <w:start w:val="1"/>
      <w:numFmt w:val="decimal"/>
      <w:lvlText w:val="%7、"/>
      <w:lvlJc w:val="left"/>
      <w:pPr>
        <w:ind w:left="2976" w:hanging="336"/>
      </w:pPr>
    </w:lvl>
    <w:lvl w:ilvl="8">
      <w:start w:val="1"/>
      <w:numFmt w:val="lowerRoman"/>
      <w:lvlText w:val="%9)"/>
      <w:lvlJc w:val="left"/>
      <w:pPr>
        <w:ind w:left="3856" w:hanging="336"/>
      </w:pPr>
    </w:lvl>
    <w:lvl w:ilvl="5">
      <w:start w:val="1"/>
      <w:numFmt w:val="lowerRoman"/>
      <w:lvlText w:val="%6)"/>
      <w:lvlJc w:val="left"/>
      <w:pPr>
        <w:ind w:left="2536" w:hanging="336"/>
      </w:pPr>
    </w:lvl>
    <w:lvl w:ilvl="0">
      <w:start w:val="1"/>
      <w:numFmt w:val="decimal"/>
      <w:lvlText w:val="%1、"/>
      <w:lvlJc w:val="left"/>
      <w:pPr>
        <w:ind w:left="336" w:hanging="336"/>
      </w:pPr>
      <w:rPr/>
    </w:lvl>
    <w:lvl w:ilvl="2">
      <w:start w:val="1"/>
      <w:numFmt w:val="lowerRoman"/>
      <w:lvlText w:val="%3)"/>
      <w:lvlJc w:val="left"/>
      <w:pPr>
        <w:ind w:left="1216" w:hanging="336"/>
      </w:pPr>
    </w:lvl>
    <w:lvl w:ilvl="4">
      <w:start w:val="1"/>
      <w:numFmt w:val="lowerLetter"/>
      <w:lvlText w:val="%5)"/>
      <w:lvlJc w:val="left"/>
      <w:pPr>
        <w:ind w:left="2096" w:hanging="336"/>
      </w:pPr>
    </w:lvl>
    <w:lvl w:ilvl="7">
      <w:start w:val="1"/>
      <w:numFmt w:val="lowerLetter"/>
      <w:lvlText w:val="%8)"/>
      <w:lvlJc w:val="left"/>
      <w:pPr>
        <w:ind w:left="3416" w:hanging="336"/>
      </w:pPr>
    </w:lvl>
    <w:lvl w:ilvl="1">
      <w:start w:val="1"/>
      <w:numFmt w:val="lowerLetter"/>
      <w:lvlText w:val="%2)"/>
      <w:lvlJc w:val="left"/>
      <w:pPr>
        <w:ind w:left="776" w:hanging="336"/>
      </w:pPr>
    </w:lvl>
  </w:abstractNum>
  <w:abstractNum w:abstractNumId="40">
    <w:lvl w:ilvl="4">
      <w:start w:val="1"/>
      <w:numFmt w:val="bullet"/>
      <w:lvlText w:val="¡"/>
      <w:pPr>
        <w:ind w:left="2536" w:hanging="336"/>
      </w:pPr>
      <w:rPr>
        <w:rFonts w:hint="default" w:ascii="wingdings" w:hAnsi="wingdings" w:eastAsia="wingdings" w:cs="wingdings"/>
      </w:rPr>
    </w:lvl>
    <w:lvl w:ilvl="1">
      <w:start w:val="1"/>
      <w:numFmt w:val="bullet"/>
      <w:lvlText w:val="¡"/>
      <w:lvlJc w:val="left"/>
      <w:pPr>
        <w:ind w:left="1216" w:hanging="336"/>
      </w:pPr>
      <w:rPr>
        <w:rFonts w:hint="default" w:ascii="wingdings" w:hAnsi="wingdings" w:eastAsia="wingdings" w:cs="wingdings"/>
        <w:u/>
      </w:rPr>
    </w:lvl>
    <w:lvl w:ilvl="7">
      <w:start w:val="1"/>
      <w:numFmt w:val="bullet"/>
      <w:lvlText w:val="¡"/>
      <w:pPr>
        <w:ind w:left="3856" w:hanging="336"/>
      </w:pPr>
      <w:rPr>
        <w:rFonts w:hint="default" w:ascii="wingdings" w:hAnsi="wingdings" w:eastAsia="wingdings" w:cs="wingdings"/>
      </w:rPr>
    </w:lvl>
    <w:lvl w:ilvl="8">
      <w:start w:val="1"/>
      <w:numFmt w:val="bullet"/>
      <w:lvlText w:val=""/>
      <w:pPr>
        <w:ind w:left="4296" w:hanging="336"/>
      </w:pPr>
      <w:rPr>
        <w:rFonts w:hint="default" w:ascii="wingdings" w:hAnsi="wingdings" w:eastAsia="wingdings" w:cs="wingdings"/>
      </w:rPr>
    </w:lvl>
    <w:lvl w:ilvl="2">
      <w:start w:val="1"/>
      <w:numFmt w:val="bullet"/>
      <w:lvlText w:val=""/>
      <w:lvlJc w:val="left"/>
      <w:pPr>
        <w:ind w:left="1656" w:hanging="336"/>
      </w:pPr>
      <w:rPr>
        <w:rFonts w:hint="default" w:ascii="wingdings" w:hAnsi="wingdings" w:eastAsia="wingdings" w:cs="wingdings"/>
      </w:rPr>
    </w:lvl>
    <w:lvl w:ilvl="6">
      <w:start w:val="1"/>
      <w:numFmt w:val="bullet"/>
      <w:lvlText w:val=""/>
      <w:pPr>
        <w:ind w:left="3416" w:hanging="336"/>
      </w:pPr>
      <w:rPr>
        <w:rFonts w:hint="default" w:ascii="wingdings" w:hAnsi="wingdings" w:eastAsia="wingdings" w:cs="wingdings"/>
      </w:rPr>
    </w:lvl>
    <w:lvl w:ilvl="3">
      <w:start w:val="1"/>
      <w:numFmt w:val="bullet"/>
      <w:lvlText w:val=""/>
      <w:pPr>
        <w:ind w:left="2096" w:hanging="336"/>
      </w:pPr>
      <w:rPr>
        <w:rFonts w:hint="default" w:ascii="wingdings" w:hAnsi="wingdings" w:eastAsia="wingdings" w:cs="wingdings"/>
      </w:rPr>
    </w:lvl>
    <w:lvl w:ilvl="0">
      <w:start w:val="1"/>
      <w:numFmt w:val="bullet"/>
      <w:lvlText w:val=""/>
      <w:lvlJc w:val="left"/>
      <w:pPr>
        <w:ind w:left="776" w:hanging="336"/>
      </w:pPr>
      <w:rPr>
        <w:rFonts w:hint="default" w:ascii="wingdings" w:hAnsi="wingdings" w:eastAsia="wingdings" w:cs="wingdings"/>
        <w:u/>
      </w:rPr>
    </w:lvl>
    <w:lvl w:ilvl="5">
      <w:start w:val="1"/>
      <w:numFmt w:val="bullet"/>
      <w:lvlText w:val=""/>
      <w:pPr>
        <w:ind w:left="2976" w:hanging="336"/>
      </w:pPr>
      <w:rPr>
        <w:rFonts w:hint="default" w:ascii="wingdings" w:hAnsi="wingdings" w:eastAsia="wingdings" w:cs="wingdings"/>
      </w:rPr>
    </w:lvl>
  </w:abstractNum>
  <w:abstractNum w:abstractNumId="41">
    <w:lvl w:ilvl="7">
      <w:start w:val="1"/>
      <w:numFmt w:val="lowerLetter"/>
      <w:lvlText w:val="%8)"/>
      <w:lvlJc w:val="left"/>
      <w:pPr>
        <w:ind w:left="3416" w:hanging="336"/>
      </w:pPr>
    </w:lvl>
    <w:lvl w:ilvl="6">
      <w:start w:val="1"/>
      <w:numFmt w:val="decimal"/>
      <w:lvlText w:val="%7、"/>
      <w:lvlJc w:val="left"/>
      <w:pPr>
        <w:ind w:left="2976" w:hanging="336"/>
      </w:pPr>
    </w:lvl>
    <w:lvl w:ilvl="8">
      <w:start w:val="1"/>
      <w:numFmt w:val="lowerRoman"/>
      <w:lvlText w:val="%9)"/>
      <w:lvlJc w:val="left"/>
      <w:pPr>
        <w:ind w:left="3856" w:hanging="336"/>
      </w:pPr>
    </w:lvl>
    <w:lvl w:ilvl="2">
      <w:start w:val="1"/>
      <w:numFmt w:val="lowerRoman"/>
      <w:lvlText w:val="%3)"/>
      <w:lvlJc w:val="left"/>
      <w:pPr>
        <w:ind w:left="1216" w:hanging="336"/>
      </w:pPr>
    </w:lvl>
    <w:lvl w:ilvl="4">
      <w:start w:val="1"/>
      <w:numFmt w:val="lowerLetter"/>
      <w:lvlText w:val="%5)"/>
      <w:lvlJc w:val="left"/>
      <w:pPr>
        <w:ind w:left="2096" w:hanging="336"/>
      </w:pPr>
    </w:lvl>
    <w:lvl w:ilvl="5">
      <w:start w:val="1"/>
      <w:numFmt w:val="lowerRoman"/>
      <w:lvlText w:val="%6)"/>
      <w:lvlJc w:val="left"/>
      <w:pPr>
        <w:ind w:left="2536" w:hanging="336"/>
      </w:pPr>
    </w:lvl>
    <w:lvl w:ilvl="1">
      <w:start w:val="1"/>
      <w:numFmt w:val="lowerLetter"/>
      <w:lvlText w:val="%2)"/>
      <w:lvlJc w:val="left"/>
      <w:pPr>
        <w:ind w:left="776" w:hanging="336"/>
      </w:pPr>
    </w:lvl>
    <w:lvl w:ilvl="3">
      <w:start w:val="1"/>
      <w:numFmt w:val="decimal"/>
      <w:lvlText w:val="%4、"/>
      <w:lvlJc w:val="left"/>
      <w:pPr>
        <w:ind w:left="1656" w:hanging="336"/>
      </w:pPr>
    </w:lvl>
    <w:lvl w:ilvl="0">
      <w:start w:val="1"/>
      <w:numFmt w:val="decimal"/>
      <w:lvlText w:val="%1、"/>
      <w:lvlJc w:val="left"/>
      <w:pPr>
        <w:ind w:left="336" w:hanging="336"/>
      </w:pPr>
      <w:rPr/>
    </w:lvl>
  </w:abstractNum>
  <w:abstractNum w:abstractNumId="42">
    <w:lvl w:ilvl="0">
      <w:start w:val="1"/>
      <w:numFmt w:val="decimal"/>
      <w:lvlText w:val="%1、"/>
      <w:lvlJc w:val="left"/>
      <w:pPr>
        <w:ind w:left="336" w:hanging="336"/>
      </w:pPr>
      <w:rPr/>
    </w:lvl>
    <w:lvl w:ilvl="4">
      <w:start w:val="1"/>
      <w:numFmt w:val="lowerLetter"/>
      <w:lvlText w:val="%5)"/>
      <w:lvlJc w:val="left"/>
      <w:pPr>
        <w:ind w:left="2096" w:hanging="336"/>
      </w:pPr>
    </w:lvl>
    <w:lvl w:ilvl="3">
      <w:start w:val="1"/>
      <w:numFmt w:val="decimal"/>
      <w:lvlText w:val="%4、"/>
      <w:lvlJc w:val="left"/>
      <w:pPr>
        <w:ind w:left="1656" w:hanging="336"/>
      </w:pPr>
    </w:lvl>
    <w:lvl w:ilvl="7">
      <w:start w:val="1"/>
      <w:numFmt w:val="lowerLetter"/>
      <w:lvlText w:val="%8)"/>
      <w:lvlJc w:val="left"/>
      <w:pPr>
        <w:ind w:left="3416" w:hanging="336"/>
      </w:pPr>
    </w:lvl>
    <w:lvl w:ilvl="2">
      <w:start w:val="1"/>
      <w:numFmt w:val="lowerRoman"/>
      <w:lvlText w:val="%3)"/>
      <w:lvlJc w:val="left"/>
      <w:pPr>
        <w:ind w:left="1216" w:hanging="336"/>
      </w:pPr>
    </w:lvl>
    <w:lvl w:ilvl="8">
      <w:start w:val="1"/>
      <w:numFmt w:val="lowerRoman"/>
      <w:lvlText w:val="%9)"/>
      <w:lvlJc w:val="left"/>
      <w:pPr>
        <w:ind w:left="3856" w:hanging="336"/>
      </w:pPr>
    </w:lvl>
    <w:lvl w:ilvl="6">
      <w:start w:val="1"/>
      <w:numFmt w:val="decimal"/>
      <w:lvlText w:val="%7、"/>
      <w:lvlJc w:val="left"/>
      <w:pPr>
        <w:ind w:left="2976" w:hanging="336"/>
      </w:pPr>
    </w:lvl>
    <w:lvl w:ilvl="5">
      <w:start w:val="1"/>
      <w:numFmt w:val="lowerRoman"/>
      <w:lvlText w:val="%6)"/>
      <w:lvlJc w:val="left"/>
      <w:pPr>
        <w:ind w:left="2536" w:hanging="336"/>
      </w:pPr>
    </w:lvl>
    <w:lvl w:ilvl="1">
      <w:start w:val="1"/>
      <w:numFmt w:val="lowerLetter"/>
      <w:lvlText w:val="%2)"/>
      <w:lvlJc w:val="left"/>
      <w:pPr>
        <w:ind w:left="776" w:hanging="336"/>
      </w:pPr>
    </w:lvl>
  </w:abstractNum>
  <w:abstractNum w:abstractNumId="43">
    <w:lvl w:ilvl="0">
      <w:start w:val="1"/>
      <w:numFmt w:val="decimal"/>
      <w:lvlText w:val="%1、"/>
      <w:lvlJc w:val="left"/>
      <w:pPr>
        <w:ind w:left="336" w:hanging="336"/>
      </w:pPr>
      <w:rPr/>
    </w:lvl>
    <w:lvl w:ilvl="1">
      <w:start w:val="1"/>
      <w:numFmt w:val="lowerLetter"/>
      <w:lvlText w:val="%2)"/>
      <w:lvlJc w:val="left"/>
      <w:pPr>
        <w:ind w:left="776" w:hanging="336"/>
      </w:pPr>
    </w:lvl>
    <w:lvl w:ilvl="8">
      <w:start w:val="1"/>
      <w:numFmt w:val="lowerRoman"/>
      <w:lvlText w:val="%9)"/>
      <w:lvlJc w:val="left"/>
      <w:pPr>
        <w:ind w:left="3856" w:hanging="336"/>
      </w:pPr>
    </w:lvl>
    <w:lvl w:ilvl="2">
      <w:start w:val="1"/>
      <w:numFmt w:val="lowerRoman"/>
      <w:lvlText w:val="%3)"/>
      <w:lvlJc w:val="left"/>
      <w:pPr>
        <w:ind w:left="1216" w:hanging="336"/>
      </w:pPr>
    </w:lvl>
    <w:lvl w:ilvl="5">
      <w:start w:val="1"/>
      <w:numFmt w:val="lowerRoman"/>
      <w:lvlText w:val="%6)"/>
      <w:lvlJc w:val="left"/>
      <w:pPr>
        <w:ind w:left="2536" w:hanging="336"/>
      </w:pPr>
    </w:lvl>
    <w:lvl w:ilvl="7">
      <w:start w:val="1"/>
      <w:numFmt w:val="lowerLetter"/>
      <w:lvlText w:val="%8)"/>
      <w:lvlJc w:val="left"/>
      <w:pPr>
        <w:ind w:left="3416" w:hanging="336"/>
      </w:pPr>
    </w:lvl>
    <w:lvl w:ilvl="6">
      <w:start w:val="1"/>
      <w:numFmt w:val="decimal"/>
      <w:lvlText w:val="%7、"/>
      <w:lvlJc w:val="left"/>
      <w:pPr>
        <w:ind w:left="2976" w:hanging="336"/>
      </w:pPr>
    </w:lvl>
    <w:lvl w:ilvl="4">
      <w:start w:val="1"/>
      <w:numFmt w:val="lowerLetter"/>
      <w:lvlText w:val="%5)"/>
      <w:lvlJc w:val="left"/>
      <w:pPr>
        <w:ind w:left="2096" w:hanging="336"/>
      </w:pPr>
    </w:lvl>
    <w:lvl w:ilvl="3">
      <w:start w:val="1"/>
      <w:numFmt w:val="decimal"/>
      <w:lvlText w:val="%4、"/>
      <w:lvlJc w:val="left"/>
      <w:pPr>
        <w:ind w:left="1656" w:hanging="336"/>
      </w:pPr>
    </w:lvl>
  </w:abstractNum>
  <w:abstractNum w:abstractNumId="44">
    <w:lvl w:ilvl="5">
      <w:start w:val="1"/>
      <w:numFmt w:val="lowerRoman"/>
      <w:lvlText w:val="%6)"/>
      <w:lvlJc w:val="left"/>
      <w:pPr>
        <w:ind w:left="2536" w:hanging="336"/>
      </w:pPr>
    </w:lvl>
    <w:lvl w:ilvl="2">
      <w:start w:val="1"/>
      <w:numFmt w:val="lowerRoman"/>
      <w:lvlText w:val="%3)"/>
      <w:lvlJc w:val="left"/>
      <w:pPr>
        <w:ind w:left="1216" w:hanging="336"/>
      </w:pPr>
    </w:lvl>
    <w:lvl w:ilvl="7">
      <w:start w:val="1"/>
      <w:numFmt w:val="lowerLetter"/>
      <w:lvlText w:val="%8)"/>
      <w:lvlJc w:val="left"/>
      <w:pPr>
        <w:ind w:left="3416" w:hanging="336"/>
      </w:pPr>
    </w:lvl>
    <w:lvl w:ilvl="6">
      <w:start w:val="1"/>
      <w:numFmt w:val="decimal"/>
      <w:lvlText w:val="%7、"/>
      <w:lvlJc w:val="left"/>
      <w:pPr>
        <w:ind w:left="2976" w:hanging="336"/>
      </w:pPr>
    </w:lvl>
    <w:lvl w:ilvl="0">
      <w:start w:val="6"/>
      <w:numFmt w:val="decimal"/>
      <w:lvlText w:val="%1、"/>
      <w:lvlJc w:val="left"/>
      <w:pPr>
        <w:ind w:left="336" w:hanging="336"/>
      </w:pPr>
      <w:rPr/>
    </w:lvl>
    <w:lvl w:ilvl="4">
      <w:start w:val="1"/>
      <w:numFmt w:val="lowerLetter"/>
      <w:lvlText w:val="%5)"/>
      <w:lvlJc w:val="left"/>
      <w:pPr>
        <w:ind w:left="2096" w:hanging="336"/>
      </w:pPr>
    </w:lvl>
    <w:lvl w:ilvl="3">
      <w:start w:val="1"/>
      <w:numFmt w:val="decimal"/>
      <w:lvlText w:val="%4、"/>
      <w:lvlJc w:val="left"/>
      <w:pPr>
        <w:ind w:left="1656" w:hanging="336"/>
      </w:pPr>
    </w:lvl>
    <w:lvl w:ilvl="1">
      <w:start w:val="1"/>
      <w:numFmt w:val="lowerLetter"/>
      <w:lvlText w:val="%2)"/>
      <w:lvlJc w:val="left"/>
      <w:pPr>
        <w:ind w:left="776" w:hanging="336"/>
      </w:pPr>
    </w:lvl>
    <w:lvl w:ilvl="8">
      <w:start w:val="1"/>
      <w:numFmt w:val="lowerRoman"/>
      <w:lvlText w:val="%9)"/>
      <w:lvlJc w:val="left"/>
      <w:pPr>
        <w:ind w:left="3856" w:hanging="336"/>
      </w:pPr>
    </w:lvl>
  </w:abstractNum>
  <w:abstractNum w:abstractNumId="45">
    <w:lvl w:ilvl="8">
      <w:start w:val="1"/>
      <w:numFmt w:val="decimal"/>
      <w:lvlText w:val="%1.%2.%3.%4.%5.%6.%7.%8.%9."/>
      <w:lvlJc w:val="left"/>
      <w:pPr>
        <w:ind w:left="5200" w:hanging="1680"/>
      </w:pPr>
    </w:lvl>
    <w:lvl w:ilvl="4">
      <w:start w:val="1"/>
      <w:numFmt w:val="decimal"/>
      <w:lvlText w:val="%1.%2.%3.%4.%5."/>
      <w:lvlJc w:val="left"/>
      <w:pPr>
        <w:ind w:left="2768" w:hanging="1008"/>
      </w:pPr>
    </w:lvl>
    <w:lvl w:ilvl="2">
      <w:start w:val="1"/>
      <w:numFmt w:val="decimal"/>
      <w:lvlText w:val="%1.%2.%3."/>
      <w:lvlJc w:val="left"/>
      <w:pPr>
        <w:ind w:left="1552" w:hanging="672"/>
      </w:pPr>
    </w:lvl>
    <w:lvl w:ilvl="7">
      <w:start w:val="1"/>
      <w:numFmt w:val="decimal"/>
      <w:lvlText w:val="%1.%2.%3.%4.%5.%6.%7.%8."/>
      <w:lvlJc w:val="left"/>
      <w:pPr>
        <w:ind w:left="4592" w:hanging="1512"/>
      </w:pPr>
    </w:lvl>
    <w:lvl w:ilvl="3">
      <w:start w:val="1"/>
      <w:numFmt w:val="decimal"/>
      <w:lvlText w:val="%1.%2.%3.%4."/>
      <w:lvlJc w:val="left"/>
      <w:pPr>
        <w:ind w:left="2160" w:hanging="840"/>
      </w:pPr>
    </w:lvl>
    <w:lvl w:ilvl="0">
      <w:start w:val="1"/>
      <w:numFmt w:val="decimal"/>
      <w:lvlText w:val="%1."/>
      <w:lvlJc w:val="left"/>
      <w:pPr>
        <w:ind w:left="336" w:hanging="336"/>
      </w:pPr>
      <w:rPr/>
    </w:lvl>
    <w:lvl w:ilvl="6">
      <w:start w:val="1"/>
      <w:numFmt w:val="decimal"/>
      <w:lvlText w:val="%1.%2.%3.%4.%5.%6.%7."/>
      <w:lvlJc w:val="left"/>
      <w:pPr>
        <w:ind w:left="3984" w:hanging="1344"/>
      </w:pPr>
    </w:lvl>
    <w:lvl w:ilvl="5">
      <w:start w:val="1"/>
      <w:numFmt w:val="decimal"/>
      <w:lvlText w:val="%1.%2.%3.%4.%5.%6."/>
      <w:lvlJc w:val="left"/>
      <w:pPr>
        <w:ind w:left="3376" w:hanging="1176"/>
      </w:pPr>
    </w:lvl>
    <w:lvl w:ilvl="1">
      <w:start w:val="1"/>
      <w:numFmt w:val="decimal"/>
      <w:lvlText w:val="%1.%2."/>
      <w:lvlJc w:val="left"/>
      <w:pPr>
        <w:ind w:left="944" w:hanging="504"/>
      </w:pPr>
    </w:lvl>
  </w:abstractNum>
  <w:abstractNum w:abstractNumId="46">
    <w:lvl w:ilvl="1">
      <w:start w:val="1"/>
      <w:numFmt w:val="lowerLetter"/>
      <w:lvlText w:val="%2)"/>
      <w:lvlJc w:val="left"/>
      <w:pPr>
        <w:ind w:left="776" w:hanging="336"/>
      </w:pPr>
    </w:lvl>
    <w:lvl w:ilvl="3">
      <w:start w:val="1"/>
      <w:numFmt w:val="decimal"/>
      <w:lvlText w:val="%4、"/>
      <w:lvlJc w:val="left"/>
      <w:pPr>
        <w:ind w:left="1656" w:hanging="336"/>
      </w:pPr>
    </w:lvl>
    <w:lvl w:ilvl="8">
      <w:start w:val="1"/>
      <w:numFmt w:val="lowerRoman"/>
      <w:lvlText w:val="%9)"/>
      <w:lvlJc w:val="left"/>
      <w:pPr>
        <w:ind w:left="3856" w:hanging="336"/>
      </w:pPr>
    </w:lvl>
    <w:lvl w:ilvl="2">
      <w:start w:val="1"/>
      <w:numFmt w:val="lowerRoman"/>
      <w:lvlText w:val="%3)"/>
      <w:lvlJc w:val="left"/>
      <w:pPr>
        <w:ind w:left="121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0">
      <w:start w:val="1"/>
      <w:numFmt w:val="decimal"/>
      <w:lvlText w:val="%1、"/>
      <w:lvlJc w:val="left"/>
      <w:pPr>
        <w:ind w:left="336" w:hanging="336"/>
      </w:pPr>
      <w:rPr/>
    </w:lvl>
    <w:lvl w:ilvl="4">
      <w:start w:val="1"/>
      <w:numFmt w:val="lowerLetter"/>
      <w:lvlText w:val="%5)"/>
      <w:lvlJc w:val="left"/>
      <w:pPr>
        <w:ind w:left="2096" w:hanging="336"/>
      </w:pPr>
    </w:lvl>
  </w:abstractNum>
  <w:abstractNum w:abstractNumId="47">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0">
      <w:start w:val="1"/>
      <w:numFmt w:val="decimal"/>
      <w:lvlText w:val="%1、"/>
      <w:lvlJc w:val="left"/>
      <w:pPr>
        <w:ind w:left="336" w:hanging="336"/>
      </w:pPr>
      <w:rPr/>
    </w:lvl>
    <w:lvl w:ilvl="8">
      <w:start w:val="1"/>
      <w:numFmt w:val="lowerRoman"/>
      <w:lvlText w:val="%9)"/>
      <w:lvlJc w:val="left"/>
      <w:pPr>
        <w:ind w:left="3856" w:hanging="336"/>
      </w:pPr>
    </w:lvl>
    <w:lvl w:ilvl="7">
      <w:start w:val="1"/>
      <w:numFmt w:val="lowerLetter"/>
      <w:lvlText w:val="%8)"/>
      <w:lvlJc w:val="left"/>
      <w:pPr>
        <w:ind w:left="3416" w:hanging="336"/>
      </w:pPr>
    </w:lvl>
    <w:lvl w:ilvl="2">
      <w:start w:val="1"/>
      <w:numFmt w:val="lowerRoman"/>
      <w:lvlText w:val="%3)"/>
      <w:lvlJc w:val="left"/>
      <w:pPr>
        <w:ind w:left="1216" w:hanging="336"/>
      </w:pPr>
    </w:lvl>
    <w:lvl w:ilvl="3">
      <w:start w:val="1"/>
      <w:numFmt w:val="decimal"/>
      <w:lvlText w:val="%4、"/>
      <w:lvlJc w:val="left"/>
      <w:pPr>
        <w:ind w:left="1656" w:hanging="336"/>
      </w:pPr>
    </w:lvl>
    <w:lvl w:ilvl="1">
      <w:start w:val="1"/>
      <w:numFmt w:val="lowerLetter"/>
      <w:lvlText w:val="%2)"/>
      <w:lvlJc w:val="left"/>
      <w:pPr>
        <w:ind w:left="776" w:hanging="336"/>
      </w:pPr>
    </w:lvl>
  </w:abstractNum>
  <w:abstractNum w:abstractNumId="48">
    <w:lvl w:ilvl="3">
      <w:start w:val="1"/>
      <w:numFmt w:val="decimal"/>
      <w:lvlText w:val="%4、"/>
      <w:lvlJc w:val="left"/>
      <w:pPr>
        <w:ind w:left="1656" w:hanging="336"/>
      </w:pPr>
    </w:lvl>
    <w:lvl w:ilvl="1">
      <w:start w:val="1"/>
      <w:numFmt w:val="lowerLetter"/>
      <w:lvlText w:val="%2)"/>
      <w:lvlJc w:val="left"/>
      <w:pPr>
        <w:ind w:left="776" w:hanging="336"/>
      </w:pPr>
    </w:lvl>
    <w:lvl w:ilvl="2">
      <w:start w:val="1"/>
      <w:numFmt w:val="lowerRoman"/>
      <w:lvlText w:val="%3)"/>
      <w:lvlJc w:val="left"/>
      <w:pPr>
        <w:ind w:left="1216" w:hanging="336"/>
      </w:pPr>
    </w:lvl>
    <w:lvl w:ilvl="6">
      <w:start w:val="1"/>
      <w:numFmt w:val="decimal"/>
      <w:lvlText w:val="%7、"/>
      <w:lvlJc w:val="left"/>
      <w:pPr>
        <w:ind w:left="2976" w:hanging="336"/>
      </w:pPr>
    </w:lvl>
    <w:lvl w:ilvl="0">
      <w:start w:val="1"/>
      <w:numFmt w:val="decimal"/>
      <w:lvlText w:val="%1、"/>
      <w:lvlJc w:val="left"/>
      <w:pPr>
        <w:ind w:left="336" w:hanging="336"/>
      </w:pPr>
      <w:rPr/>
    </w:lvl>
    <w:lvl w:ilvl="8">
      <w:start w:val="1"/>
      <w:numFmt w:val="lowerRoman"/>
      <w:lvlText w:val="%9)"/>
      <w:lvlJc w:val="left"/>
      <w:pPr>
        <w:ind w:left="3856" w:hanging="336"/>
      </w:pPr>
    </w:lvl>
    <w:lvl w:ilvl="5">
      <w:start w:val="1"/>
      <w:numFmt w:val="lowerRoman"/>
      <w:lvlText w:val="%6)"/>
      <w:lvlJc w:val="left"/>
      <w:pPr>
        <w:ind w:left="2536" w:hanging="336"/>
      </w:pPr>
    </w:lvl>
    <w:lvl w:ilvl="7">
      <w:start w:val="1"/>
      <w:numFmt w:val="lowerLetter"/>
      <w:lvlText w:val="%8)"/>
      <w:lvlJc w:val="left"/>
      <w:pPr>
        <w:ind w:left="3416" w:hanging="336"/>
      </w:pPr>
    </w:lvl>
    <w:lvl w:ilvl="4">
      <w:start w:val="1"/>
      <w:numFmt w:val="lowerLetter"/>
      <w:lvlText w:val="%5)"/>
      <w:lvlJc w:val="left"/>
      <w:pPr>
        <w:ind w:left="2096" w:hanging="336"/>
      </w:pPr>
    </w:lvl>
  </w:abstractNum>
  <w:abstractNum w:abstractNumId="49">
    <w:lvl w:ilvl="8">
      <w:start w:val="1"/>
      <w:numFmt w:val="bullet"/>
      <w:lvlText w:val=""/>
      <w:pPr>
        <w:ind w:left="4296" w:hanging="336"/>
      </w:pPr>
      <w:rPr>
        <w:rFonts w:hint="default" w:ascii="wingdings" w:hAnsi="wingdings" w:eastAsia="wingdings" w:cs="wingdings"/>
      </w:rPr>
    </w:lvl>
    <w:lvl w:ilvl="1">
      <w:start w:val="1"/>
      <w:numFmt w:val="bullet"/>
      <w:lvlText w:val="¡"/>
      <w:lvlJc w:val="left"/>
      <w:pPr>
        <w:ind w:left="1216" w:hanging="336"/>
      </w:pPr>
      <w:rPr>
        <w:rFonts w:hint="default" w:ascii="wingdings" w:hAnsi="wingdings" w:eastAsia="wingdings" w:cs="wingdings"/>
      </w:rPr>
    </w:lvl>
    <w:lvl w:ilvl="7">
      <w:start w:val="1"/>
      <w:numFmt w:val="bullet"/>
      <w:lvlText w:val="¡"/>
      <w:pPr>
        <w:ind w:left="3856" w:hanging="336"/>
      </w:pPr>
      <w:rPr>
        <w:rFonts w:hint="default" w:ascii="wingdings" w:hAnsi="wingdings" w:eastAsia="wingdings" w:cs="wingdings"/>
      </w:rPr>
    </w:lvl>
    <w:lvl w:ilvl="5">
      <w:start w:val="1"/>
      <w:numFmt w:val="bullet"/>
      <w:lvlText w:val=""/>
      <w:pPr>
        <w:ind w:left="2976" w:hanging="336"/>
      </w:pPr>
      <w:rPr>
        <w:rFonts w:hint="default" w:ascii="wingdings" w:hAnsi="wingdings" w:eastAsia="wingdings" w:cs="wingdings"/>
      </w:rPr>
    </w:lvl>
    <w:lvl w:ilvl="0">
      <w:start w:val="1"/>
      <w:numFmt w:val="bullet"/>
      <w:lvlText w:val=""/>
      <w:lvlJc w:val="left"/>
      <w:pPr>
        <w:ind w:left="776" w:hanging="336"/>
      </w:pPr>
      <w:rPr>
        <w:rFonts w:hint="default" w:ascii="wingdings" w:hAnsi="wingdings" w:eastAsia="wingdings" w:cs="wingdings"/>
        <w:u/>
      </w:rPr>
    </w:lvl>
    <w:lvl w:ilvl="3">
      <w:start w:val="1"/>
      <w:numFmt w:val="bullet"/>
      <w:lvlText w:val=""/>
      <w:pPr>
        <w:ind w:left="2096" w:hanging="336"/>
      </w:pPr>
      <w:rPr>
        <w:rFonts w:hint="default" w:ascii="wingdings" w:hAnsi="wingdings" w:eastAsia="wingdings" w:cs="wingdings"/>
      </w:rPr>
    </w:lvl>
    <w:lvl w:ilvl="4">
      <w:start w:val="1"/>
      <w:numFmt w:val="bullet"/>
      <w:lvlText w:val="¡"/>
      <w:pPr>
        <w:ind w:left="2536" w:hanging="336"/>
      </w:pPr>
      <w:rPr>
        <w:rFonts w:hint="default" w:ascii="wingdings" w:hAnsi="wingdings" w:eastAsia="wingdings" w:cs="wingdings"/>
      </w:rPr>
    </w:lvl>
    <w:lvl w:ilvl="6">
      <w:start w:val="1"/>
      <w:numFmt w:val="bullet"/>
      <w:lvlText w:val=""/>
      <w:pPr>
        <w:ind w:left="3416" w:hanging="336"/>
      </w:pPr>
      <w:rPr>
        <w:rFonts w:hint="default" w:ascii="wingdings" w:hAnsi="wingdings" w:eastAsia="wingdings" w:cs="wingdings"/>
      </w:rPr>
    </w:lvl>
    <w:lvl w:ilvl="2">
      <w:start w:val="1"/>
      <w:numFmt w:val="bullet"/>
      <w:lvlText w:val=""/>
      <w:lvlJc w:val="left"/>
      <w:pPr>
        <w:ind w:left="1656" w:hanging="336"/>
      </w:pPr>
      <w:rPr>
        <w:rFonts w:hint="default" w:ascii="wingdings" w:hAnsi="wingdings" w:eastAsia="wingdings" w:cs="wingdings"/>
      </w:rPr>
    </w:lvl>
  </w:abstractNum>
  <w:abstractNum w:abstractNumId="50">
    <w:lvl w:ilvl="0">
      <w:start w:val="3"/>
      <w:numFmt w:val="decimal"/>
      <w:lvlText w:val="%1."/>
      <w:lvlJc w:val="left"/>
      <w:pPr>
        <w:ind w:left="336" w:hanging="336"/>
      </w:pPr>
      <w:rPr/>
    </w:lvl>
    <w:lvl w:ilvl="7">
      <w:start w:val="1"/>
      <w:numFmt w:val="decimal"/>
      <w:lvlText w:val="%1.%2.%3.%4.%5.%6.%7.%8."/>
      <w:lvlJc w:val="left"/>
      <w:pPr>
        <w:ind w:left="4592" w:hanging="1512"/>
      </w:pPr>
    </w:lvl>
    <w:lvl w:ilvl="4">
      <w:start w:val="1"/>
      <w:numFmt w:val="decimal"/>
      <w:lvlText w:val="%1.%2.%3.%4.%5."/>
      <w:lvlJc w:val="left"/>
      <w:pPr>
        <w:ind w:left="2768" w:hanging="1008"/>
      </w:pPr>
    </w:lvl>
    <w:lvl w:ilvl="6">
      <w:start w:val="1"/>
      <w:numFmt w:val="decimal"/>
      <w:lvlText w:val="%1.%2.%3.%4.%5.%6.%7."/>
      <w:lvlJc w:val="left"/>
      <w:pPr>
        <w:ind w:left="3984" w:hanging="1344"/>
      </w:pPr>
    </w:lvl>
    <w:lvl w:ilvl="8">
      <w:start w:val="1"/>
      <w:numFmt w:val="decimal"/>
      <w:lvlText w:val="%1.%2.%3.%4.%5.%6.%7.%8.%9."/>
      <w:lvlJc w:val="left"/>
      <w:pPr>
        <w:ind w:left="5200" w:hanging="1680"/>
      </w:pPr>
    </w:lvl>
    <w:lvl w:ilvl="3">
      <w:start w:val="1"/>
      <w:numFmt w:val="decimal"/>
      <w:lvlText w:val="%1.%2.%3.%4."/>
      <w:lvlJc w:val="left"/>
      <w:pPr>
        <w:ind w:left="2160" w:hanging="840"/>
      </w:pPr>
    </w:lvl>
    <w:lvl w:ilvl="1">
      <w:start w:val="1"/>
      <w:numFmt w:val="decimal"/>
      <w:lvlText w:val="%1.%2."/>
      <w:lvlJc w:val="left"/>
      <w:pPr>
        <w:ind w:left="944" w:hanging="504"/>
      </w:pPr>
    </w:lvl>
    <w:lvl w:ilvl="2">
      <w:start w:val="1"/>
      <w:numFmt w:val="decimal"/>
      <w:lvlText w:val="%1.%2.%3."/>
      <w:lvlJc w:val="left"/>
      <w:pPr>
        <w:ind w:left="1552" w:hanging="672"/>
      </w:pPr>
    </w:lvl>
    <w:lvl w:ilvl="5">
      <w:start w:val="1"/>
      <w:numFmt w:val="decimal"/>
      <w:lvlText w:val="%1.%2.%3.%4.%5.%6."/>
      <w:lvlJc w:val="left"/>
      <w:pPr>
        <w:ind w:left="3376" w:hanging="1176"/>
      </w:pPr>
    </w:lvl>
  </w:abstractNum>
  <w:abstractNum w:abstractNumId="51">
    <w:lvl w:ilvl="0">
      <w:start w:val="1"/>
      <w:numFmt w:val="bullet"/>
      <w:lvlText w:val=""/>
      <w:lvlJc w:val="left"/>
      <w:pPr>
        <w:ind w:left="336" w:hanging="336"/>
      </w:pPr>
      <w:rPr>
        <w:rFonts w:hint="default" w:ascii="wingdings" w:hAnsi="wingdings" w:eastAsia="wingdings" w:cs="wingdings"/>
        <w:u/>
      </w:rPr>
    </w:lvl>
    <w:lvl w:ilvl="3">
      <w:start w:val="1"/>
      <w:numFmt w:val="bullet"/>
      <w:lvlText w:val=""/>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u/>
      </w:rPr>
    </w:lvl>
    <w:lvl w:ilvl="8">
      <w:start w:val="1"/>
      <w:numFmt w:val="bullet"/>
      <w:lvlText w:val=""/>
      <w:pPr>
        <w:ind w:left="385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abstractNum>
  <w:abstractNum w:abstractNumId="52">
    <w:lvl w:ilvl="0">
      <w:start w:val="1"/>
      <w:numFmt w:val="decimal"/>
      <w:lvlText w:val="%1、"/>
      <w:lvlJc w:val="left"/>
      <w:pPr>
        <w:ind w:left="336" w:hanging="336"/>
      </w:pPr>
      <w:rPr/>
    </w:lvl>
    <w:lvl w:ilvl="5">
      <w:start w:val="1"/>
      <w:numFmt w:val="lowerRoman"/>
      <w:lvlText w:val="%6)"/>
      <w:lvlJc w:val="left"/>
      <w:pPr>
        <w:ind w:left="2536" w:hanging="336"/>
      </w:pPr>
    </w:lvl>
    <w:lvl w:ilvl="8">
      <w:start w:val="1"/>
      <w:numFmt w:val="lowerRoman"/>
      <w:lvlText w:val="%9)"/>
      <w:lvlJc w:val="left"/>
      <w:pPr>
        <w:ind w:left="3856" w:hanging="336"/>
      </w:pPr>
    </w:lvl>
    <w:lvl w:ilvl="6">
      <w:start w:val="1"/>
      <w:numFmt w:val="decimal"/>
      <w:lvlText w:val="%7、"/>
      <w:lvlJc w:val="left"/>
      <w:pPr>
        <w:ind w:left="2976" w:hanging="336"/>
      </w:pPr>
    </w:lvl>
    <w:lvl w:ilvl="2">
      <w:start w:val="1"/>
      <w:numFmt w:val="lowerRoman"/>
      <w:lvlText w:val="%3)"/>
      <w:lvlJc w:val="left"/>
      <w:pPr>
        <w:ind w:left="1216" w:hanging="336"/>
      </w:pPr>
    </w:lvl>
    <w:lvl w:ilvl="7">
      <w:start w:val="1"/>
      <w:numFmt w:val="lowerLetter"/>
      <w:lvlText w:val="%8)"/>
      <w:lvlJc w:val="left"/>
      <w:pPr>
        <w:ind w:left="3416" w:hanging="336"/>
      </w:pPr>
    </w:lvl>
    <w:lvl w:ilvl="1">
      <w:start w:val="1"/>
      <w:numFmt w:val="lowerLetter"/>
      <w:lvlText w:val="%2)"/>
      <w:lvlJc w:val="left"/>
      <w:pPr>
        <w:ind w:left="776" w:hanging="336"/>
      </w:pPr>
    </w:lvl>
    <w:lvl w:ilvl="3">
      <w:start w:val="1"/>
      <w:numFmt w:val="decimal"/>
      <w:lvlText w:val="%4、"/>
      <w:lvlJc w:val="left"/>
      <w:pPr>
        <w:ind w:left="1656" w:hanging="336"/>
      </w:pPr>
    </w:lvl>
    <w:lvl w:ilvl="4">
      <w:start w:val="1"/>
      <w:numFmt w:val="lowerLetter"/>
      <w:lvlText w:val="%5)"/>
      <w:lvlJc w:val="left"/>
      <w:pPr>
        <w:ind w:left="2096" w:hanging="336"/>
      </w:pPr>
    </w:lvl>
  </w:abstractNum>
  <w:abstractNum w:abstractNumId="53">
    <w:lvl w:ilvl="6">
      <w:start w:val="1"/>
      <w:numFmt w:val="decimal"/>
      <w:lvlText w:val="%7、"/>
      <w:lvlJc w:val="left"/>
      <w:pPr>
        <w:ind w:left="2976" w:hanging="336"/>
      </w:pPr>
    </w:lvl>
    <w:lvl w:ilvl="3">
      <w:start w:val="1"/>
      <w:numFmt w:val="decimal"/>
      <w:lvlText w:val="%4、"/>
      <w:lvlJc w:val="left"/>
      <w:pPr>
        <w:ind w:left="1656" w:hanging="336"/>
      </w:pPr>
    </w:lvl>
    <w:lvl w:ilvl="8">
      <w:start w:val="1"/>
      <w:numFmt w:val="lowerRoman"/>
      <w:lvlText w:val="%9)"/>
      <w:lvlJc w:val="left"/>
      <w:pPr>
        <w:ind w:left="3856" w:hanging="336"/>
      </w:pPr>
    </w:lvl>
    <w:lvl w:ilvl="0">
      <w:start w:val="1"/>
      <w:numFmt w:val="decimal"/>
      <w:lvlText w:val="%1、"/>
      <w:lvlJc w:val="left"/>
      <w:pPr>
        <w:ind w:left="336" w:hanging="336"/>
      </w:pPr>
      <w:rPr/>
    </w:lvl>
    <w:lvl w:ilvl="2">
      <w:start w:val="1"/>
      <w:numFmt w:val="lowerRoman"/>
      <w:lvlText w:val="%3)"/>
      <w:lvlJc w:val="left"/>
      <w:pPr>
        <w:ind w:left="1216" w:hanging="336"/>
      </w:pPr>
    </w:lvl>
    <w:lvl w:ilvl="4">
      <w:start w:val="1"/>
      <w:numFmt w:val="lowerLetter"/>
      <w:lvlText w:val="%5)"/>
      <w:lvlJc w:val="left"/>
      <w:pPr>
        <w:ind w:left="2096" w:hanging="336"/>
      </w:pPr>
    </w:lvl>
    <w:lvl w:ilvl="7">
      <w:start w:val="1"/>
      <w:numFmt w:val="lowerLetter"/>
      <w:lvlText w:val="%8)"/>
      <w:lvlJc w:val="left"/>
      <w:pPr>
        <w:ind w:left="3416" w:hanging="336"/>
      </w:pPr>
    </w:lvl>
    <w:lvl w:ilvl="1">
      <w:start w:val="1"/>
      <w:numFmt w:val="lowerLetter"/>
      <w:lvlText w:val="%2)"/>
      <w:lvlJc w:val="left"/>
      <w:pPr>
        <w:ind w:left="776" w:hanging="336"/>
      </w:pPr>
    </w:lvl>
    <w:lvl w:ilvl="5">
      <w:start w:val="1"/>
      <w:numFmt w:val="lowerRoman"/>
      <w:lvlText w:val="%6)"/>
      <w:lvlJc w:val="left"/>
      <w:pPr>
        <w:ind w:left="2536" w:hanging="336"/>
      </w:pPr>
    </w:lvl>
  </w:abstractNum>
  <w:abstractNum w:abstractNumId="54">
    <w:lvl w:ilvl="5">
      <w:start w:val="1"/>
      <w:numFmt w:val="bullet"/>
      <w:lvlText w:val=""/>
      <w:pPr>
        <w:ind w:left="253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u/>
      </w:rPr>
    </w:lvl>
    <w:lvl w:ilvl="2">
      <w:start w:val="1"/>
      <w:numFmt w:val="bullet"/>
      <w:lvlText w:val=""/>
      <w:lvlJc w:val="left"/>
      <w:pPr>
        <w:ind w:left="12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u/>
      </w:rPr>
    </w:lvl>
  </w:abstractNum>
  <w:abstractNum w:abstractNumId="55">
    <w:lvl w:ilvl="3">
      <w:start w:val="1"/>
      <w:numFmt w:val="bullet"/>
      <w:lvlText w:val=""/>
      <w:pPr>
        <w:ind w:left="2096" w:hanging="336"/>
      </w:pPr>
      <w:rPr>
        <w:rFonts w:hint="default" w:ascii="wingdings" w:hAnsi="wingdings" w:eastAsia="wingdings" w:cs="wingdings"/>
      </w:rPr>
    </w:lvl>
    <w:lvl w:ilvl="0">
      <w:start w:val="1"/>
      <w:numFmt w:val="bullet"/>
      <w:lvlText w:val=""/>
      <w:lvlJc w:val="left"/>
      <w:pPr>
        <w:ind w:left="776" w:hanging="336"/>
      </w:pPr>
      <w:rPr>
        <w:rFonts w:hint="default" w:ascii="wingdings" w:hAnsi="wingdings" w:eastAsia="wingdings" w:cs="wingdings"/>
        <w:u/>
      </w:rPr>
    </w:lvl>
    <w:lvl w:ilvl="5">
      <w:start w:val="1"/>
      <w:numFmt w:val="bullet"/>
      <w:lvlText w:val=""/>
      <w:pPr>
        <w:ind w:left="2976" w:hanging="336"/>
      </w:pPr>
      <w:rPr>
        <w:rFonts w:hint="default" w:ascii="wingdings" w:hAnsi="wingdings" w:eastAsia="wingdings" w:cs="wingdings"/>
      </w:rPr>
    </w:lvl>
    <w:lvl w:ilvl="7">
      <w:start w:val="1"/>
      <w:numFmt w:val="bullet"/>
      <w:lvlText w:val="¡"/>
      <w:pPr>
        <w:ind w:left="3856" w:hanging="336"/>
      </w:pPr>
      <w:rPr>
        <w:rFonts w:hint="default" w:ascii="wingdings" w:hAnsi="wingdings" w:eastAsia="wingdings" w:cs="wingdings"/>
      </w:rPr>
    </w:lvl>
    <w:lvl w:ilvl="8">
      <w:start w:val="1"/>
      <w:numFmt w:val="bullet"/>
      <w:lvlText w:val=""/>
      <w:pPr>
        <w:ind w:left="4296" w:hanging="336"/>
      </w:pPr>
      <w:rPr>
        <w:rFonts w:hint="default" w:ascii="wingdings" w:hAnsi="wingdings" w:eastAsia="wingdings" w:cs="wingdings"/>
      </w:rPr>
    </w:lvl>
    <w:lvl w:ilvl="6">
      <w:start w:val="1"/>
      <w:numFmt w:val="bullet"/>
      <w:lvlText w:val=""/>
      <w:pPr>
        <w:ind w:left="3416" w:hanging="336"/>
      </w:pPr>
      <w:rPr>
        <w:rFonts w:hint="default" w:ascii="wingdings" w:hAnsi="wingdings" w:eastAsia="wingdings" w:cs="wingdings"/>
      </w:rPr>
    </w:lvl>
    <w:lvl w:ilvl="2">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1216" w:hanging="336"/>
      </w:pPr>
      <w:rPr>
        <w:rFonts w:hint="default" w:ascii="wingdings" w:hAnsi="wingdings" w:eastAsia="wingdings" w:cs="wingdings"/>
      </w:rPr>
    </w:lvl>
    <w:lvl w:ilvl="4">
      <w:start w:val="1"/>
      <w:numFmt w:val="bullet"/>
      <w:lvlText w:val="¡"/>
      <w:pPr>
        <w:ind w:left="2536" w:hanging="336"/>
      </w:pPr>
      <w:rPr>
        <w:rFonts w:hint="default" w:ascii="wingdings" w:hAnsi="wingdings" w:eastAsia="wingdings" w:cs="wingdings"/>
      </w:rPr>
    </w:lvl>
  </w:abstractNum>
  <w:abstractNum w:abstractNumId="56">
    <w:lvl w:ilvl="8">
      <w:start w:val="1"/>
      <w:numFmt w:val="lowerRoman"/>
      <w:lvlText w:val="%9."/>
      <w:lvlJc w:val="left"/>
      <w:pPr>
        <w:ind w:left="3856" w:hanging="336"/>
      </w:pPr>
    </w:lvl>
    <w:lvl w:ilvl="6">
      <w:start w:val="1"/>
      <w:numFmt w:val="decimal"/>
      <w:lvlText w:val="%7."/>
      <w:lvlJc w:val="left"/>
      <w:pPr>
        <w:ind w:left="2976" w:hanging="336"/>
      </w:pPr>
    </w:lvl>
    <w:lvl w:ilvl="0">
      <w:start w:val="1"/>
      <w:numFmt w:val="decimal"/>
      <w:lvlText w:val="%1."/>
      <w:lvlJc w:val="left"/>
      <w:pPr>
        <w:ind w:left="336" w:hanging="336"/>
      </w:pPr>
      <w:rPr/>
    </w:lvl>
    <w:lvl w:ilvl="2">
      <w:start w:val="1"/>
      <w:numFmt w:val="lowerRoman"/>
      <w:lvlText w:val="%3."/>
      <w:lvlJc w:val="left"/>
      <w:pPr>
        <w:ind w:left="1216" w:hanging="336"/>
      </w:pPr>
    </w:lvl>
    <w:lvl w:ilvl="1">
      <w:start w:val="1"/>
      <w:numFmt w:val="lowerLetter"/>
      <w:lvlText w:val="%2."/>
      <w:lvlJc w:val="left"/>
      <w:pPr>
        <w:ind w:left="776" w:hanging="336"/>
      </w:pPr>
    </w:lvl>
    <w:lvl w:ilvl="5">
      <w:start w:val="1"/>
      <w:numFmt w:val="lowerRoman"/>
      <w:lvlText w:val="%6."/>
      <w:lvlJc w:val="left"/>
      <w:pPr>
        <w:ind w:left="2536" w:hanging="336"/>
      </w:pPr>
    </w:lvl>
    <w:lvl w:ilvl="4">
      <w:start w:val="1"/>
      <w:numFmt w:val="lowerLetter"/>
      <w:lvlText w:val="%5."/>
      <w:lvlJc w:val="left"/>
      <w:pPr>
        <w:ind w:left="2096" w:hanging="336"/>
      </w:pPr>
    </w:lvl>
    <w:lvl w:ilvl="7">
      <w:start w:val="1"/>
      <w:numFmt w:val="lowerLetter"/>
      <w:lvlText w:val="%8."/>
      <w:lvlJc w:val="left"/>
      <w:pPr>
        <w:ind w:left="3416" w:hanging="336"/>
      </w:pPr>
    </w:lvl>
    <w:lvl w:ilvl="3">
      <w:start w:val="1"/>
      <w:numFmt w:val="decimal"/>
      <w:lvlText w:val="%4."/>
      <w:lvlJc w:val="left"/>
      <w:pPr>
        <w:ind w:left="1656" w:hanging="336"/>
      </w:pPr>
    </w:lvl>
  </w:abstractNum>
  <w:abstractNum w:abstractNumId="57">
    <w:lvl w:ilvl="0">
      <w:start w:val="1"/>
      <w:numFmt w:val="decimal"/>
      <w:lvlText w:val="%1."/>
      <w:lvlJc w:val="left"/>
      <w:pPr>
        <w:ind w:left="336" w:hanging="336"/>
      </w:pPr>
      <w:rPr/>
    </w:lvl>
    <w:lvl w:ilvl="4">
      <w:start w:val="1"/>
      <w:numFmt w:val="lowerLetter"/>
      <w:lvlText w:val="%5."/>
      <w:lvlJc w:val="left"/>
      <w:pPr>
        <w:ind w:left="2096" w:hanging="336"/>
      </w:pPr>
    </w:lvl>
    <w:lvl w:ilvl="5">
      <w:start w:val="1"/>
      <w:numFmt w:val="lowerRoman"/>
      <w:lvlText w:val="%6."/>
      <w:lvlJc w:val="left"/>
      <w:pPr>
        <w:ind w:left="2536" w:hanging="336"/>
      </w:pPr>
    </w:lvl>
    <w:lvl w:ilvl="3">
      <w:start w:val="1"/>
      <w:numFmt w:val="decimal"/>
      <w:lvlText w:val="%4."/>
      <w:lvlJc w:val="left"/>
      <w:pPr>
        <w:ind w:left="1656" w:hanging="336"/>
      </w:pPr>
    </w:lvl>
    <w:lvl w:ilvl="8">
      <w:start w:val="1"/>
      <w:numFmt w:val="lowerRoman"/>
      <w:lvlText w:val="%9."/>
      <w:lvlJc w:val="left"/>
      <w:pPr>
        <w:ind w:left="3856" w:hanging="336"/>
      </w:pPr>
    </w:lvl>
    <w:lvl w:ilvl="6">
      <w:start w:val="1"/>
      <w:numFmt w:val="decimal"/>
      <w:lvlText w:val="%7."/>
      <w:lvlJc w:val="left"/>
      <w:pPr>
        <w:ind w:left="2976" w:hanging="336"/>
      </w:pPr>
    </w:lvl>
    <w:lvl w:ilvl="2">
      <w:start w:val="1"/>
      <w:numFmt w:val="lowerRoman"/>
      <w:lvlText w:val="%3."/>
      <w:lvlJc w:val="left"/>
      <w:pPr>
        <w:ind w:left="1216" w:hanging="336"/>
      </w:pPr>
    </w:lvl>
    <w:lvl w:ilvl="7">
      <w:start w:val="1"/>
      <w:numFmt w:val="lowerLetter"/>
      <w:lvlText w:val="%8."/>
      <w:lvlJc w:val="left"/>
      <w:pPr>
        <w:ind w:left="3416" w:hanging="336"/>
      </w:pPr>
    </w:lvl>
    <w:lvl w:ilvl="1">
      <w:start w:val="1"/>
      <w:numFmt w:val="lowerLetter"/>
      <w:lvlText w:val="%2."/>
      <w:lvlJc w:val="left"/>
      <w:pPr>
        <w:ind w:left="776" w:hanging="336"/>
      </w:pPr>
    </w:lvl>
  </w:abstractNum>
  <w:abstractNum w:abstractNumId="58">
    <w:lvl w:ilvl="2">
      <w:start w:val="1"/>
      <w:numFmt w:val="bullet"/>
      <w:lvlText w:val=""/>
      <w:lvlJc w:val="left"/>
      <w:pPr>
        <w:ind w:left="121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u/>
      </w:rPr>
    </w:lvl>
    <w:lvl w:ilvl="1">
      <w:start w:val="1"/>
      <w:numFmt w:val="bullet"/>
      <w:lvlText w:val="¡"/>
      <w:lvlJc w:val="left"/>
      <w:pPr>
        <w:ind w:left="776" w:hanging="336"/>
      </w:pPr>
      <w:rPr>
        <w:rFonts w:hint="default" w:ascii="wingdings" w:hAnsi="wingdings" w:eastAsia="wingdings" w:cs="wingdings"/>
        <w:u/>
      </w:rPr>
    </w:lvl>
    <w:lvl w:ilvl="7">
      <w:start w:val="1"/>
      <w:numFmt w:val="bullet"/>
      <w:lvlText w:val="¡"/>
      <w:pPr>
        <w:ind w:left="341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abstractNum>
  <w:abstractNum w:abstractNumId="59">
    <w:lvl w:ilvl="2">
      <w:start w:val="1"/>
      <w:numFmt w:val="bullet"/>
      <w:lvlText w:val=""/>
      <w:lvlJc w:val="left"/>
      <w:pPr>
        <w:ind w:left="121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u/>
      </w:rPr>
    </w:lvl>
    <w:lvl w:ilvl="4">
      <w:start w:val="1"/>
      <w:numFmt w:val="bullet"/>
      <w:lvlText w:val="¡"/>
      <w:pPr>
        <w:ind w:left="209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u/>
      </w:rPr>
    </w:lvl>
    <w:lvl w:ilvl="8">
      <w:start w:val="1"/>
      <w:numFmt w:val="bullet"/>
      <w:lvlText w:val=""/>
      <w:pPr>
        <w:ind w:left="3856" w:hanging="336"/>
      </w:pPr>
      <w:rPr>
        <w:rFonts w:hint="default" w:ascii="wingdings" w:hAnsi="wingdings" w:eastAsia="wingdings" w:cs="wingdings"/>
      </w:rPr>
    </w:lvl>
  </w:abstractNum>
  <w:abstractNum w:abstractNumId="60">
    <w:lvl w:ilvl="3">
      <w:start w:val="1"/>
      <w:numFmt w:val="decimal"/>
      <w:lvlText w:val="%4、"/>
      <w:lvlJc w:val="left"/>
      <w:pPr>
        <w:ind w:left="1656" w:hanging="336"/>
      </w:pPr>
    </w:lvl>
    <w:lvl w:ilvl="2">
      <w:start w:val="1"/>
      <w:numFmt w:val="lowerRoman"/>
      <w:lvlText w:val="%3)"/>
      <w:lvlJc w:val="left"/>
      <w:pPr>
        <w:ind w:left="1216" w:hanging="336"/>
      </w:pPr>
    </w:lvl>
    <w:lvl w:ilvl="5">
      <w:start w:val="1"/>
      <w:numFmt w:val="lowerRoman"/>
      <w:lvlText w:val="%6)"/>
      <w:lvlJc w:val="left"/>
      <w:pPr>
        <w:ind w:left="2536" w:hanging="336"/>
      </w:pPr>
    </w:lvl>
    <w:lvl w:ilvl="1">
      <w:start w:val="1"/>
      <w:numFmt w:val="lowerLetter"/>
      <w:lvlText w:val="%2)"/>
      <w:lvlJc w:val="left"/>
      <w:pPr>
        <w:ind w:left="776" w:hanging="336"/>
      </w:pPr>
    </w:lvl>
    <w:lvl w:ilvl="4">
      <w:start w:val="1"/>
      <w:numFmt w:val="lowerLetter"/>
      <w:lvlText w:val="%5)"/>
      <w:lvlJc w:val="left"/>
      <w:pPr>
        <w:ind w:left="2096" w:hanging="336"/>
      </w:pPr>
    </w:lvl>
    <w:lvl w:ilvl="6">
      <w:start w:val="1"/>
      <w:numFmt w:val="decimal"/>
      <w:lvlText w:val="%7、"/>
      <w:lvlJc w:val="left"/>
      <w:pPr>
        <w:ind w:left="2976" w:hanging="336"/>
      </w:pPr>
    </w:lvl>
    <w:lvl w:ilvl="0">
      <w:start w:val="3"/>
      <w:numFmt w:val="decimal"/>
      <w:lvlText w:val="%1、"/>
      <w:lvlJc w:val="left"/>
      <w:pPr>
        <w:ind w:left="336" w:hanging="336"/>
      </w:pPr>
      <w:rPr/>
    </w:lvl>
    <w:lvl w:ilvl="8">
      <w:start w:val="1"/>
      <w:numFmt w:val="lowerRoman"/>
      <w:lvlText w:val="%9)"/>
      <w:lvlJc w:val="left"/>
      <w:pPr>
        <w:ind w:left="3856" w:hanging="336"/>
      </w:pPr>
    </w:lvl>
    <w:lvl w:ilvl="7">
      <w:start w:val="1"/>
      <w:numFmt w:val="lowerLetter"/>
      <w:lvlText w:val="%8)"/>
      <w:lvlJc w:val="left"/>
      <w:pPr>
        <w:ind w:left="3416" w:hanging="336"/>
      </w:pPr>
    </w:lvl>
  </w:abstractNum>
  <w:abstractNum w:abstractNumId="61">
    <w:lvl w:ilvl="8">
      <w:start w:val="1"/>
      <w:numFmt w:val="lowerRoman"/>
      <w:lvlText w:val="%9)"/>
      <w:lvlJc w:val="left"/>
      <w:pPr>
        <w:ind w:left="3856" w:hanging="336"/>
      </w:pPr>
    </w:lvl>
    <w:lvl w:ilvl="1">
      <w:start w:val="1"/>
      <w:numFmt w:val="lowerLetter"/>
      <w:lvlText w:val="%2)"/>
      <w:lvlJc w:val="left"/>
      <w:pPr>
        <w:ind w:left="776" w:hanging="336"/>
      </w:pPr>
    </w:lvl>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lvl w:ilvl="7">
      <w:start w:val="1"/>
      <w:numFmt w:val="lowerLetter"/>
      <w:lvlText w:val="%8)"/>
      <w:lvlJc w:val="left"/>
      <w:pPr>
        <w:ind w:left="3416" w:hanging="336"/>
      </w:pPr>
    </w:lvl>
    <w:lvl w:ilvl="5">
      <w:start w:val="1"/>
      <w:numFmt w:val="lowerRoman"/>
      <w:lvlText w:val="%6)"/>
      <w:lvlJc w:val="left"/>
      <w:pPr>
        <w:ind w:left="2536" w:hanging="336"/>
      </w:pPr>
    </w:lvl>
    <w:lvl w:ilvl="0">
      <w:start w:val="1"/>
      <w:numFmt w:val="decimal"/>
      <w:lvlText w:val="%1、"/>
      <w:lvlJc w:val="left"/>
      <w:pPr>
        <w:ind w:left="336" w:hanging="336"/>
      </w:pPr>
      <w:rPr/>
    </w:lvl>
    <w:lvl w:ilvl="3">
      <w:start w:val="1"/>
      <w:numFmt w:val="decimal"/>
      <w:lvlText w:val="%4、"/>
      <w:lvlJc w:val="left"/>
      <w:pPr>
        <w:ind w:left="1656" w:hanging="336"/>
      </w:pPr>
    </w:lvl>
  </w:abstractNum>
  <w:abstractNum w:abstractNumId="62">
    <w:lvl w:ilvl="5">
      <w:start w:val="1"/>
      <w:numFmt w:val="lowerRoman"/>
      <w:lvlText w:val="%6)"/>
      <w:lvlJc w:val="left"/>
      <w:pPr>
        <w:ind w:left="2536" w:hanging="336"/>
      </w:pPr>
    </w:lvl>
    <w:lvl w:ilvl="2">
      <w:start w:val="1"/>
      <w:numFmt w:val="lowerRoman"/>
      <w:lvlText w:val="%3)"/>
      <w:lvlJc w:val="left"/>
      <w:pPr>
        <w:ind w:left="1216" w:hanging="336"/>
      </w:pPr>
    </w:lvl>
    <w:lvl w:ilvl="7">
      <w:start w:val="1"/>
      <w:numFmt w:val="lowerLetter"/>
      <w:lvlText w:val="%8)"/>
      <w:lvlJc w:val="left"/>
      <w:pPr>
        <w:ind w:left="3416" w:hanging="336"/>
      </w:pPr>
    </w:lvl>
    <w:lvl w:ilvl="6">
      <w:start w:val="1"/>
      <w:numFmt w:val="decimal"/>
      <w:lvlText w:val="%7、"/>
      <w:lvlJc w:val="left"/>
      <w:pPr>
        <w:ind w:left="2976" w:hanging="336"/>
      </w:pPr>
    </w:lvl>
    <w:lvl w:ilvl="1">
      <w:start w:val="1"/>
      <w:numFmt w:val="lowerLetter"/>
      <w:lvlText w:val="%2)"/>
      <w:lvlJc w:val="left"/>
      <w:pPr>
        <w:ind w:left="776" w:hanging="336"/>
      </w:pPr>
    </w:lvl>
    <w:lvl w:ilvl="3">
      <w:start w:val="1"/>
      <w:numFmt w:val="decimal"/>
      <w:lvlText w:val="%4、"/>
      <w:lvlJc w:val="left"/>
      <w:pPr>
        <w:ind w:left="1656" w:hanging="336"/>
      </w:pPr>
    </w:lvl>
    <w:lvl w:ilvl="8">
      <w:start w:val="1"/>
      <w:numFmt w:val="lowerRoman"/>
      <w:lvlText w:val="%9)"/>
      <w:lvlJc w:val="left"/>
      <w:pPr>
        <w:ind w:left="3856" w:hanging="336"/>
      </w:pPr>
    </w:lvl>
    <w:lvl w:ilvl="4">
      <w:start w:val="1"/>
      <w:numFmt w:val="lowerLetter"/>
      <w:lvlText w:val="%5)"/>
      <w:lvlJc w:val="left"/>
      <w:pPr>
        <w:ind w:left="2096" w:hanging="336"/>
      </w:pPr>
    </w:lvl>
    <w:lvl w:ilvl="0">
      <w:start w:val="1"/>
      <w:numFmt w:val="decimal"/>
      <w:lvlText w:val="%1、"/>
      <w:lvlJc w:val="left"/>
      <w:pPr>
        <w:ind w:left="336" w:hanging="336"/>
      </w:pPr>
      <w:rPr/>
    </w:lvl>
  </w:abstractNum>
  <w:abstractNum w:abstractNumId="63">
    <w:lvl w:ilvl="0">
      <w:start w:val="1"/>
      <w:numFmt w:val="decimal"/>
      <w:lvlText w:val="%1、"/>
      <w:lvlJc w:val="left"/>
      <w:pPr>
        <w:ind w:left="336" w:hanging="336"/>
      </w:pPr>
      <w:rPr/>
    </w:lvl>
    <w:lvl w:ilvl="6">
      <w:start w:val="1"/>
      <w:numFmt w:val="decimal"/>
      <w:lvlText w:val="%7、"/>
      <w:lvlJc w:val="left"/>
      <w:pPr>
        <w:ind w:left="2976" w:hanging="336"/>
      </w:pPr>
    </w:lvl>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lvl>
    <w:lvl w:ilvl="5">
      <w:start w:val="1"/>
      <w:numFmt w:val="lowerRoman"/>
      <w:lvlText w:val="%6)"/>
      <w:lvlJc w:val="left"/>
      <w:pPr>
        <w:ind w:left="2536" w:hanging="336"/>
      </w:pPr>
    </w:lvl>
    <w:lvl w:ilvl="7">
      <w:start w:val="1"/>
      <w:numFmt w:val="lowerLetter"/>
      <w:lvlText w:val="%8)"/>
      <w:lvlJc w:val="left"/>
      <w:pPr>
        <w:ind w:left="3416" w:hanging="336"/>
      </w:pPr>
    </w:lvl>
    <w:lvl w:ilvl="4">
      <w:start w:val="1"/>
      <w:numFmt w:val="lowerLetter"/>
      <w:lvlText w:val="%5)"/>
      <w:lvlJc w:val="left"/>
      <w:pPr>
        <w:ind w:left="2096" w:hanging="336"/>
      </w:pPr>
    </w:lvl>
    <w:lvl w:ilvl="2">
      <w:start w:val="1"/>
      <w:numFmt w:val="lowerRoman"/>
      <w:lvlText w:val="%3)"/>
      <w:lvlJc w:val="left"/>
      <w:pPr>
        <w:ind w:left="1216" w:hanging="336"/>
      </w:pPr>
    </w:lvl>
  </w:abstractNum>
  <w:abstractNum w:abstractNumId="64">
    <w:lvl w:ilvl="1">
      <w:start w:val="1"/>
      <w:numFmt w:val="lowerLetter"/>
      <w:lvlText w:val="%2)"/>
      <w:lvlJc w:val="left"/>
      <w:pPr>
        <w:ind w:left="776" w:hanging="336"/>
      </w:pPr>
    </w:lvl>
    <w:lvl w:ilvl="3">
      <w:start w:val="1"/>
      <w:numFmt w:val="decimal"/>
      <w:lvlText w:val="%4、"/>
      <w:lvlJc w:val="left"/>
      <w:pPr>
        <w:ind w:left="1656" w:hanging="336"/>
      </w:pPr>
    </w:lvl>
    <w:lvl w:ilvl="7">
      <w:start w:val="1"/>
      <w:numFmt w:val="lowerLetter"/>
      <w:lvlText w:val="%8)"/>
      <w:lvlJc w:val="left"/>
      <w:pPr>
        <w:ind w:left="3416" w:hanging="336"/>
      </w:pPr>
    </w:lvl>
    <w:lvl w:ilvl="2">
      <w:start w:val="1"/>
      <w:numFmt w:val="lowerRoman"/>
      <w:lvlText w:val="%3)"/>
      <w:lvlJc w:val="left"/>
      <w:pPr>
        <w:ind w:left="1216" w:hanging="336"/>
      </w:pPr>
    </w:lvl>
    <w:lvl w:ilvl="8">
      <w:start w:val="1"/>
      <w:numFmt w:val="lowerRoman"/>
      <w:lvlText w:val="%9)"/>
      <w:lvlJc w:val="left"/>
      <w:pPr>
        <w:ind w:left="3856" w:hanging="336"/>
      </w:pPr>
    </w:lvl>
    <w:lvl w:ilvl="0">
      <w:start w:val="2"/>
      <w:numFmt w:val="decimal"/>
      <w:lvlText w:val="%1、"/>
      <w:lvlJc w:val="left"/>
      <w:pPr>
        <w:ind w:left="336" w:hanging="336"/>
      </w:pPr>
      <w:rPr/>
    </w:lvl>
    <w:lvl w:ilvl="6">
      <w:start w:val="1"/>
      <w:numFmt w:val="decimal"/>
      <w:lvlText w:val="%7、"/>
      <w:lvlJc w:val="left"/>
      <w:pPr>
        <w:ind w:left="2976" w:hanging="336"/>
      </w:pPr>
    </w:lvl>
    <w:lvl w:ilvl="4">
      <w:start w:val="1"/>
      <w:numFmt w:val="lowerLetter"/>
      <w:lvlText w:val="%5)"/>
      <w:lvlJc w:val="left"/>
      <w:pPr>
        <w:ind w:left="2096" w:hanging="336"/>
      </w:pPr>
    </w:lvl>
    <w:lvl w:ilvl="5">
      <w:start w:val="1"/>
      <w:numFmt w:val="lowerRoman"/>
      <w:lvlText w:val="%6)"/>
      <w:lvlJc w:val="left"/>
      <w:pPr>
        <w:ind w:left="2536" w:hanging="336"/>
      </w:pPr>
    </w:lvl>
  </w:abstractNum>
  <w:abstractNum w:abstractNumId="65">
    <w:lvl w:ilvl="3">
      <w:start w:val="1"/>
      <w:numFmt w:val="chineseCountingThousand"/>
      <w:lvlText w:val="%4、"/>
      <w:lvlJc w:val="left"/>
      <w:pPr>
        <w:ind w:left="1782" w:hanging="462"/>
      </w:pPr>
      <w:rPr>
        <w:rFonts w:hint="default" w:ascii="" w:hAnsi="" w:eastAsia="" w:cs=""/>
      </w:rPr>
    </w:lvl>
    <w:lvl w:ilvl="0">
      <w:start w:val="1"/>
      <w:numFmt w:val="chineseCountingThousand"/>
      <w:lvlText w:val="%1、"/>
      <w:lvlJc w:val="left"/>
      <w:pPr>
        <w:ind w:left="462" w:hanging="462"/>
      </w:pPr>
      <w:rPr>
        <w:rFonts w:hint="default" w:ascii="" w:hAnsi="" w:eastAsia="" w:cs=""/>
      </w:rPr>
    </w:lvl>
    <w:lvl w:ilvl="2">
      <w:start w:val="1"/>
      <w:numFmt w:val="lowerLetter"/>
      <w:lvlText w:val="%3)"/>
      <w:lvlJc w:val="left"/>
      <w:pPr>
        <w:ind w:left="1216" w:hanging="336"/>
      </w:pPr>
      <w:rPr>
        <w:rFonts w:hint="default" w:ascii="" w:hAnsi="" w:eastAsia="" w:cs=""/>
      </w:rPr>
    </w:lvl>
    <w:lvl w:ilvl="5">
      <w:start w:val="1"/>
      <w:numFmt w:val="lowerLetter"/>
      <w:lvlText w:val="%6)"/>
      <w:lvlJc w:val="left"/>
      <w:pPr>
        <w:ind w:left="2536" w:hanging="336"/>
      </w:pPr>
      <w:rPr>
        <w:rFonts w:hint="default" w:ascii="" w:hAnsi="" w:eastAsia="" w:cs=""/>
      </w:rPr>
    </w:lvl>
    <w:lvl w:ilvl="7">
      <w:start w:val="1"/>
      <w:numFmt w:val="decimal"/>
      <w:lvlText w:val="%8、"/>
      <w:lvlJc w:val="left"/>
      <w:pPr>
        <w:ind w:left="3416" w:hanging="336"/>
      </w:pPr>
      <w:rPr>
        <w:rFonts w:hint="default" w:ascii="" w:hAnsi="" w:eastAsia="" w:cs=""/>
      </w:rPr>
    </w:lvl>
    <w:lvl w:ilvl="1">
      <w:start w:val="1"/>
      <w:numFmt w:val="decimal"/>
      <w:lvlText w:val="%2、"/>
      <w:lvlJc w:val="left"/>
      <w:pPr>
        <w:ind w:left="776" w:hanging="336"/>
      </w:pPr>
      <w:rPr>
        <w:rFonts w:hint="default" w:ascii="" w:hAnsi="" w:eastAsia="" w:cs=""/>
      </w:rPr>
    </w:lvl>
    <w:lvl w:ilvl="8">
      <w:start w:val="1"/>
      <w:numFmt w:val="lowerLetter"/>
      <w:lvlText w:val="%9)"/>
      <w:lvlJc w:val="left"/>
      <w:pPr>
        <w:ind w:left="3856" w:hanging="336"/>
      </w:pPr>
      <w:rPr>
        <w:rFonts w:hint="default" w:ascii="" w:hAnsi="" w:eastAsia="" w:cs=""/>
      </w:rPr>
    </w:lvl>
    <w:lvl w:ilvl="4">
      <w:start w:val="1"/>
      <w:numFmt w:val="decimal"/>
      <w:lvlText w:val="%5、"/>
      <w:lvlJc w:val="left"/>
      <w:pPr>
        <w:ind w:left="2096" w:hanging="336"/>
      </w:pPr>
      <w:rPr>
        <w:rFonts w:hint="default" w:ascii="" w:hAnsi="" w:eastAsia="" w:cs=""/>
      </w:rPr>
    </w:lvl>
    <w:lvl w:ilvl="6">
      <w:start w:val="1"/>
      <w:numFmt w:val="chineseCountingThousand"/>
      <w:lvlText w:val="%7、"/>
      <w:lvlJc w:val="left"/>
      <w:pPr>
        <w:ind w:left="3102" w:hanging="462"/>
      </w:pPr>
      <w:rPr>
        <w:rFonts w:hint="default" w:ascii="" w:hAnsi="" w:eastAsia="" w:cs=""/>
      </w:rPr>
    </w:lvl>
  </w:abstractNum>
  <w:num w:numId="27">
    <w:abstractNumId w:val="52"/>
  </w:num>
  <w:num w:numId="56">
    <w:abstractNumId w:val="56"/>
  </w:num>
  <w:num w:numId="15">
    <w:abstractNumId w:val="21"/>
  </w:num>
  <w:num w:numId="22">
    <w:abstractNumId w:val="43"/>
  </w:num>
  <w:num w:numId="6">
    <w:abstractNumId w:val="13"/>
  </w:num>
  <w:num w:numId="10">
    <w:abstractNumId w:val="44"/>
  </w:num>
  <w:num w:numId="64">
    <w:abstractNumId w:val="22"/>
  </w:num>
  <w:num w:numId="23">
    <w:abstractNumId w:val="39"/>
  </w:num>
  <w:num w:numId="11">
    <w:abstractNumId w:val="10"/>
  </w:num>
  <w:num w:numId="34">
    <w:abstractNumId w:val="58"/>
  </w:num>
  <w:num w:numId="51">
    <w:abstractNumId w:val="25"/>
  </w:num>
  <w:num w:numId="32">
    <w:abstractNumId w:val="51"/>
  </w:num>
  <w:num w:numId="18">
    <w:abstractNumId w:val="4"/>
  </w:num>
  <w:num w:numId="43">
    <w:abstractNumId w:val="18"/>
  </w:num>
  <w:num w:numId="28">
    <w:abstractNumId w:val="2"/>
  </w:num>
  <w:num w:numId="59">
    <w:abstractNumId w:val="23"/>
  </w:num>
  <w:num w:numId="5">
    <w:abstractNumId w:val="35"/>
  </w:num>
  <w:num w:numId="4">
    <w:abstractNumId w:val="34"/>
  </w:num>
  <w:num w:numId="9">
    <w:abstractNumId w:val="48"/>
  </w:num>
  <w:num w:numId="2">
    <w:abstractNumId w:val="41"/>
  </w:num>
  <w:num w:numId="7">
    <w:abstractNumId w:val="63"/>
  </w:num>
  <w:num w:numId="12">
    <w:abstractNumId w:val="24"/>
  </w:num>
  <w:num w:numId="36">
    <w:abstractNumId w:val="40"/>
  </w:num>
  <w:num w:numId="50">
    <w:abstractNumId w:val="57"/>
  </w:num>
  <w:num w:numId="57">
    <w:abstractNumId w:val="60"/>
  </w:num>
  <w:num w:numId="58">
    <w:abstractNumId w:val="50"/>
  </w:num>
  <w:num w:numId="38">
    <w:abstractNumId w:val="55"/>
  </w:num>
  <w:num w:numId="33">
    <w:abstractNumId w:val="54"/>
  </w:num>
  <w:num w:numId="17">
    <w:abstractNumId w:val="42"/>
  </w:num>
  <w:num w:numId="3">
    <w:abstractNumId w:val="31"/>
  </w:num>
  <w:num w:numId="8">
    <w:abstractNumId w:val="37"/>
  </w:num>
  <w:num w:numId="37">
    <w:abstractNumId w:val="12"/>
  </w:num>
  <w:num w:numId="31">
    <w:abstractNumId w:val="16"/>
  </w:num>
  <w:num w:numId="30">
    <w:abstractNumId w:val="61"/>
  </w:num>
  <w:num w:numId="35">
    <w:abstractNumId w:val="59"/>
  </w:num>
  <w:num w:numId="52">
    <w:abstractNumId w:val="49"/>
  </w:num>
  <w:num w:numId="60">
    <w:abstractNumId w:val="53"/>
  </w:num>
  <w:num w:numId="20">
    <w:abstractNumId w:val="46"/>
  </w:num>
  <w:num w:numId="49">
    <w:abstractNumId w:val="36"/>
  </w:num>
  <w:num w:numId="13">
    <w:abstractNumId w:val="32"/>
  </w:num>
  <w:num w:numId="16">
    <w:abstractNumId w:val="1"/>
  </w:num>
  <w:num w:numId="41">
    <w:abstractNumId w:val="26"/>
  </w:num>
  <w:num w:numId="62">
    <w:abstractNumId w:val="14"/>
  </w:num>
  <w:num w:numId="1">
    <w:abstractNumId w:val="45"/>
  </w:num>
  <w:num w:numId="42">
    <w:abstractNumId w:val="3"/>
  </w:num>
  <w:num w:numId="21">
    <w:abstractNumId w:val="47"/>
  </w:num>
  <w:num w:numId="19">
    <w:abstractNumId w:val="5"/>
  </w:num>
  <w:num w:numId="39">
    <w:abstractNumId w:val="9"/>
  </w:num>
  <w:num w:numId="54">
    <w:abstractNumId w:val="11"/>
  </w:num>
  <w:num w:numId="48">
    <w:abstractNumId w:val="65"/>
  </w:num>
  <w:num w:numId="47">
    <w:abstractNumId w:val="20"/>
  </w:num>
  <w:num w:numId="40">
    <w:abstractNumId w:val="8"/>
  </w:num>
  <w:num w:numId="25">
    <w:abstractNumId w:val="28"/>
  </w:num>
  <w:num w:numId="53">
    <w:abstractNumId w:val="27"/>
  </w:num>
  <w:num w:numId="44">
    <w:abstractNumId w:val="15"/>
  </w:num>
  <w:num w:numId="55">
    <w:abstractNumId w:val="17"/>
  </w:num>
  <w:num w:numId="14">
    <w:abstractNumId w:val="29"/>
  </w:num>
  <w:num w:numId="46">
    <w:abstractNumId w:val="38"/>
  </w:num>
  <w:num w:numId="45">
    <w:abstractNumId w:val="30"/>
  </w:num>
  <w:num w:numId="26">
    <w:abstractNumId w:val="6"/>
  </w:num>
  <w:num w:numId="29">
    <w:abstractNumId w:val="62"/>
  </w:num>
  <w:num w:numId="61">
    <w:abstractNumId w:val="64"/>
  </w:num>
  <w:num w:numId="24">
    <w:abstractNumId w:val="7"/>
  </w:num>
  <w:num w:numId="63">
    <w:abstractNumId w:val="33"/>
  </w:num>
  <w:num w:numId="65">
    <w:abstractNumId w:val="19"/>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doNotFlipMirrorIndents" w:uri="http://schemas.microsoft.com/office/word" w:val="1"/>
    <w:compatSetting w:name="compatibilityMode" w:uri="http://schemas.microsoft.com/office/word" w:val="15"/>
    <w:compatSetting w:name="enableOpenTypeFeatures" w:uri="http://schemas.microsoft.com/office/word" w:val="1"/>
    <w:compatSetting w:name="differentiateMultirowTableHeaders" w:uri="http://schemas.microsoft.com/office/word" w:val="1"/>
    <w:compatSetting w:name="useWord2013TrackBottomHyphenation" w:uri="http://schemas.microsoft.com/office/word" w:val="0"/>
    <w:compatSetting w:name="overrideTableStyleFontSizeAndJustification"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vmww42">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krzl5z">
    <w:name w:val="heading 5"/>
    <w:basedOn w:val="ablt93"/>
    <w:next w:val="ablt93"/>
    <w:uiPriority w:val="9"/>
    <w:qFormat/>
    <w:pPr>
      <w:keepNext/>
      <w:keepLines/>
      <w:spacing w:before="0" w:after="0" w:line="408" w:lineRule="auto"/>
      <w:outlineLvl w:val="4"/>
    </w:pPr>
    <w:rPr>
      <w:b/>
      <w:bCs/>
      <w:color w:val="1A1A1A"/>
      <w:sz w:val="22"/>
      <w:szCs w:val="22"/>
    </w:rPr>
  </w:style>
  <w:style w:type="paragraph" w:styleId="gv0cin">
    <w:name w:val="heading 4"/>
    <w:basedOn w:val="ablt93"/>
    <w:next w:val="ablt93"/>
    <w:uiPriority w:val="9"/>
    <w:qFormat/>
    <w:pPr>
      <w:keepNext/>
      <w:keepLines/>
      <w:spacing w:before="0" w:after="0" w:line="408" w:lineRule="auto"/>
      <w:outlineLvl w:val="3"/>
    </w:pPr>
    <w:rPr>
      <w:b/>
      <w:bCs/>
      <w:color w:val="1A1A1A"/>
      <w:sz w:val="24"/>
      <w:szCs w:val="24"/>
    </w:rPr>
  </w:style>
  <w:style w:type="table" w:styleId="qubwbq">
    <w:name w:val="Table Grid"/>
    <w:basedOn w:val="fwnhpz"/>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krpceb" w:default="true">
    <w:name w:val="Default Paragraph Font"/>
    <w:basedOn w:val=""/>
    <w:next w:val=""/>
    <w:uiPriority w:val="1"/>
    <w:semiHidden/>
    <w:unhideWhenUsed/>
  </w:style>
  <w:style w:type="paragraph" w:styleId="9wpxga">
    <w:name w:val="heading 3"/>
    <w:basedOn w:val="ablt93"/>
    <w:next w:val="ablt93"/>
    <w:uiPriority w:val="9"/>
    <w:qFormat/>
    <w:pPr>
      <w:keepNext/>
      <w:keepLines/>
      <w:spacing w:before="0" w:after="0" w:line="408" w:lineRule="auto"/>
      <w:outlineLvl w:val="2"/>
    </w:pPr>
    <w:rPr>
      <w:b/>
      <w:bCs/>
      <w:color w:val="1A1A1A"/>
      <w:sz w:val="28"/>
      <w:szCs w:val="28"/>
    </w:rPr>
  </w:style>
  <w:style w:type="character" w:styleId="8gpncu">
    <w:name w:val="Hyperlink"/>
    <w:basedOn w:val=""/>
    <w:next w:val=""/>
    <w:uiPriority w:val="99"/>
    <w:unhideWhenUsed/>
    <w:pPr/>
    <w:rPr>
      <w:color w:val="1E6FFF" w:themeColor="hyperlink"/>
      <w:u w:val="single"/>
    </w:rPr>
  </w:style>
  <w:style w:type="paragraph" w:styleId="aceucq">
    <w:name w:val="heading 6"/>
    <w:basedOn w:val="ablt93"/>
    <w:next w:val="ablt93"/>
    <w:uiPriority w:val="9"/>
    <w:qFormat/>
    <w:pPr>
      <w:keepNext/>
      <w:keepLines/>
      <w:spacing w:before="0" w:after="0" w:line="408" w:lineRule="auto"/>
      <w:outlineLvl w:val="5"/>
    </w:pPr>
    <w:rPr>
      <w:b/>
      <w:bCs/>
      <w:color w:val="1A1A1A"/>
      <w:sz w:val="22"/>
      <w:szCs w:val="22"/>
    </w:rPr>
  </w:style>
  <w:style w:type="paragraph" w:styleId="ablt93" w:default="true">
    <w:name w:val="Normal"/>
    <w:pPr>
      <w:widowControl w:val="false"/>
      <w:jc w:val="left"/>
    </w:pPr>
  </w:style>
  <w:style w:type="paragraph" w:styleId="joaxc8">
    <w:name w:val="heading 1"/>
    <w:basedOn w:val="ablt93"/>
    <w:next w:val="ablt93"/>
    <w:uiPriority w:val="9"/>
    <w:qFormat/>
    <w:pPr>
      <w:keepNext/>
      <w:keepLines/>
      <w:spacing w:before="0" w:after="0" w:line="408" w:lineRule="auto"/>
      <w:outlineLvl w:val="0"/>
    </w:pPr>
    <w:rPr>
      <w:b/>
      <w:bCs/>
      <w:color w:val="1A1A1A"/>
      <w:sz w:val="36"/>
      <w:szCs w:val="36"/>
    </w:rPr>
  </w:style>
  <w:style w:type="table" w:styleId="fwnhpz" w:default="true">
    <w:name w:val="Normal Table"/>
    <w:basedOn w:val=""/>
    <w:next w:val=""/>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9" Type="http://schemas.openxmlformats.org/officeDocument/2006/relationships/image" Target="media/image6.png" /><Relationship Id="rId8" Type="http://schemas.openxmlformats.org/officeDocument/2006/relationships/image" Target="media/image5.png" /><Relationship Id="rId7" Type="http://schemas.openxmlformats.org/officeDocument/2006/relationships/image" Target="media/image4.png" /><Relationship Id="rId6" Type="http://schemas.openxmlformats.org/officeDocument/2006/relationships/image" Target="media/image3.png" /><Relationship Id="rId3" Type="http://schemas.openxmlformats.org/officeDocument/2006/relationships/numbering" Target="numbering.xml" /><Relationship Id="rId28" Type="http://schemas.openxmlformats.org/officeDocument/2006/relationships/image" Target="media/image25.png" /><Relationship Id="rId23" Type="http://schemas.openxmlformats.org/officeDocument/2006/relationships/image" Target="media/image20.png" /><Relationship Id="rId24" Type="http://schemas.openxmlformats.org/officeDocument/2006/relationships/image" Target="media/image21.png" /><Relationship Id="rId13" Type="http://schemas.openxmlformats.org/officeDocument/2006/relationships/image" Target="media/image10.png" /><Relationship Id="rId10" Type="http://schemas.openxmlformats.org/officeDocument/2006/relationships/image" Target="media/image7.png" /><Relationship Id="rId11" Type="http://schemas.openxmlformats.org/officeDocument/2006/relationships/image" Target="media/image8.png" /><Relationship Id="rId1" Type="http://schemas.openxmlformats.org/officeDocument/2006/relationships/settings" Target="settings.xml" /><Relationship Id="rId5" Type="http://schemas.openxmlformats.org/officeDocument/2006/relationships/image" Target="media/image2.png" /><Relationship Id="rId14" Type="http://schemas.openxmlformats.org/officeDocument/2006/relationships/image" Target="media/image11.png" /><Relationship Id="rId17" Type="http://schemas.openxmlformats.org/officeDocument/2006/relationships/image" Target="media/image14.png" /><Relationship Id="rId26" Type="http://schemas.openxmlformats.org/officeDocument/2006/relationships/image" Target="media/image23.png" /><Relationship Id="rId12" Type="http://schemas.openxmlformats.org/officeDocument/2006/relationships/image" Target="media/image9.png" /><Relationship Id="rId19" Type="http://schemas.openxmlformats.org/officeDocument/2006/relationships/image" Target="media/image16.png" /><Relationship Id="rId2" Type="http://schemas.openxmlformats.org/officeDocument/2006/relationships/fontTable" Target="fontTable.xml" /><Relationship Id="rId27" Type="http://schemas.openxmlformats.org/officeDocument/2006/relationships/image" Target="media/image24.png" /><Relationship Id="rId25" Type="http://schemas.openxmlformats.org/officeDocument/2006/relationships/image" Target="media/image22.png" /><Relationship Id="rId16" Type="http://schemas.openxmlformats.org/officeDocument/2006/relationships/image" Target="media/image13.png" /><Relationship Id="rId18" Type="http://schemas.openxmlformats.org/officeDocument/2006/relationships/image" Target="media/image15.png" /><Relationship Id="rId4" Type="http://schemas.openxmlformats.org/officeDocument/2006/relationships/image" Target="media/image1.png" /><Relationship Id="rId0" Type="http://schemas.openxmlformats.org/officeDocument/2006/relationships/styles" Target="styles.xml" /><Relationship Id="rId15" Type="http://schemas.openxmlformats.org/officeDocument/2006/relationships/image" Target="media/image12.png"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2026-06-30T11:45:26Z</dcterms:created>
  <dcterms:modified xsi:type="dcterms:W3CDTF">2026-06-30T11:45:26Z</dcterms:modified>
</cp:coreProperties>
</file>