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rdbvau"/>
        <w:numPr/>
        <w:pBdr/>
        <w:jc w:val="left"/>
        <w:rPr>
          <w:b w:val="false"/>
          <w:i w:val="false"/>
          <w:strike w:val="false"/>
          <w:spacing w:val="0"/>
          <w:u w:val="none"/>
        </w:rPr>
      </w:pPr>
      <w:r>
        <w:rPr>
          <w:b w:val="false"/>
          <w:i w:val="false"/>
          <w:strike w:val="false"/>
          <w:spacing w:val="0"/>
          <w:u w:val="none"/>
        </w:rPr>
        <w:t>text2sql-虎鲸版</w:t>
      </w:r>
    </w:p>
    <w:p>
      <w:pPr>
        <w:pStyle w:val="8liu1f"/>
        <w:rPr/>
      </w:pPr>
      <w:r>
        <w:rPr/>
        <w:t>text2sql 模型优化</w:t>
      </w:r>
    </w:p>
    <w:p>
      <w:pPr>
        <w:pStyle w:val="ablt93"/>
        <w:pBdr/>
        <w:jc w:val="left"/>
        <w:rPr>
          <w:b w:val="false"/>
          <w:i w:val="false"/>
          <w:strike w:val="false"/>
          <w:spacing w:val="0"/>
          <w:u w:val="none"/>
        </w:rPr>
      </w:pPr>
      <w:r>
        <w:rPr/>
        <w:t>模型原始数据位置：/data</w:t>
      </w:r>
      <w:r>
        <w:rPr>
          <w:b w:val="false"/>
          <w:i w:val="false"/>
          <w:strike w:val="false"/>
          <w:spacing w:val="0"/>
          <w:u w:val="none"/>
        </w:rPr>
        <w:t>/yangzihao/xinference/modelscope/hub/deepseek-ai</w:t>
      </w:r>
    </w:p>
    <w:p>
      <w:pPr>
        <w:pStyle w:val="ablt93"/>
        <w:jc w:val="left"/>
        <w:rPr/>
      </w:pPr>
      <w:r>
        <w:rPr/>
        <w:t>训练数据存储位置：</w:t>
      </w:r>
      <w:r>
        <w:rPr>
          <w:b w:val="false"/>
          <w:i w:val="false"/>
          <w:strike w:val="false"/>
          <w:spacing w:val="0"/>
          <w:u w:val="none"/>
        </w:rPr>
        <w:t>/data/guqian/大模型/text2sql_hujing/data</w:t>
      </w:r>
    </w:p>
    <w:tbl>
      <w:tblPr>
        <w:tblStyle w:val="jl2cac"/>
        <w:tblLayout w:type="fixed"/>
      </w:tblPr>
      <w:tblGrid>
        <w:gridCol w:w="1490"/>
        <w:gridCol w:w="2292"/>
        <w:gridCol w:w="1891"/>
        <w:gridCol w:w="1891"/>
      </w:tblGrid>
      <w:tr>
        <w:trPr/>
        <w:tc>
          <w:tcPr>
            <w:tcW w:w="1490" w:type="dxa"/>
          </w:tcPr>
          <w:p>
            <w:pPr>
              <w:rPr/>
            </w:pPr>
            <w:r>
              <w:rPr/>
              <w:t>模型</w:t>
            </w:r>
          </w:p>
        </w:tc>
        <w:tc>
          <w:tcPr>
            <w:tcW w:w="2292" w:type="dxa"/>
          </w:tcPr>
          <w:p>
            <w:pPr>
              <w:rPr/>
            </w:pPr>
            <w:r>
              <w:rPr/>
              <w:t>数据</w:t>
            </w:r>
          </w:p>
        </w:tc>
        <w:tc>
          <w:tcPr>
            <w:tcW w:w="1891" w:type="dxa"/>
          </w:tcPr>
          <w:p>
            <w:pPr>
              <w:rPr/>
            </w:pPr>
            <w:r>
              <w:rPr/>
              <w:t>训练集准确率</w:t>
            </w:r>
          </w:p>
        </w:tc>
        <w:tc>
          <w:tcPr>
            <w:tcW w:w="1891" w:type="dxa"/>
          </w:tcPr>
          <w:p>
            <w:pPr>
              <w:rPr/>
            </w:pPr>
            <w:r>
              <w:rPr/>
              <w:t>测试集准确率</w:t>
            </w:r>
          </w:p>
        </w:tc>
      </w:tr>
      <w:tr>
        <w:trPr>
          <w:trHeight w:val="1434"/>
        </w:trPr>
        <w:tc>
          <w:tcPr>
            <w:tcW w:w="1490" w:type="dxa"/>
          </w:tcPr>
          <w:p>
            <w:pPr>
              <w:pStyle w:val="ablt93"/>
              <w:rPr/>
            </w:pPr>
            <w:r>
              <w:rPr/>
              <w:t>Qwen2.5-Coder-14B-Instruct</w:t>
            </w:r>
          </w:p>
        </w:tc>
        <w:tc>
          <w:tcPr>
            <w:tcW w:w="2292" w:type="dxa"/>
          </w:tcPr>
          <w:p>
            <w:pPr>
              <w:rPr/>
            </w:pPr>
            <w:r>
              <w:rPr>
                <w:b w:val="false"/>
                <w:i w:val="false"/>
                <w:strike w:val="false"/>
                <w:spacing w:val="0"/>
                <w:u w:val="none"/>
              </w:rPr>
              <w:t>生成样本已人工校验_trainingdata.jsonl</w:t>
            </w:r>
          </w:p>
        </w:tc>
        <w:tc>
          <w:tcPr>
            <w:tcW w:w="1891" w:type="dxa"/>
          </w:tcPr>
          <w:p>
            <w:pPr>
              <w:rPr/>
            </w:pPr>
          </w:p>
        </w:tc>
        <w:tc>
          <w:tcPr>
            <w:tcW w:w="1891" w:type="dxa"/>
          </w:tcPr>
          <w:p>
            <w:pPr>
              <w:rPr/>
            </w:pPr>
          </w:p>
        </w:tc>
      </w:tr>
    </w:tbl>
    <w:p>
      <w:pPr>
        <w:pStyle w:val="ablt93"/>
        <w:pBdr/>
        <w:rPr/>
      </w:pPr>
    </w:p>
    <w:p>
      <w:pPr>
        <w:pStyle w:val="ablt93"/>
        <w:pBdr/>
        <w:rPr/>
      </w:pPr>
      <w:r>
        <w:rPr/>
        <w:t>第一版使用表所有信息，文本内容太长，机器显存不够，现改成只使用相关字段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训练过程：</w:t>
      </w:r>
    </w:p>
    <w:p>
      <w:pPr>
        <w:pStyle w:val="ablt93"/>
        <w:pBdr/>
        <w:rPr/>
      </w:pPr>
      <w:r>
        <w:rPr/>
        <w:t>第一版：使用原始的200条打标数据，prompt使用原版，跑一次耗时12s上下,内存占用29G左右</w:t>
      </w:r>
    </w:p>
    <w:p>
      <w:pPr>
        <w:pStyle w:val="ablt93"/>
        <w:numPr/>
        <w:pBdr/>
        <w:rPr/>
      </w:pPr>
      <w:r>
        <w:rPr/>
        <w:t>第二版：使用原始的200条打标数据，prompt将Constraint删除，跑一次耗时13s上下，时间没有减慢</w:t>
      </w:r>
    </w:p>
    <w:p>
      <w:pPr>
        <w:pStyle w:val="ablt93"/>
        <w:numPr/>
        <w:pBdr/>
        <w:rPr/>
      </w:pPr>
      <w:r>
        <w:rPr/>
        <w:t>第三版：将第一版的模型直接</w:t>
      </w:r>
      <w:r>
        <w:rPr>
          <w:b/>
        </w:rPr>
        <w:t>量化</w:t>
      </w:r>
      <w:r>
        <w:rPr/>
        <w:t>，通过stop=["&lt;|endoftext|&gt;"] 以及prompt限制输出个数为1，最终跑一次耗时为3s左右，内存占用48G左右</w:t>
      </w:r>
    </w:p>
    <w:p>
      <w:pPr>
        <w:pStyle w:val="ablt93"/>
        <w:numPr/>
        <w:pBdr/>
        <w:rPr/>
      </w:pPr>
    </w:p>
    <w:p>
      <w:pPr>
        <w:pStyle w:val="ablt93"/>
        <w:numPr/>
        <w:pBdr/>
        <w:rPr/>
      </w:pPr>
      <w:r>
        <w:rPr/>
        <w:t>效果评估</w:t>
      </w:r>
    </w:p>
    <w:p>
      <w:pPr>
        <w:pStyle w:val="ablt93"/>
        <w:numPr/>
        <w:pBdr/>
        <w:rPr>
          <w:u w:val="single"/>
        </w:rPr>
      </w:pPr>
      <w:r>
        <w:rPr/>
        <w:t>#todo</w:t>
      </w:r>
    </w:p>
    <w:p>
      <w:pPr>
        <w:pStyle w:val="ablt93"/>
        <w:numPr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1hsvl6"/>
        <w:rPr/>
      </w:pPr>
      <w:r>
        <w:rPr/>
        <w:t>附录</w:t>
      </w:r>
    </w:p>
    <w:p>
      <w:pPr>
        <w:pStyle w:val="ablt93"/>
        <w:pBdr/>
        <w:rPr>
          <w:b/>
        </w:rPr>
      </w:pPr>
      <w:r>
        <w:rPr>
          <w:b/>
          <w:i w:val="false"/>
          <w:strike w:val="false"/>
          <w:spacing w:val="0"/>
          <w:u w:val="none"/>
        </w:rPr>
        <w:t>Qwen2.5-Coder Technical Report</w:t>
      </w:r>
    </w:p>
    <w:p>
      <w:pPr>
        <w:pStyle w:val="ablt93"/>
        <w:pBdr/>
        <w:rPr/>
      </w:pPr>
      <w:r>
        <w:rPr>
          <w:rStyle w:val="4xqjk9"/>
          <w:color/>
        </w:rPr>
        <w:fldChar w:fldCharType="begin"/>
      </w:r>
      <w:r>
        <w:rPr>
          <w:rStyle w:val="4xqjk9"/>
          <w:color/>
        </w:rPr>
        <w:instrText xml:space="preserve">HYPERLINK https://arxiv.org/pdf/2409.12186 normalLink \tdkey tgm9d1 \tdfe -10 \tdfn https%3A//arxiv.org/pdf/2409.12186 \tdfu https://arxiv.org/pdf/2409.12186 \tdlt inline </w:instrText>
      </w:r>
      <w:r>
        <w:rPr>
          <w:rStyle w:val="4xqjk9"/>
          <w:color/>
        </w:rPr>
        <w:fldChar w:fldCharType="separate"/>
      </w:r>
      <w:r>
        <w:rPr>
          <w:rStyle w:val="4xqjk9"/>
          <w:color/>
        </w:rPr>
        <w:t>https://arxiv.org/pdf/2409.12186</w:t>
      </w:r>
      <w:r>
        <w:rPr>
          <w:rStyle w:val="4xqjk9"/>
          <w:color/>
        </w:rPr>
        <w:fldChar w:fldCharType="end"/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9105900" cy="2886075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true">
                    <a:blip r:embed="rId4"/>
                    <a:stretch/>
                  </pic:blipFill>
                  <pic:spPr>
                    <a:xfrm>
                      <a:off x="0" y="0"/>
                      <a:ext cx="91059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hd/>
        </w:rPr>
        <w:drawing>
          <wp:inline distT="0" distB="0" distL="0" distR="0">
            <wp:extent cx="7600950" cy="3762375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true">
                    <a:blip r:embed="rId5"/>
                    <a:stretch/>
                  </pic:blipFill>
                  <pic:spPr>
                    <a:xfrm>
                      <a:off x="0" y="0"/>
                      <a:ext cx="760095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数据构建</w:t>
      </w:r>
    </w:p>
    <w:p>
      <w:pPr>
        <w:pStyle w:val="ablt93"/>
        <w:pBdr/>
        <w:rPr/>
      </w:pPr>
      <w:r>
        <w:rPr/>
        <w:t>1,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微调方案：</w:t>
      </w:r>
    </w:p>
    <w:p>
      <w:pPr>
        <w:pStyle w:val="ablt93"/>
        <w:pBdr/>
        <w:rPr/>
      </w:pPr>
      <w:r>
        <w:rPr/>
        <w:t>lora vs qlora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避坑指南：</w:t>
      </w:r>
    </w:p>
    <w:p>
      <w:pPr>
        <w:pStyle w:val="ablt93"/>
        <w:numPr>
          <w:ilvl w:val="0"/>
          <w:numId w:val="1"/>
        </w:numPr>
        <w:pBdr/>
        <w:rPr/>
      </w:pPr>
      <w:r>
        <w:rPr/>
        <w:t>demo使用和模型本地使用效果差距较大</w:t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安装vllm 加速</w:t>
      </w:r>
    </w:p>
    <w:p>
      <w:pPr>
        <w:pStyle w:val="ablt93"/>
        <w:numPr>
          <w:ilvl w:val="0"/>
          <w:numId w:val="2"/>
        </w:numPr>
        <w:pBdr/>
        <w:rPr/>
      </w:pPr>
      <w:r>
        <w:rPr/>
        <w:t>环境 --vllm 需要在cuda12.1，需要现在虚拟环境下安装cuda12.1,步骤如下：</w:t>
      </w:r>
    </w:p>
    <w:p>
      <w:pPr>
        <w:pStyle w:val="ablt93"/>
        <w:pBdr/>
        <w:ind w:left="336"/>
        <w:rPr/>
      </w:pPr>
      <w:r>
        <w:rPr/>
        <w:t>先下载cuda 12.1的runfile 安装包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8" name="文本框 ejjd3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在用户目录下创建安装目录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mkdir -p ~/cuda-12.1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cd ~/cuda-12.1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下载 CUDA 12.1 runfile（Linux 示例）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wget https://developer.download.nvidia.com/compute/cuda/12.1.0/local_installers/cuda_12.1.0_530.30.02_linux.run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ab/>
        <w:t>安装cuda 到自定义路径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0" name="文本框 pnjc0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赋予执行权限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chmod +x cuda_12.1.0_530.30.02_linux.run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运行安装程序，指定安装路径（如 ~/cuda-12.1）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./cuda_12.1.0_530.30.02_linux.run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--silent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--toolkit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--installpath=~/cuda-12.1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--no-opengl-libs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--no-man-page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ab/>
        <w:t>在虚拟环境下设置环境变量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2" name="文本框 9mv7e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export CUDA_HOME=/data/guqian/大模型/text2sql_hujing/cuda-12.1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export PATH=$CUDA_HOME/bin:$PATH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export LD_LIBRARY_PATH=$CUDA_HOME/lib64:$CUDA_HOME/targets/x86_64-linux/lib:$LD_LIBRARY_PATH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最后检查一下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4" name="文本框 zoqci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nvcc --version  # 应输出 12.1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2"/>
        </w:numPr>
        <w:pBdr/>
        <w:rPr/>
      </w:pPr>
      <w:r>
        <w:rPr/>
        <w:t>安装包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6" name="文本框 rqimj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torch==2.1.2 torchvision torchaudio --index-url https://download.pytorch.org/whl/cu121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5c8kvv"/>
                          </w:rPr>
                          <w:t>#</w:t>
                        </w:r>
                        <w:r>
                          <w:rPr>
                            <w:rStyle w:val="0l2el8"/>
                          </w:rPr>
                          <w:t>##</w:t>
                        </w:r>
                        <w:r>
                          <w:rPr>
                            <w:rStyle w:val="qo7ll5"/>
                          </w:rPr>
                          <w:t>下载flash-attn 请等待大约10分钟左右~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ninja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triton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packaging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flash-attn=</w:t>
                        </w:r>
                        <w:r>
                          <w:rPr>
                            <w:rStyle w:val="7r71ly"/>
                          </w:rPr>
                          <w:t>=</w:t>
                        </w:r>
                        <w:r>
                          <w:rPr>
                            <w:rStyle w:val="qo7ll5"/>
                          </w:rPr>
                          <w:t>2.5.3</w:t>
                        </w:r>
                        <w:r>
                          <w:rPr>
                            <w:rStyle w:val="7r71ly"/>
                          </w:rPr>
                          <w:t xml:space="preserve"> </w:t>
                        </w:r>
                        <w:r>
                          <w:rPr>
                            <w:rStyle w:val="qo7ll5"/>
                          </w:rPr>
                          <w:t>--no-build-isolation  --use-pep517</w:t>
                        </w:r>
                        <w:r>
                          <w:rPr/>
                          <w:br w:type="textWrapping"/>
                        </w:r>
                        <w:r>
                          <w:rPr>
                            <w:rStyle w:val="qo7ll5"/>
                          </w:rPr>
                          <w:t>pip install xformers==0.0.23.post1 --no-build-isolation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vllm==0.3.2</w:t>
                        </w:r>
                        <w:r>
                          <w:rPr/>
                          <w:br w:type="textWrapping"/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</w:p>
    <w:p>
      <w:pPr>
        <w:pStyle w:val="ablt93"/>
        <w:pBdr/>
        <w:ind w:left="0"/>
        <w:rPr/>
      </w:pPr>
      <w:r>
        <w:rPr/>
        <w:t>模型量化</w:t>
      </w:r>
    </w:p>
    <w:p>
      <w:pPr>
        <w:pStyle w:val="ablt93"/>
        <w:pBdr/>
        <w:ind w:left="0"/>
        <w:rPr/>
      </w:pPr>
      <w:r>
        <w:rPr/>
        <w:t>安装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18" name="文本框 5gee8e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autoawq --upgrade</w:t>
                        </w:r>
                        <w:r>
                          <w:rPr>
                            <w:rStyle w:val="dutivi"/>
                          </w:rPr>
                          <w:t xml:space="preserve">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0" name="文本框 nij2bq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from vllm import LLM, SamplingParams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import time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初始化 vLLM 引擎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llm = LLM(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model=path_save,  # 合并后的模型路径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tensor_parallel_size=1,         # 多卡并行（如2卡）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gpu_memory_utilization=0.9,     # 显存利用率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enforce_eager=True,             # 禁用CUDA Graph（避免兼容性问题）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max_seq_len=2000,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quantization="awq",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)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定义生成参数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sampling_params = SamplingParams(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temperature=0.7,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max_tokens=512,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use_cache=True,  # 启用 KV 缓存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)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outputs = llm.generate(prompts, sampling_params)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8liu1f"/>
        <w:pBdr/>
        <w:rPr/>
      </w:pPr>
      <w:r>
        <w:rPr/>
        <w:t>关键词召回优化</w:t>
      </w:r>
    </w:p>
    <w:p>
      <w:pPr>
        <w:pStyle w:val="ablt93"/>
        <w:pBdr/>
        <w:rPr/>
      </w:pPr>
      <w:r>
        <w:rPr/>
        <w:t>原始版本</w:t>
      </w:r>
    </w:p>
    <w:p>
      <w:pPr>
        <w:pStyle w:val="ablt93"/>
        <w:pBdr/>
        <w:rPr/>
      </w:pPr>
      <w:r>
        <w:rPr/>
        <w:t>近义词召回：query -&gt;规则 -&gt;近义词表（</w:t>
      </w:r>
      <w:r>
        <w:rPr>
          <w:b w:val="false"/>
          <w:i w:val="false"/>
          <w:strike w:val="false"/>
          <w:spacing w:val="0"/>
          <w:u w:val="none"/>
        </w:rPr>
        <w:t>aibi_synonym_key_list.synonym</w:t>
      </w:r>
      <w:r>
        <w:rPr/>
        <w:t>）--精确匹配</w:t>
      </w:r>
    </w:p>
    <w:p>
      <w:pPr>
        <w:pStyle w:val="ablt93"/>
        <w:numPr/>
        <w:pBdr/>
        <w:rPr/>
      </w:pPr>
      <w:r>
        <w:rPr/>
        <w:t>枚举值召回：keywords -&gt;规则 -&gt;枚举值表（</w:t>
      </w:r>
      <w:r>
        <w:rPr>
          <w:b w:val="false"/>
          <w:i w:val="false"/>
          <w:strike w:val="false"/>
          <w:spacing w:val="0"/>
          <w:u w:val="none"/>
        </w:rPr>
        <w:t>aibi_enums_list.enums</w:t>
      </w:r>
      <w:r>
        <w:rPr/>
        <w:t>）</w:t>
      </w:r>
    </w:p>
    <w:p>
      <w:pPr>
        <w:pStyle w:val="ablt93"/>
        <w:numPr/>
        <w:pBdr/>
        <w:rPr/>
      </w:pPr>
      <w:r>
        <w:rPr/>
        <w:t>字段召回：keywords -&gt;规则 -&gt;字段；query-&gt;模型（</w:t>
      </w:r>
      <w:r>
        <w:rPr>
          <w:b w:val="false"/>
          <w:i w:val="false"/>
          <w:strike w:val="false"/>
          <w:spacing w:val="0"/>
          <w:u w:val="none"/>
        </w:rPr>
        <w:t>bge-reranker-v2-m3</w:t>
      </w:r>
      <w:r>
        <w:rPr/>
        <w:t>）-&gt;字段，多路召回，最后去重返回结果</w:t>
      </w:r>
    </w:p>
    <w:p>
      <w:pPr>
        <w:pStyle w:val="ablt93"/>
        <w:pBdr/>
        <w:rPr/>
      </w:pPr>
      <w:r>
        <w:rPr>
          <w:b w:val="false"/>
          <w:i w:val="false"/>
          <w:strike w:val="false"/>
          <w:spacing w:val="0"/>
          <w:u w:val="none"/>
        </w:rPr>
        <w:t>aibi_table_field_information(字段:field_name,description)</w:t>
      </w:r>
    </w:p>
    <w:p>
      <w:pPr>
        <w:pStyle w:val="ablt93"/>
        <w:pBdr/>
        <w:rPr/>
      </w:pPr>
    </w:p>
    <w:p>
      <w:pPr>
        <w:pStyle w:val="ablt93"/>
        <w:pBdr>
          <w:bottom/>
        </w:pBdr>
        <w:rPr/>
      </w:pPr>
      <w:r>
        <w:rPr/>
        <w:t>问题：1.关键词没有分词导致枚举值没有内容</w:t>
      </w:r>
    </w:p>
    <w:p>
      <w:pPr>
        <w:pStyle w:val="ablt93"/>
        <w:pBdr/>
        <w:rPr/>
      </w:pPr>
      <w:r>
        <w:rPr/>
        <w:t>方案：用es代替规则召回</w:t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优化版本</w:t>
      </w:r>
    </w:p>
    <w:p>
      <w:pPr>
        <w:pStyle w:val="ablt93"/>
        <w:pBdr/>
        <w:rPr/>
      </w:pPr>
      <w:r>
        <w:rPr/>
        <w:t>将近义词表，枚举值表和字段表存入es 中，</w:t>
      </w:r>
    </w:p>
    <w:p>
      <w:pPr>
        <w:pStyle w:val="ablt93"/>
        <w:pBdr/>
        <w:ind w:left="0"/>
        <w:rPr/>
      </w:pPr>
      <w:r>
        <w:rPr/>
        <w:t>根据以下规则进行返回</w:t>
      </w:r>
    </w:p>
    <w:p>
      <w:pPr>
        <w:pStyle w:val="ablt93"/>
        <w:pBdr/>
        <w:rPr/>
      </w:pPr>
      <w:r>
        <w:rPr>
          <w:shd/>
        </w:rPr>
        <w:drawing>
          <wp:inline distT="0" distB="0" distL="0" distR="0">
            <wp:extent cx="5467350" cy="4792756"/>
            <wp:effectExtent l="0" t="0" r="0" b="0"/>
            <wp:docPr id="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3" name="picture" descr="descript"/>
                    <pic:cNvPicPr/>
                  </pic:nvPicPr>
                  <pic:blipFill rotWithShape="true">
                    <a:blip r:embed="rId6"/>
                    <a:stretch/>
                  </pic:blipFill>
                  <pic:spPr>
                    <a:xfrm>
                      <a:off x="0" y="0"/>
                      <a:ext cx="5467350" cy="4792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效果说明：</w:t>
      </w:r>
    </w:p>
    <w:p>
      <w:pPr>
        <w:pStyle w:val="ablt93"/>
        <w:pBdr/>
        <w:rPr/>
      </w:pPr>
      <w:r>
        <w:rPr/>
        <w:t>对于陈述不完整的枚举值可以召回，防止出现幻觉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>
          <w:bottom/>
        </w:pBdr>
        <w:ind/>
        <w:rPr/>
      </w:pPr>
      <w:r>
        <w:rPr/>
        <w:t>后续</w:t>
      </w:r>
      <w:r>
        <w:rPr/>
        <w:t>增加</w:t>
      </w:r>
      <w:r>
        <w:rPr/>
        <w:t>过滤</w:t>
      </w:r>
      <w:r>
        <w:rPr/>
        <w:t>逻辑</w:t>
      </w:r>
      <w:r>
        <w:rPr/>
        <w:t>，</w:t>
      </w:r>
      <w:r>
        <w:rPr/>
        <w:t>详见</w:t>
      </w:r>
      <w:r>
        <w:rPr/>
        <w:t>代码</w:t>
      </w:r>
      <w:r>
        <w:rPr/>
        <w:t>readme</w:t>
      </w:r>
      <w:r>
        <w:rPr/>
        <w:t>.</w:t>
      </w:r>
      <w:r>
        <w:rPr/>
        <w:t>m</w:t>
      </w:r>
      <w:r>
        <w:rPr/>
        <w:t>d</w:t>
      </w: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</w:p>
    <w:p>
      <w:pPr>
        <w:pStyle w:val="ablt93"/>
        <w:pBdr/>
        <w:rPr/>
      </w:pPr>
      <w:r>
        <w:rPr/>
        <w:t>安装es 8.12.2</w:t>
      </w:r>
    </w:p>
    <w:p>
      <w:pPr>
        <w:pStyle w:val="ablt93"/>
        <w:pBdr/>
        <w:rPr/>
      </w:pPr>
      <w:r>
        <w:rPr/>
        <w:t>1.安装JDK 17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25" name="文本框 aqy1kw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Ubuntu/Debian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apt update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apt install openjdk-17-jdk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CentOS/RHEL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yum install java-17-openjdk-devel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验证 Java 版本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java -version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3"/>
        </w:numPr>
        <w:pBdr/>
        <w:rPr/>
      </w:pPr>
      <w:r>
        <w:rPr/>
        <w:t>设置环境变量</w:t>
      </w:r>
    </w:p>
    <w:p>
      <w:pPr>
        <w:pStyle w:val="ugw3lr"/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全局配置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7" name="文本框 ojsss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>
                            <w:rStyle w:val="z4mk8m"/>
                          </w:rPr>
                        </w:pPr>
                        <w:r>
                          <w:rPr>
                            <w:rStyle w:val="f03l0s"/>
                          </w:rPr>
                          <w:t>sudo</w:t>
                        </w:r>
                        <w:r>
                          <w:rPr>
                            <w:rStyle w:val="z4mk8m"/>
                          </w:rPr>
                          <w:t xml:space="preserve"> </w:t>
                        </w:r>
                        <w:r>
                          <w:rPr>
                            <w:rStyle w:val="f03l0s"/>
                          </w:rPr>
                          <w:t>nano</w:t>
                        </w:r>
                        <w:r>
                          <w:rPr>
                            <w:rStyle w:val="z4mk8m"/>
                          </w:rPr>
                          <w:t xml:space="preserve"> /etc/environment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添加以下行：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29" name="文本框 28eeu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JAVA_HOME="/usr/lib/jvm/java-17-openjdk-amd64"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生效配置：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1" name="文本框 smhtsj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source /etc/environment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snapToGrid/>
        <w:spacing w:before="240" w:after="240" w:line="240"/>
        <w:ind w:left="0" w:right="0"/>
        <w:rPr/>
      </w:pPr>
    </w:p>
    <w:p>
      <w:pPr>
        <w:pStyle w:val="ablt93"/>
        <w:pBdr/>
        <w:ind w:left="0"/>
        <w:rPr/>
      </w:pPr>
    </w:p>
    <w:p>
      <w:pPr>
        <w:pStyle w:val="ablt93"/>
        <w:numPr>
          <w:ilvl w:val="0"/>
          <w:numId w:val="3"/>
        </w:numPr>
        <w:pBdr/>
        <w:rPr/>
      </w:pPr>
      <w:r>
        <w:rPr/>
        <w:t>下载es</w:t>
      </w:r>
    </w:p>
    <w:p>
      <w:pPr>
        <w:pStyle w:val="ablt93"/>
        <w:pBdr/>
        <w:ind w:left="336"/>
        <w:rPr/>
      </w:pPr>
      <w:r>
        <w:rPr/>
        <w:drawing>
          <wp:inline distT="0" distB="0" distL="0" distR="0">
            <wp:extent cx="5760085" cy="5760085"/>
            <wp:effectExtent l="0" t="0" r="0" b="0"/>
            <wp:docPr id="33" name="文本框 ti15xl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下载 Elasticsearch 8.12.2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wget https://artifacts.elastic.co/downloads/elasticsearch/elasticsearch-8.12.2-linux-x86_64.tar.gz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解压到 /usr/share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sudo tar -xzf elasticsearch-8.12.2-linux-x86_64.tar.gz 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mv /usr/share/elasticsearch-8.12.2 /usr/share/elasticsearch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numPr>
          <w:ilvl w:val="0"/>
          <w:numId w:val="4"/>
        </w:numPr>
        <w:pBdr/>
        <w:rPr/>
      </w:pPr>
      <w:r>
        <w:rPr/>
        <w:t>创建用户，可用该用户进行系统开启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35" name="文本框 7btecu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useradd -m elastics</w:t>
                        </w:r>
                        <w:r>
                          <w:rPr>
                            <w:rStyle w:val="z4mk8m"/>
                          </w:rPr>
                          <w:t>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chown -R elasticsearch:elasticsearch /usr/share/elasticsearch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配置 Elasticsearch</w:t>
      </w: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编辑 </w:t>
      </w:r>
      <w:r>
        <w:rPr>
          <w:rFonts w:ascii="inherit" w:hAnsi="inherit" w:eastAsia="inherit" w:cs="inherit"/>
          <w:b w:val="false"/>
          <w:i w:val="false"/>
          <w:strike w:val="false"/>
          <w:color w:val="auto"/>
          <w:spacing w:val="0"/>
          <w:sz w:val="21"/>
          <w:u w:val="none"/>
          <w:shd w:val="clear" w:color="auto" w:fill="auto"/>
          <w:vertAlign w:val="baseline"/>
        </w:rPr>
        <w:t>/usr/share/elasticsearch/config/elasticsearch.yml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7" name="文本框 ehdhx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cluster.name: my-es-cluster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node.name: node-1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path.data: /var/lib/elasticsearch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path.logs: /var/log/elasticsearch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network.host: 0.0.0.0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discovery.type: single-node        # 单节点模式（测试用）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xpack.security.enabled: true      # 启用安全功能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 创建数据和日志目录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39" name="文本框 7951ed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mkdir -p /var/lib/elasticsearch /var/log/elasticsearch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chown -R elasticsearch:elasticsearch /var/lib/elasticsearch /var/log/elasticsearch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配置 Systemd 服务</w:t>
      </w:r>
    </w:p>
    <w:p>
      <w:pP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创建文件 </w:t>
      </w:r>
      <w:r>
        <w:rPr>
          <w:rFonts w:ascii="inherit" w:hAnsi="inherit" w:eastAsia="inherit" w:cs="inherit"/>
          <w:b w:val="false"/>
          <w:i w:val="false"/>
          <w:strike w:val="false"/>
          <w:color w:val="auto"/>
          <w:spacing w:val="0"/>
          <w:sz w:val="21"/>
          <w:u w:val="none"/>
          <w:shd w:val="clear" w:color="auto" w:fill="auto"/>
          <w:vertAlign w:val="baseline"/>
        </w:rPr>
        <w:t>/etc/systemd/system/elasticsearch.service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：</w:t>
      </w:r>
      <w:r>
        <w:rPr/>
        <w:br w:type="textWrapping"/>
      </w:r>
    </w:p>
    <w:p>
      <w:pPr>
        <w:pBdr/>
        <w:snapToGrid/>
        <w:spacing w:before="0" w:after="0" w:line="240"/>
        <w:ind w:left="0" w:right="0" w:hanging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41" name="文本框 i2a10y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nano /etc/systemd/system/elasticsearch.service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0" w:after="0" w:line="240"/>
        <w:ind w:left="0" w:right="0" w:hanging="0"/>
        <w:rPr/>
      </w:pPr>
    </w:p>
    <w:p>
      <w:pPr>
        <w:pBdr/>
        <w:snapToGrid/>
        <w:spacing w:before="0" w:after="0" w:line="240"/>
        <w:ind w:left="0" w:right="0" w:hanging="0"/>
        <w:rPr/>
      </w:pPr>
    </w:p>
    <w:p>
      <w:pPr>
        <w:snapToGrid/>
        <w:spacing w:before="0" w:after="0" w:line="240"/>
        <w:ind w:left="0" w:right="0" w:hanging="0"/>
        <w:rPr/>
      </w:pPr>
      <w:r>
        <w:rPr/>
        <w:t>写入以下内容，注意ES_HONE 需要调整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43" name="文本框 099ci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[Unit]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Description=Elasticsearch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After=network.target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[Service]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User=elasticsearch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Group=elasticsearch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Environment="ES_HOME=/usr/share/elasticsearch"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ExecStart=/usr/share/elasticsearch/bin/elasticsearch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LimitNOFILE=65535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Restart=always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[Install]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WantedBy=multi-user.target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 设置文件权限</w:t>
      </w:r>
    </w:p>
    <w:p>
      <w:pPr>
        <w:pBdr/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5" name="文本框 hse55o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chmod 644 /etc/systemd/system/elasticsearch.service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ind/>
        <w:rPr/>
      </w:pPr>
      <w:r>
        <w:rPr/>
        <w:t>设置用户名和密码</w:t>
      </w:r>
    </w:p>
    <w:p>
      <w:pPr>
        <w:pBdr/>
        <w:ind/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</w:rPr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</w:rPr>
        <w:t>lasticsearch 8.x 默认启用安全认证，若密码错误或未初始化，需重置密码：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7" name="文本框 bifmv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进入 Elasticsearch 安装目录的 bin 文件夹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cd /usr/share/elasticsearch/bin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重置 elastic 用户密码（交互式输入新密码）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./elasticsearch-reset-password -u elastic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重新加载 systemd 配置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49" name="文本框 0zk6b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daemon-reload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启动服务：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1" name="文本框 y7lra8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daemon-reload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enable 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start 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61ubr2"/>
                          </w:rPr>
                          <w:t>#</w:t>
                        </w:r>
                        <w:r>
                          <w:rPr>
                            <w:rStyle w:val="69nei7"/>
                          </w:rPr>
                          <w:t>#关闭服务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stop elasticsearch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验证服务状态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3" name="文本框 y9jyo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使用 HTTPS 和密码访问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curl --cacert /data-new/elasticsearch-8.12.2/config/certs/http_ca.crt -u elastic:</w:t>
                        </w:r>
                        <w:r>
                          <w:rPr>
                            <w:rStyle w:val="61ubr2"/>
                          </w:rPr>
                          <w:t>yyw-1540</w:t>
                        </w:r>
                        <w:r>
                          <w:rPr>
                            <w:rStyle w:val="qo7ll5"/>
                          </w:rPr>
                          <w:t xml:space="preserve"> https://localhost:9200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240" w:after="240" w:line="240"/>
        <w:ind w:left="0" w:right="0"/>
        <w:rPr/>
      </w:pPr>
      <w:r>
        <w:rPr/>
        <w:t>错误可定位日志查看具体错误原因：</w:t>
      </w:r>
    </w:p>
    <w:p>
      <w:pPr>
        <w:snapToGrid/>
        <w:spacing w:before="240" w:after="240" w:line="240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55" name="文本框 n91dc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tail -n 100 /var/log/elasticsearch/elasticsearch.log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关键日志线索：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- Authentication failed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- Invalid credentials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- User [elastic] was not found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240" w:after="240" w:line="240"/>
        <w:ind w:left="0" w:right="0"/>
        <w:rPr/>
      </w:pPr>
      <w:r>
        <w:rPr/>
        <w:t>若验证成功，可进入python客户端</w:t>
      </w: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确保安装最新版本的库（兼容 Elasticsearch 8.x）：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7" name="文本框 99hh6r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pip install elasticsearch&gt;=8.0.0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1hsvl6"/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000000"/>
          <w:spacing w:val="0"/>
          <w:u w:val="none"/>
          <w:shd w:val="clear" w:color="auto" w:fill="FCFCFC"/>
          <w:vertAlign w:val="baseline"/>
        </w:rPr>
        <w:t xml:space="preserve"> 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2. 基础认证代码示例</w:t>
      </w:r>
    </w:p>
    <w:p>
      <w:pPr>
        <w:pBdr>
          <w:bottom/>
        </w:pBdr>
        <w:snapToGrid/>
        <w:spacing w:before="0" w:after="0" w:line="240"/>
        <w:ind w:left="0" w:right="0" w:hanging="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使用  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用户名密码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 和  </w:t>
      </w:r>
      <w:r>
        <w:rPr>
          <w:rFonts w:ascii="inherit" w:hAnsi="inherit" w:eastAsia="inherit" w:cs="inherit"/>
          <w:b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>CA 证书</w:t>
      </w: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  <w:vertAlign w:val="baseline"/>
        </w:rPr>
        <w:t xml:space="preserve"> 建立安全连接：</w:t>
      </w:r>
    </w:p>
    <w:p>
      <w:pPr>
        <w:ind/>
        <w:rPr/>
      </w:pPr>
      <w:r>
        <w:rPr/>
        <w:drawing>
          <wp:inline distT="0" distB="0" distL="0" distR="0">
            <wp:extent cx="5760085" cy="5760085"/>
            <wp:effectExtent l="0" t="0" r="0" b="0"/>
            <wp:docPr id="59" name="文本框 g95oo5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from elasticsearch import Elasticsearch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Elasticsearch 连接配置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es = Elasticsearch(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hosts=["https://localhost:9200"],  # ES 地址和端口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basic_auth=("elastic", "your_password"),  # 用户名和密码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ca_certs="/path/to/http_ca.crt",  # CA 证书路径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verify_certs=True  # 验证证书（生产环境必须启用）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测试连接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print(es.info())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before="240" w:after="240" w:line="240"/>
        <w:ind w:left="0" w:right="0"/>
        <w:rPr/>
      </w:pPr>
      <w:r>
        <w:rPr/>
        <w:t>本项目中，用户名密码和证书位置如下所示：</w:t>
      </w:r>
    </w:p>
    <w:p>
      <w:pPr>
        <w:snapToGrid/>
        <w:spacing w:before="240" w:after="240" w:line="240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1" name="文本框 lojpyx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es = Elasticsearch(hosts='https://10.6.10.52:9200',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basic_auth=("elastic", "yyw-1540"),  # 用户名和密码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ca_certs="/data-new/elasticsearch-8.12.2/config/certs/http_ca.crt",  # CA 证书路径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verify_certs=True  # 验证证书（生产环境必须启用）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try: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  <w:r>
        <w:rPr/>
        <w:t>安装plugins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3" name="文本框 ljbmx6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bin/elasticsearch-plugin install https://get.infini.cloud/elasticsearch/analysis-ik/8.</w:t>
                        </w:r>
                        <w:r>
                          <w:rPr>
                            <w:rStyle w:val="61ubr2"/>
                          </w:rPr>
                          <w:t>12</w:t>
                        </w:r>
                        <w:r>
                          <w:rPr>
                            <w:rStyle w:val="qo7ll5"/>
                          </w:rPr>
                          <w:t>.</w:t>
                        </w:r>
                        <w:r>
                          <w:rPr>
                            <w:rStyle w:val="61ubr2"/>
                          </w:rPr>
                          <w:t>1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  <w:r>
        <w:rPr>
          <w:rStyle w:val="4xqjk9"/>
          <w:color/>
        </w:rPr>
        <w:fldChar w:fldCharType="begin"/>
      </w:r>
      <w:r>
        <w:rPr>
          <w:rStyle w:val="4xqjk9"/>
          <w:color/>
        </w:rPr>
        <w:instrText xml:space="preserve">HYPERLINK https://github.com/infinilabs/analysis-ik/releases normalLink \tdkey 1y91eq \tdfe -10 \tdfn https%3A//github.com/infinilabs/analysis-ik/releases \tdfu https://github.com/infinilabs/analysis-ik/releases \tdlt inline </w:instrText>
      </w:r>
      <w:r>
        <w:rPr>
          <w:rStyle w:val="4xqjk9"/>
          <w:color/>
        </w:rPr>
        <w:fldChar w:fldCharType="separate"/>
      </w:r>
      <w:r>
        <w:rPr>
          <w:rStyle w:val="4xqjk9"/>
          <w:color/>
        </w:rPr>
        <w:t>https://github.com/infinilabs/analysis-ik/releases</w:t>
      </w:r>
      <w:r>
        <w:rPr>
          <w:rStyle w:val="4xqjk9"/>
          <w:color/>
        </w:rPr>
        <w:fldChar w:fldCharType="end"/>
      </w:r>
    </w:p>
    <w:p>
      <w:pPr>
        <w:pBdr/>
        <w:snapToGrid/>
        <w:spacing w:line="240"/>
        <w:rPr/>
      </w:pPr>
    </w:p>
    <w:p>
      <w:pPr>
        <w:pBdr/>
        <w:snapToGrid/>
        <w:spacing w:line="240"/>
        <w:rPr/>
      </w:pPr>
      <w:r>
        <w:rPr/>
        <w:t>然后重启即可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5" name="文本框 9te0si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systemctl restart elasticsearch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  <w:r>
        <w:rPr/>
        <w:t>测试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7" name="文本框 p80wza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sudo /data-new/elasticsearch-8.12.2/bin/elasticsearch-plugin list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  <w:r>
        <w:rPr>
          <w:rFonts w:ascii="微软雅黑" w:hAnsi="微软雅黑" w:eastAsia="微软雅黑" w:cs="微软雅黑"/>
          <w:b w:val="false"/>
          <w:i w:val="false"/>
          <w:strike w:val="false"/>
          <w:color w:val="000000"/>
          <w:spacing w:val="0"/>
          <w:sz w:val="24"/>
          <w:u w:val="none"/>
          <w:shd w:val="clear" w:color="auto" w:fill="FCFCFC"/>
        </w:rPr>
        <w:t xml:space="preserve">创建一个临时索引并测试 </w:t>
      </w:r>
      <w:r>
        <w:rPr>
          <w:rFonts w:ascii="inherit" w:hAnsi="inherit" w:eastAsia="inherit" w:cs="inherit"/>
          <w:b w:val="false"/>
          <w:i w:val="false"/>
          <w:strike w:val="false"/>
          <w:color w:val="000000"/>
          <w:spacing w:val="0"/>
          <w:sz w:val="21"/>
          <w:u w:val="none"/>
          <w:shd w:val="clear" w:color="auto" w:fill="auto"/>
          <w:vertAlign w:val="baseline"/>
        </w:rPr>
        <w:t>ik_max_word</w:t>
      </w: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69" name="文本框 yq42im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curl -X POST "https://localhost:9200/test_index/_analyze"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--cacert /data-new/elasticsearch-8.12.2/config/certs/http_ca.crt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-u elastic:yyw-1540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-H "Content-Type: application/json" \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-d '{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"analyzer": "ik_analyzer",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"text": "中华人民共和国"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}'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</w:p>
    <w:p>
      <w:pPr>
        <w:pBdr/>
        <w:snapToGrid/>
        <w:spacing w:line="24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1" name="文本框 aqrxl1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/data-new/elasticsearch-8.12.2/bin/elasticsearch-certutil cert --ca-cert /data-new/elasticsearch-8.12.2/config/certs/http_ca.crt --ca-key /data-new/elasticsearch-8.12.2/config/certs/ca.key --days 365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snapToGrid/>
        <w:spacing w:line="240"/>
        <w:rPr/>
      </w:pPr>
    </w:p>
    <w:p>
      <w:pPr>
        <w:pBdr/>
        <w:snapToGrid/>
        <w:spacing w:line="240"/>
        <w:rPr/>
      </w:pPr>
    </w:p>
    <w:p>
      <w:pPr>
        <w:pBdr/>
        <w:snapToGrid/>
        <w:spacing w:line="240"/>
        <w:rPr/>
      </w:pPr>
      <w:r>
        <w:rPr/>
        <w:t>注意：</w:t>
      </w:r>
    </w:p>
    <w:p>
      <w:pPr>
        <w:numPr>
          <w:ilvl w:val="0"/>
          <w:numId w:val="5"/>
        </w:numPr>
        <w:pBdr/>
        <w:snapToGrid/>
        <w:spacing w:line="240"/>
        <w:rPr/>
      </w:pPr>
      <w:r>
        <w:rPr/>
        <w:t>保证安装的es版本和python客户端安装的版本一致，这样才可以调用</w:t>
      </w:r>
    </w:p>
    <w:p>
      <w:pPr>
        <w:numPr>
          <w:ilvl w:val="0"/>
          <w:numId w:val="5"/>
        </w:numPr>
        <w:snapToGrid/>
        <w:spacing w:line="240"/>
        <w:rPr/>
      </w:pPr>
      <w:r>
        <w:rPr/>
        <w:t>一定要设置用户名和密码！！！</w:t>
      </w:r>
    </w:p>
    <w:p>
      <w:pPr>
        <w:pBdr/>
        <w:snapToGrid/>
        <w:spacing w:before="240" w:after="240" w:line="240"/>
        <w:ind w:left="0" w:right="0"/>
        <w:rPr/>
      </w:pPr>
    </w:p>
    <w:p>
      <w:pPr>
        <w:pBdr/>
        <w:snapToGrid/>
        <w:spacing w:before="240" w:after="240" w:line="240"/>
        <w:ind w:left="0" w:right="0"/>
        <w:rPr/>
      </w:pPr>
      <w:r>
        <w:rPr/>
        <w:t>创建索引</w:t>
      </w:r>
    </w:p>
    <w:p>
      <w:pPr>
        <w:snapToGrid/>
        <w:spacing w:before="240" w:after="240" w:line="240"/>
        <w:ind w:left="0" w:right="0"/>
        <w:rPr/>
      </w:pPr>
      <w:r>
        <w:rPr/>
        <w:drawing>
          <wp:inline distT="0" distB="0" distL="0" distR="0">
            <wp:extent cx="5760085" cy="5760085"/>
            <wp:effectExtent l="0" t="0" r="0" b="0"/>
            <wp:docPr id="73" name="文本框 jb03l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ugw3lr"/>
        <w:rPr/>
      </w:pPr>
      <w:r>
        <w:rPr/>
        <w:t>创建词库</w:t>
      </w:r>
    </w:p>
    <w:p>
      <w:pPr>
        <w:pStyle w:val="ablt93"/>
        <w:numPr/>
        <w:pBdr/>
        <w:rPr/>
      </w:pPr>
      <w:r>
        <w:rPr/>
        <w:t>近义词召回：query -&gt;规则 -&gt;近义词表（</w:t>
      </w:r>
      <w:r>
        <w:rPr>
          <w:b w:val="false"/>
          <w:i w:val="false"/>
          <w:strike w:val="false"/>
          <w:spacing w:val="0"/>
          <w:u w:val="none"/>
        </w:rPr>
        <w:t>aibi_synonym_key_list.synonym</w:t>
      </w:r>
      <w:r>
        <w:rPr/>
        <w:t>）--精确匹配</w:t>
      </w:r>
    </w:p>
    <w:p>
      <w:pPr>
        <w:pStyle w:val="ablt93"/>
        <w:numPr/>
        <w:pBdr/>
        <w:rPr/>
      </w:pPr>
      <w:r>
        <w:rPr/>
        <w:t>枚举值召回：keywords -&gt;规则 -&gt;枚举值表（</w:t>
      </w:r>
      <w:r>
        <w:rPr>
          <w:b w:val="false"/>
          <w:i w:val="false"/>
          <w:strike w:val="false"/>
          <w:spacing w:val="0"/>
          <w:u w:val="none"/>
        </w:rPr>
        <w:t>aibi_enums_list.enums</w:t>
      </w:r>
      <w:r>
        <w:rPr/>
        <w:t>）</w:t>
      </w:r>
    </w:p>
    <w:p>
      <w:pPr>
        <w:pStyle w:val="ablt93"/>
        <w:numPr/>
        <w:pBdr/>
        <w:rPr/>
      </w:pPr>
      <w:r>
        <w:rPr/>
        <w:t>字段召回：keywords -&gt;规则 -&gt;字段；query-&gt;模型（</w:t>
      </w:r>
      <w:r>
        <w:rPr>
          <w:b w:val="false"/>
          <w:i w:val="false"/>
          <w:strike w:val="false"/>
          <w:spacing w:val="0"/>
          <w:u w:val="none"/>
        </w:rPr>
        <w:t>bge-reranker-v2-m3</w:t>
      </w:r>
      <w:r>
        <w:rPr/>
        <w:t>）-&gt;字段，多路召回，最后去重返回结果</w:t>
      </w:r>
    </w:p>
    <w:p>
      <w:pPr>
        <w:pStyle w:val="ablt93"/>
        <w:numPr/>
        <w:pBdr/>
        <w:rPr/>
      </w:pPr>
      <w:r>
        <w:rPr>
          <w:b w:val="false"/>
          <w:i w:val="false"/>
          <w:strike w:val="false"/>
          <w:spacing w:val="0"/>
          <w:u w:val="none"/>
        </w:rPr>
        <w:t>aibi_table_field_information(字段:field_name,description)</w:t>
      </w:r>
    </w:p>
    <w:p>
      <w:pPr>
        <w:pBdr/>
        <w:snapToGrid/>
        <w:spacing w:before="240" w:after="240" w:line="240"/>
        <w:ind w:left="0" w:right="0"/>
        <w:rPr/>
      </w:pPr>
    </w:p>
    <w:p>
      <w:pPr>
        <w:pBdr/>
        <w:snapToGrid/>
        <w:spacing w:before="240" w:after="240" w:line="240"/>
        <w:ind w:left="0" w:right="0"/>
        <w:rPr>
          <w:i w:val="false"/>
          <w:strike w:val="false"/>
          <w:color w:val="000000"/>
          <w:u w:val="none"/>
        </w:rPr>
      </w:pPr>
      <w:r>
        <w:rPr/>
        <w:t>将近义词表（</w:t>
      </w:r>
      <w:r>
        <w:rPr>
          <w:b w:val="false"/>
          <w:i w:val="false"/>
          <w:strike w:val="false"/>
          <w:spacing w:val="0"/>
          <w:u w:val="none"/>
        </w:rPr>
        <w:t>aibi_synonym_key_list</w:t>
      </w:r>
      <w:r>
        <w:rPr/>
        <w:t>）的</w:t>
      </w:r>
      <w:r>
        <w:rPr>
          <w:b w:val="false"/>
          <w:i w:val="false"/>
          <w:strike w:val="false"/>
          <w:spacing w:val="0"/>
          <w:u w:val="none"/>
        </w:rPr>
        <w:t>synonym</w:t>
      </w:r>
    </w:p>
    <w:p>
      <w:pPr>
        <w:pBdr/>
        <w:snapToGrid/>
        <w:spacing w:before="240" w:after="240" w:line="240"/>
        <w:ind w:left="0" w:right="0"/>
        <w:rPr>
          <w:b w:val="false"/>
          <w:i w:val="false"/>
          <w:strike w:val="false"/>
          <w:color w:val="000000"/>
          <w:spacing w:val="0"/>
          <w:u w:val="none"/>
        </w:rPr>
      </w:pPr>
      <w:r>
        <w:rPr>
          <w:i w:val="false"/>
          <w:strike w:val="false"/>
          <w:color w:val="000000"/>
          <w:u w:val="none"/>
        </w:rPr>
        <w:t>枚举值（</w:t>
      </w:r>
      <w:r>
        <w:rPr>
          <w:b w:val="false"/>
          <w:i w:val="false"/>
          <w:strike w:val="false"/>
          <w:spacing w:val="0"/>
          <w:u w:val="none"/>
        </w:rPr>
        <w:t>aibi_enums_list.enums</w:t>
      </w:r>
      <w:r>
        <w:rPr>
          <w:i w:val="false"/>
          <w:strike w:val="false"/>
          <w:color w:val="000000"/>
          <w:u w:val="none"/>
        </w:rPr>
        <w:t>）的ambiguous_term和</w:t>
      </w:r>
      <w:r>
        <w:rPr>
          <w:b w:val="false"/>
          <w:i w:val="false"/>
          <w:strike w:val="false"/>
          <w:color w:val="000000"/>
          <w:spacing w:val="0"/>
          <w:u w:val="none"/>
        </w:rPr>
        <w:t>enums</w:t>
      </w:r>
    </w:p>
    <w:p>
      <w:pPr>
        <w:pStyle w:val="ablt93"/>
        <w:numPr/>
        <w:pBdr>
          <w:bottom/>
        </w:pBdr>
        <w:rPr/>
      </w:pPr>
      <w:r>
        <w:rPr>
          <w:b w:val="false"/>
          <w:i w:val="false"/>
          <w:strike w:val="false"/>
          <w:spacing w:val="0"/>
          <w:u w:val="none"/>
        </w:rPr>
        <w:t>aibi_table_field_information(字段:field_name,description)的所有内容放入词表中</w:t>
      </w:r>
    </w:p>
    <w:p>
      <w:pPr>
        <w:snapToGrid/>
        <w:spacing w:before="240" w:after="240" w:line="240"/>
        <w:ind w:left="0" w:right="0"/>
        <w:rPr/>
      </w:pPr>
      <w:r>
        <w:rPr>
          <w:shd/>
        </w:rPr>
        <w:drawing>
          <wp:inline distT="0" distB="0" distL="0" distR="0">
            <wp:extent cx="4362450" cy="1247775"/>
            <wp:effectExtent l="0" t="0" r="0" b="0"/>
            <wp:docPr id="7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76" name="picture" descr="descript"/>
                    <pic:cNvPicPr/>
                  </pic:nvPicPr>
                  <pic:blipFill rotWithShape="true">
                    <a:blip r:embed="rId7"/>
                    <a:stretch/>
                  </pic:blipFill>
                  <pic:spPr>
                    <a:xfrm>
                      <a:off x="0" y="0"/>
                      <a:ext cx="43624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</w:p>
    <w:p>
      <w:pPr>
        <w:pStyle w:val="ablt93"/>
        <w:pBdr>
          <w:bottom/>
        </w:pBdr>
        <w:ind w:left="0"/>
        <w:rPr>
          <w:b w:val="false"/>
          <w:i w:val="false"/>
          <w:strike w:val="false"/>
          <w:spacing w:val="0"/>
          <w:u w:val="none"/>
        </w:rPr>
      </w:pPr>
      <w:r>
        <w:rPr/>
        <w:t>将这些词放到</w:t>
      </w:r>
      <w:r>
        <w:rPr>
          <w:b w:val="false"/>
          <w:i w:val="false"/>
          <w:strike w:val="false"/>
          <w:spacing w:val="0"/>
          <w:u w:val="none"/>
        </w:rPr>
        <w:t>/data-new/elasticsearch-8.12.2/config/analysis-ik 并构建IKAnalyzer.cfg.xml</w:t>
      </w:r>
    </w:p>
    <w:p>
      <w:pPr>
        <w:pStyle w:val="ablt93"/>
        <w:pBdr/>
        <w:ind w:left="0"/>
        <w:rPr>
          <w:b w:val="false"/>
          <w:i w:val="false"/>
          <w:strike w:val="false"/>
          <w:spacing w:val="0"/>
          <w:u w:val="none"/>
        </w:rPr>
      </w:pPr>
      <w:r>
        <w:rPr/>
        <w:drawing>
          <wp:inline distT="0" distB="0" distL="0" distR="0">
            <wp:extent cx="5760085" cy="5760085"/>
            <wp:effectExtent l="0" t="0" r="0" b="0"/>
            <wp:docPr id="78" name="文本框 vzq2bb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80" name="文本框 4cuvd9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&lt;?xml version="1.0" encoding="UTF-8"?&gt;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&lt;!DOCTYPE properties SYSTEM "http://java.sun.com/dtd/properties.dtd"&gt;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&lt;properties&gt;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&lt;comment&gt;IK Analyzer 扩展配置&lt;/comment&gt;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&lt;!-- 自定义词典 --&gt;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&lt;entry key="ext_dict"&gt;myword.dic&lt;/entry&gt;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&lt;/properties&gt;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构建成功后需要检查格式</w:t>
      </w:r>
    </w:p>
    <w:p>
      <w:pPr>
        <w:pBdr/>
        <w:rPr/>
      </w:pPr>
      <w:r>
        <w:rPr/>
        <w:drawing>
          <wp:inline distT="0" distB="0" distL="0" distR="0">
            <wp:extent cx="5760085" cy="5760085"/>
            <wp:effectExtent l="0" t="0" r="0" b="0"/>
            <wp:docPr id="82" name="文本框 bev5qv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file -ni IKAnalyzer.cfg.xml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需要显示为</w:t>
      </w:r>
      <w:r>
        <w:rPr>
          <w:shd/>
        </w:rPr>
        <w:drawing>
          <wp:inline distT="0" distB="0" distL="0" distR="0">
            <wp:extent cx="3819525" cy="314325"/>
            <wp:effectExtent l="0" t="0" r="0" b="0"/>
            <wp:docPr id="8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5" name="picture" descr="descript"/>
                    <pic:cNvPicPr/>
                  </pic:nvPicPr>
                  <pic:blipFill rotWithShape="true">
                    <a:blip r:embed="rId8"/>
                    <a:stretch/>
                  </pic:blipFill>
                  <pic:spPr>
                    <a:xfrm>
                      <a:off x="0" y="0"/>
                      <a:ext cx="3819525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若有问题，查看日志</w:t>
      </w:r>
    </w:p>
    <w:p>
      <w:pPr>
        <w:rPr/>
      </w:pPr>
      <w:r>
        <w:rPr/>
        <w:drawing>
          <wp:inline distT="0" distB="0" distL="0" distR="0">
            <wp:extent cx="5760085" cy="5760085"/>
            <wp:effectExtent l="0" t="0" r="0" b="0"/>
            <wp:docPr id="87" name="文本框 yhkb7z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n5idwp"/>
                          </w:rPr>
                          <w:t>t</w:t>
                        </w:r>
                        <w:r>
                          <w:rPr>
                            <w:rStyle w:val="qo7ll5"/>
                          </w:rPr>
                          <w:t>ail -100 /var/log/elasticsearch/elasticsearch.log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一般有如下日志说明成功了</w:t>
      </w:r>
    </w:p>
    <w:p>
      <w:pPr>
        <w:pStyle w:val="ablt93"/>
        <w:pBdr/>
        <w:ind w:left="0"/>
        <w:rPr/>
      </w:pPr>
      <w:r>
        <w:rPr>
          <w:shd/>
        </w:rPr>
        <w:drawing>
          <wp:inline distT="0" distB="0" distL="0" distR="0">
            <wp:extent cx="6943725" cy="2056444"/>
            <wp:effectExtent l="0" t="0" r="0" b="0"/>
            <wp:docPr id="8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0" name="picture" descr="descript"/>
                    <pic:cNvPicPr/>
                  </pic:nvPicPr>
                  <pic:blipFill rotWithShape="true">
                    <a:blip r:embed="rId9"/>
                    <a:stretch/>
                  </pic:blipFill>
                  <pic:spPr>
                    <a:xfrm>
                      <a:off x="0" y="0"/>
                      <a:ext cx="6943725" cy="205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ablt93"/>
        <w:pBdr/>
        <w:ind w:left="0"/>
        <w:rPr/>
      </w:pPr>
      <w:r>
        <w:rPr/>
        <w:t>常见错误：</w:t>
      </w:r>
    </w:p>
    <w:p>
      <w:pPr>
        <w:pStyle w:val="sf22c1"/>
        <w:numPr>
          <w:ilvl w:val="0"/>
          <w:numId w:val="6"/>
        </w:numPr>
        <w:pBdr/>
        <w:rPr>
          <w:rStyle w:val="n5idwp"/>
        </w:rPr>
      </w:pPr>
      <w:r>
        <w:rPr>
          <w:rStyle w:val="n5idwp"/>
        </w:rPr>
        <w:t>IKAnalyzer.cfg.xml 格式不对</w:t>
      </w:r>
    </w:p>
    <w:p>
      <w:pPr>
        <w:pStyle w:val="sf22c1"/>
        <w:numPr>
          <w:ilvl w:val="0"/>
          <w:numId w:val="6"/>
        </w:numPr>
        <w:pBdr/>
        <w:rPr>
          <w:rStyle w:val="n5idwp"/>
        </w:rPr>
      </w:pPr>
      <w:r>
        <w:rPr>
          <w:rStyle w:val="n5idwp"/>
        </w:rPr>
        <w:t>IKAnalyzer.cfg.xml 和 dic 不在指定目录中，目录可通过log确定</w:t>
      </w: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然后重启即可生效</w:t>
      </w: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R</w:t>
      </w:r>
      <w:r>
        <w:rPr>
          <w:rStyle w:val="n5idwp"/>
        </w:rPr>
        <w:t>A</w:t>
      </w:r>
      <w:r>
        <w:rPr>
          <w:rStyle w:val="n5idwp"/>
        </w:rPr>
        <w:t>G</w:t>
      </w:r>
      <w:r>
        <w:rPr>
          <w:rStyle w:val="n5idwp"/>
        </w:rPr>
        <w:t xml:space="preserve"> </w:t>
      </w:r>
      <w:r>
        <w:rPr>
          <w:rStyle w:val="n5idwp"/>
        </w:rPr>
        <w:t>优化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目标</w:t>
      </w:r>
      <w:r>
        <w:rPr>
          <w:rStyle w:val="n5idwp"/>
        </w:rPr>
        <w:t>：</w:t>
      </w:r>
      <w:r>
        <w:rPr>
          <w:rStyle w:val="n5idwp"/>
        </w:rPr>
        <w:t>对于</w:t>
      </w:r>
      <w:r>
        <w:rPr>
          <w:rStyle w:val="n5idwp"/>
        </w:rPr>
        <w:t>语义</w:t>
      </w:r>
      <w:r>
        <w:rPr>
          <w:rStyle w:val="n5idwp"/>
        </w:rPr>
        <w:t>相关</w:t>
      </w:r>
      <w:r>
        <w:rPr>
          <w:rStyle w:val="n5idwp"/>
        </w:rPr>
        <w:t>的</w:t>
      </w:r>
      <w:r>
        <w:rPr>
          <w:rStyle w:val="n5idwp"/>
        </w:rPr>
        <w:t>指标</w:t>
      </w:r>
      <w:r>
        <w:rPr>
          <w:rStyle w:val="n5idwp"/>
        </w:rPr>
        <w:t>不能</w:t>
      </w:r>
      <w:r>
        <w:rPr>
          <w:rStyle w:val="n5idwp"/>
        </w:rPr>
        <w:t>通过</w:t>
      </w:r>
      <w:r>
        <w:rPr>
          <w:rStyle w:val="n5idwp"/>
        </w:rPr>
        <w:t>es</w:t>
      </w:r>
      <w:r>
        <w:rPr>
          <w:rStyle w:val="n5idwp"/>
        </w:rPr>
        <w:t>规则</w:t>
      </w:r>
      <w:r>
        <w:rPr>
          <w:rStyle w:val="n5idwp"/>
        </w:rPr>
        <w:t>或者</w:t>
      </w:r>
      <w:r>
        <w:rPr>
          <w:rStyle w:val="n5idwp"/>
        </w:rPr>
        <w:t>简单</w:t>
      </w:r>
      <w:r>
        <w:rPr>
          <w:rStyle w:val="n5idwp"/>
        </w:rPr>
        <w:t>的</w:t>
      </w:r>
      <w:r>
        <w:rPr>
          <w:rStyle w:val="n5idwp"/>
        </w:rPr>
        <w:t>向量</w:t>
      </w:r>
      <w:r>
        <w:rPr>
          <w:rStyle w:val="n5idwp"/>
        </w:rPr>
        <w:t>模型</w:t>
      </w:r>
      <w:r>
        <w:rPr>
          <w:rStyle w:val="n5idwp"/>
        </w:rPr>
        <w:t>获得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主要</w:t>
      </w:r>
      <w:r>
        <w:rPr>
          <w:rStyle w:val="n5idwp"/>
        </w:rPr>
        <w:t>例子</w:t>
      </w:r>
      <w:r>
        <w:rPr>
          <w:rStyle w:val="n5idwp"/>
        </w:rPr>
        <w:t>如下</w:t>
      </w:r>
      <w:r>
        <w:rPr>
          <w:rStyle w:val="n5idwp"/>
        </w:rPr>
        <w:t>：</w:t>
      </w:r>
      <w:r>
        <w:rPr>
          <w:rStyle w:val="n5idwp"/>
        </w:rPr>
        <w:t>最大</w:t>
      </w:r>
      <w:r>
        <w:rPr>
          <w:rStyle w:val="n5idwp"/>
        </w:rPr>
        <w:t>订单</w:t>
      </w:r>
      <w:r>
        <w:rPr>
          <w:rStyle w:val="n5idwp"/>
        </w:rPr>
        <w:t>金额</w:t>
      </w:r>
      <w:r>
        <w:rPr>
          <w:rStyle w:val="n5idwp"/>
        </w:rPr>
        <w:t>-</w:t>
      </w:r>
      <w:r>
        <w:rPr>
          <w:rStyle w:val="n5idwp"/>
        </w:rPr>
        <w:t>&gt;</w:t>
      </w:r>
      <w:r>
        <w:rPr>
          <w:rStyle w:val="n5idwp"/>
        </w:rPr>
        <w:t>g</w:t>
      </w:r>
      <w:r>
        <w:rPr>
          <w:rStyle w:val="n5idwp"/>
        </w:rPr>
        <w:t>m</w:t>
      </w:r>
      <w:r>
        <w:rPr>
          <w:rStyle w:val="n5idwp"/>
        </w:rPr>
        <w:t>v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方案</w:t>
      </w:r>
      <w:r>
        <w:rPr>
          <w:rStyle w:val="n5idwp"/>
        </w:rPr>
        <w:t>：</w:t>
      </w:r>
      <w:r>
        <w:rPr>
          <w:rStyle w:val="n5idwp"/>
        </w:rPr>
        <w:t>找到</w:t>
      </w:r>
      <w:r>
        <w:rPr>
          <w:rStyle w:val="n5idwp"/>
        </w:rPr>
        <w:t>指标</w:t>
      </w:r>
      <w:r>
        <w:rPr>
          <w:rStyle w:val="n5idwp"/>
        </w:rPr>
        <w:t>并</w:t>
      </w:r>
      <w:r>
        <w:rPr>
          <w:rStyle w:val="n5idwp"/>
        </w:rPr>
        <w:t>进行</w:t>
      </w:r>
      <w:r>
        <w:rPr>
          <w:rStyle w:val="n5idwp"/>
        </w:rPr>
        <w:t>扩写</w:t>
      </w:r>
      <w:r>
        <w:rPr>
          <w:rStyle w:val="n5idwp"/>
        </w:rPr>
        <w:t>，</w:t>
      </w:r>
      <w:r>
        <w:rPr>
          <w:rStyle w:val="n5idwp"/>
        </w:rPr>
        <w:t>和</w:t>
      </w:r>
      <w:r>
        <w:rPr>
          <w:rStyle w:val="n5idwp"/>
        </w:rPr>
        <w:t>库</w:t>
      </w:r>
      <w:r>
        <w:rPr>
          <w:rStyle w:val="n5idwp"/>
        </w:rPr>
        <w:t>中</w:t>
      </w:r>
      <w:r>
        <w:rPr>
          <w:rStyle w:val="n5idwp"/>
        </w:rPr>
        <w:t>扩写</w:t>
      </w:r>
      <w:r>
        <w:rPr>
          <w:rStyle w:val="n5idwp"/>
        </w:rPr>
        <w:t>完的</w:t>
      </w:r>
      <w:r>
        <w:rPr>
          <w:rStyle w:val="n5idwp"/>
        </w:rPr>
        <w:t>指标</w:t>
      </w:r>
      <w:r>
        <w:rPr>
          <w:rStyle w:val="n5idwp"/>
        </w:rPr>
        <w:t>进行</w:t>
      </w:r>
      <w:r>
        <w:rPr>
          <w:rStyle w:val="n5idwp"/>
        </w:rPr>
        <w:t>文本</w:t>
      </w:r>
      <w:r>
        <w:rPr>
          <w:rStyle w:val="n5idwp"/>
        </w:rPr>
        <w:t>匹配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模型</w:t>
      </w:r>
      <w:r>
        <w:rPr>
          <w:rStyle w:val="n5idwp"/>
        </w:rPr>
        <w:t>测评</w:t>
      </w:r>
      <w:r>
        <w:rPr>
          <w:rStyle w:val="n5idwp"/>
        </w:rPr>
        <w:t>：</w:t>
      </w:r>
    </w:p>
    <w:tbl>
      <w:tblPr>
        <w:tblStyle w:val="jl2cac"/>
        <w:tblLayout w:type="fixed"/>
      </w:tblPr>
      <w:tblGrid>
        <w:gridCol w:w="4155"/>
        <w:gridCol w:w="2280"/>
        <w:gridCol w:w="2610"/>
      </w:tblGrid>
      <w:tr>
        <w:trPr/>
        <w:tc>
          <w:tcPr>
            <w:tcW w:w="4155" w:type="dxa"/>
          </w:tcPr>
          <w:p>
            <w:pPr>
              <w:rPr>
                <w:rStyle w:val="n5idwp"/>
              </w:rPr>
            </w:pPr>
            <w:r>
              <w:rPr>
                <w:rStyle w:val="n5idwp"/>
              </w:rPr>
              <w:t>模型</w:t>
            </w:r>
            <w:r>
              <w:rPr>
                <w:rStyle w:val="n5idwp"/>
              </w:rPr>
              <w:t>名称</w:t>
            </w:r>
          </w:p>
        </w:tc>
        <w:tc>
          <w:tcPr>
            <w:tcW w:w="2280" w:type="dxa"/>
          </w:tcPr>
          <w:p>
            <w:pPr>
              <w:rPr>
                <w:rStyle w:val="n5idwp"/>
              </w:rPr>
            </w:pPr>
            <w:r>
              <w:rPr>
                <w:rStyle w:val="n5idwp"/>
              </w:rPr>
              <w:t>效果</w:t>
            </w:r>
          </w:p>
        </w:tc>
        <w:tc>
          <w:tcPr>
            <w:tcW w:w="2610" w:type="dxa"/>
          </w:tcPr>
          <w:p>
            <w:pPr>
              <w:rPr>
                <w:rStyle w:val="n5idwp"/>
              </w:rPr>
            </w:pPr>
            <w:r>
              <w:rPr>
                <w:rStyle w:val="n5idwp"/>
              </w:rPr>
              <w:t>测评</w:t>
            </w:r>
            <w:r>
              <w:rPr>
                <w:rStyle w:val="n5idwp"/>
              </w:rPr>
              <w:t>数据</w:t>
            </w:r>
          </w:p>
        </w:tc>
      </w:tr>
      <w:tr>
        <w:trPr/>
        <w:tc>
          <w:tcPr>
            <w:tcW w:w="4155" w:type="dxa"/>
          </w:tcPr>
          <w:p>
            <w:pPr>
              <w:pStyle w:val="ablt93"/>
              <w:rPr>
                <w:rStyle w:val="n5idwp"/>
                <w:strike/>
              </w:rPr>
            </w:pPr>
            <w:r>
              <w:rPr>
                <w:strike/>
              </w:rPr>
              <w:t>shibing624/text2vec-base-chinese</w:t>
            </w:r>
          </w:p>
        </w:tc>
        <w:tc>
          <w:tcPr>
            <w:tcW w:w="2280" w:type="dxa"/>
          </w:tcPr>
          <w:p>
            <w:pPr>
              <w:rPr>
                <w:rStyle w:val="n5idwp"/>
                <w:strike/>
              </w:rPr>
            </w:pPr>
            <w:r>
              <w:rPr>
                <w:rStyle w:val="n5idwp"/>
                <w:strike/>
              </w:rPr>
              <w:t>结果不对</w:t>
            </w:r>
          </w:p>
        </w:tc>
        <w:tc>
          <w:tcPr>
            <w:tcW w:w="2610" w:type="dxa"/>
          </w:tcPr>
          <w:p>
            <w:pPr>
              <w:rPr>
                <w:rStyle w:val="n5idwp"/>
              </w:rPr>
            </w:pPr>
          </w:p>
        </w:tc>
      </w:tr>
      <w:tr>
        <w:trPr/>
        <w:tc>
          <w:tcPr>
            <w:tcW w:w="4155" w:type="dxa"/>
          </w:tcPr>
          <w:p>
            <w:pPr>
              <w:rPr>
                <w:rStyle w:val="n5idwp"/>
              </w:rPr>
            </w:pPr>
            <w:r>
              <w:rPr>
                <w:rFonts w:ascii="JetBrains Mono" w:hAnsi="JetBrains Mono" w:eastAsia="JetBrains Mono" w:cs="JetBrains Mono"/>
                <w:i w:val="false"/>
                <w:strike w:val="false"/>
                <w:color w:val="000000"/>
                <w:sz w:val="20"/>
                <w:u w:val="none"/>
                <w:shd w:val="clear" w:color="auto" w:fill="FFFFFF"/>
              </w:rPr>
              <w:t>google/embeddinggemma-300m</w:t>
            </w:r>
          </w:p>
        </w:tc>
        <w:tc>
          <w:tcPr>
            <w:tcW w:w="2280" w:type="dxa"/>
          </w:tcPr>
          <w:p>
            <w:pPr>
              <w:rPr>
                <w:rStyle w:val="n5idwp"/>
              </w:rPr>
            </w:pPr>
            <w:r>
              <w:rPr>
                <w:rStyle w:val="n5idwp"/>
              </w:rPr>
              <w:t>4</w:t>
            </w:r>
            <w:r>
              <w:rPr>
                <w:rStyle w:val="n5idwp"/>
              </w:rPr>
              <w:t>5</w:t>
            </w:r>
            <w:r>
              <w:rPr>
                <w:rStyle w:val="n5idwp"/>
              </w:rPr>
              <w:t>%</w:t>
            </w:r>
          </w:p>
        </w:tc>
        <w:tc>
          <w:tcPr>
            <w:tcW w:w="2610" w:type="dxa"/>
          </w:tcPr>
          <w:p>
            <w:pPr>
              <w:rPr>
                <w:rStyle w:val="n5idwp"/>
              </w:rPr>
            </w:pPr>
            <w:r>
              <w:rPr>
                <w:rStyle w:val="n5idwp"/>
              </w:rPr>
              <w:t>近义词</w:t>
            </w:r>
            <w:r>
              <w:rPr>
                <w:rStyle w:val="n5idwp"/>
              </w:rPr>
              <w:t>表</w:t>
            </w:r>
            <w:r>
              <w:rPr>
                <w:rStyle w:val="n5idwp"/>
              </w:rPr>
              <w:t>数据</w:t>
            </w:r>
          </w:p>
        </w:tc>
      </w:tr>
      <w:tr>
        <w:trPr/>
        <w:tc>
          <w:tcPr>
            <w:tcW w:w="4155" w:type="dxa"/>
          </w:tcPr>
          <w:p>
            <w:pPr>
              <w:rPr>
                <w:rStyle w:val="n5idwp"/>
              </w:rPr>
            </w:pPr>
            <w:r>
              <w:rPr>
                <w:rFonts w:ascii="JetBrains Mono" w:hAnsi="JetBrains Mono" w:eastAsia="JetBrains Mono" w:cs="JetBrains Mono"/>
                <w:i w:val="false"/>
                <w:strike w:val="false"/>
                <w:color w:val="000000"/>
                <w:sz w:val="20"/>
                <w:u w:val="none"/>
                <w:shd w:val="clear" w:color="auto" w:fill="FFFFFF"/>
              </w:rPr>
              <w:t>intfloat/multilingual-e5-large-instruct</w:t>
            </w:r>
          </w:p>
        </w:tc>
        <w:tc>
          <w:tcPr>
            <w:tcW w:w="2280" w:type="dxa"/>
          </w:tcPr>
          <w:p>
            <w:pPr>
              <w:pBdr>
                <w:bottom/>
              </w:pBdr>
              <w:ind/>
              <w:rPr>
                <w:rStyle w:val="n5idwp"/>
              </w:rPr>
            </w:pPr>
            <w:r>
              <w:rPr>
                <w:rStyle w:val="n5idwp"/>
              </w:rPr>
              <w:t>保留</w:t>
            </w:r>
            <w:r>
              <w:rPr>
                <w:rStyle w:val="n5idwp"/>
              </w:rPr>
              <w:t>前两位</w:t>
            </w:r>
            <w:r>
              <w:rPr>
                <w:rStyle w:val="n5idwp"/>
              </w:rPr>
              <w:t>4</w:t>
            </w:r>
            <w:r>
              <w:rPr>
                <w:rStyle w:val="n5idwp"/>
              </w:rPr>
              <w:t>7</w:t>
            </w:r>
            <w:r>
              <w:rPr>
                <w:rStyle w:val="n5idwp"/>
              </w:rPr>
              <w:t>%</w:t>
            </w:r>
            <w:r>
              <w:rPr>
                <w:rStyle w:val="n5idwp"/>
              </w:rPr>
              <w:t>；</w:t>
            </w:r>
            <w:r>
              <w:rPr/>
              <w:br w:type="textWrapping"/>
            </w:r>
            <w:r>
              <w:rPr/>
              <w:t>保留</w:t>
            </w:r>
            <w:r>
              <w:rPr/>
              <w:t>9</w:t>
            </w:r>
            <w:r>
              <w:rPr/>
              <w:t>0</w:t>
            </w:r>
            <w:r>
              <w:rPr/>
              <w:t>%</w:t>
            </w:r>
            <w:r>
              <w:rPr/>
              <w:t>以上</w:t>
            </w:r>
            <w:r>
              <w:rPr/>
              <w:t>或</w:t>
            </w:r>
            <w:r>
              <w:rPr/>
              <w:t>前两个</w:t>
            </w:r>
            <w:r>
              <w:rPr/>
              <w:t>7</w:t>
            </w:r>
            <w:r>
              <w:rPr/>
              <w:t>0</w:t>
            </w:r>
            <w:r>
              <w:rPr/>
              <w:t>%</w:t>
            </w:r>
          </w:p>
        </w:tc>
        <w:tc>
          <w:tcPr>
            <w:tcW w:w="2610" w:type="dxa"/>
          </w:tcPr>
          <w:p>
            <w:pPr>
              <w:numPr/>
              <w:pBdr>
                <w:bottom/>
              </w:pBdr>
              <w:ind/>
              <w:rPr>
                <w:rStyle w:val="n5idwp"/>
              </w:rPr>
            </w:pPr>
            <w:r>
              <w:rPr>
                <w:rStyle w:val="n5idwp"/>
              </w:rPr>
              <w:t>近义词表数据</w:t>
            </w:r>
          </w:p>
        </w:tc>
      </w:tr>
    </w:tbl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匹配</w:t>
      </w:r>
      <w:r>
        <w:rPr>
          <w:rStyle w:val="n5idwp"/>
        </w:rPr>
        <w:t>不上</w:t>
      </w:r>
      <w:r>
        <w:rPr>
          <w:rStyle w:val="n5idwp"/>
        </w:rPr>
        <w:t>的</w:t>
      </w:r>
      <w:r>
        <w:rPr>
          <w:rStyle w:val="n5idwp"/>
        </w:rPr>
        <w:t>原因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1</w:t>
      </w:r>
      <w:r>
        <w:rPr>
          <w:rStyle w:val="n5idwp"/>
        </w:rPr>
        <w:t>：</w:t>
      </w:r>
      <w:r>
        <w:rPr>
          <w:rStyle w:val="n5idwp"/>
        </w:rPr>
        <w:t>通过</w:t>
      </w:r>
      <w:r>
        <w:rPr>
          <w:rStyle w:val="n5idwp"/>
        </w:rPr>
        <w:t>大模型</w:t>
      </w:r>
      <w:r>
        <w:rPr>
          <w:rStyle w:val="n5idwp"/>
        </w:rPr>
        <w:t>找</w:t>
      </w:r>
      <w:r>
        <w:rPr>
          <w:rStyle w:val="n5idwp"/>
        </w:rPr>
        <w:t>指标</w:t>
      </w:r>
      <w:r>
        <w:rPr>
          <w:rStyle w:val="n5idwp"/>
        </w:rPr>
        <w:t>，</w:t>
      </w:r>
      <w:r>
        <w:rPr>
          <w:rStyle w:val="n5idwp"/>
        </w:rPr>
        <w:t>会</w:t>
      </w:r>
      <w:r>
        <w:rPr>
          <w:rStyle w:val="n5idwp"/>
        </w:rPr>
        <w:t>出现</w:t>
      </w:r>
      <w:r>
        <w:rPr>
          <w:rStyle w:val="n5idwp"/>
        </w:rPr>
        <w:t>漏</w:t>
      </w:r>
      <w:r>
        <w:rPr>
          <w:rStyle w:val="n5idwp"/>
        </w:rPr>
        <w:t>召</w:t>
      </w:r>
      <w:r>
        <w:rPr>
          <w:rStyle w:val="n5idwp"/>
        </w:rPr>
        <w:t>的</w:t>
      </w:r>
      <w:r>
        <w:rPr>
          <w:rStyle w:val="n5idwp"/>
        </w:rPr>
        <w:t>情况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eg</w:t>
      </w:r>
      <w:r>
        <w:rPr>
          <w:rStyle w:val="n5idwp"/>
        </w:rPr>
        <w:t xml:space="preserve"> </w:t>
      </w:r>
    </w:p>
    <w:p>
      <w:pPr>
        <w:pStyle w:val="sf22c1"/>
        <w:pBdr/>
        <w:ind w:left="0"/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昨天,销量,销售额,毛利额,前10名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-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&gt;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一个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也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找不到</w:t>
      </w:r>
    </w:p>
    <w:p>
      <w:pPr>
        <w:pStyle w:val="sf22c1"/>
        <w:pBdr/>
        <w:ind w:left="0"/>
        <w:rPr/>
      </w:pPr>
    </w:p>
    <w:p>
      <w:pPr>
        <w:pStyle w:val="sf22c1"/>
        <w:pBdr>
          <w:bottom/>
        </w:pBdr>
        <w:ind w:left="0"/>
        <w:rPr/>
      </w:pPr>
      <w:r>
        <w:rPr/>
        <w:t>2</w:t>
      </w:r>
      <w:r>
        <w:rPr/>
        <w:t>.</w:t>
      </w:r>
      <w:r>
        <w:rPr/>
        <w:t>对于</w:t>
      </w:r>
      <w:r>
        <w:rPr/>
        <w:t>特殊</w:t>
      </w:r>
      <w:r>
        <w:rPr/>
        <w:t>含义</w:t>
      </w:r>
      <w:r>
        <w:rPr/>
        <w:t>句子</w:t>
      </w:r>
      <w:r>
        <w:rPr/>
        <w:t>理解</w:t>
      </w:r>
      <w:r>
        <w:rPr/>
        <w:t>不了</w:t>
      </w:r>
      <w:r>
        <w:rPr/>
        <w:t>意思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eg</w:t>
      </w:r>
    </w:p>
    <w:p>
      <w:pPr>
        <w:pStyle w:val="sf22c1"/>
        <w:pBdr/>
        <w:ind w:left="0"/>
        <w:rPr>
          <w:i w:val="false"/>
          <w:strike w:val="false"/>
          <w:spacing w:val="0"/>
          <w:u w:val="none"/>
        </w:rPr>
      </w:pPr>
      <w:r>
        <w:rPr>
          <w:i w:val="false"/>
          <w:strike w:val="false"/>
          <w:spacing w:val="0"/>
          <w:u w:val="none"/>
        </w:rPr>
        <w:t>query</w:t>
      </w:r>
      <w:r>
        <w:rPr>
          <w:i w:val="false"/>
          <w:strike w:val="false"/>
          <w:spacing w:val="0"/>
          <w:u w:val="none"/>
        </w:rPr>
        <w:t>:</w:t>
      </w:r>
      <w:r>
        <w:rPr>
          <w:i w:val="false"/>
          <w:strike w:val="false"/>
          <w:spacing w:val="0"/>
          <w:u w:val="none"/>
        </w:rPr>
        <w:t>药城采购商“江西药业公司”的总购买金额是多少？</w:t>
      </w:r>
    </w:p>
    <w:p>
      <w:pPr>
        <w:pStyle w:val="sf22c1"/>
        <w:pBdr/>
        <w:ind w:left="0"/>
        <w:rPr>
          <w:rStyle w:val="n5idwp"/>
        </w:rPr>
      </w:pPr>
      <w:r>
        <w:rPr>
          <w:rStyle w:val="n5idwp"/>
        </w:rPr>
        <w:t>模型</w:t>
      </w:r>
      <w:r>
        <w:rPr>
          <w:rStyle w:val="n5idwp"/>
        </w:rPr>
        <w:t>扩写</w:t>
      </w:r>
      <w:r>
        <w:rPr>
          <w:rStyle w:val="n5idwp"/>
        </w:rPr>
        <w:t>结果</w:t>
      </w:r>
      <w:r>
        <w:rPr>
          <w:rStyle w:val="n5idwp"/>
        </w:rPr>
        <w:t>：</w:t>
      </w:r>
    </w:p>
    <w:p>
      <w:pPr>
        <w:pStyle w:val="sf22c1"/>
        <w:pBdr/>
        <w:ind w:left="0" w:firstLineChars="200"/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{'总购买金额':   '在一定时期内，采购商从药业公司购买商品所支付的全部金额总和。'}</w:t>
      </w:r>
    </w:p>
    <w:p>
      <w:pPr>
        <w:pStyle w:val="sf22c1"/>
        <w:pBdr/>
        <w:ind w:left="0" w:firstLineChars="200"/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匹配</w:t>
      </w:r>
      <w:r>
        <w:rPr>
          <w:rFonts w:ascii="等线" w:hAnsi="等线" w:eastAsia="等线" w:cs="等线"/>
          <w:i w:val="false"/>
          <w:strike w:val="false"/>
          <w:color w:val="000000"/>
          <w:spacing w:val="0"/>
          <w:sz w:val="22"/>
          <w:u w:val="none"/>
        </w:rPr>
        <w:t>上</w:t>
      </w:r>
    </w:p>
    <w:p>
      <w:pPr>
        <w:pStyle w:val="sf22c1"/>
        <w:pBdr/>
        <w:ind w:left="0" w:firstLineChars="200"/>
        <w:rPr>
          <w:rFonts w:ascii="等线" w:hAnsi="等线" w:eastAsia="等线" w:cs="等线"/>
          <w:i w:val="false"/>
          <w:strike w:val="false"/>
          <w:color w:val="000000"/>
          <w:spacing w:val="0"/>
          <w:u w:val="none"/>
        </w:rPr>
      </w:pPr>
      <w:r>
        <w:rPr>
          <w:rFonts w:ascii="等线" w:hAnsi="等线" w:eastAsia="等线" w:cs="等线"/>
          <w:i w:val="false"/>
          <w:strike w:val="false"/>
          <w:color w:val="000000"/>
          <w:spacing w:val="0"/>
          <w:u w:val="none"/>
        </w:rPr>
        <w:t>[{'description': '采购商名称', 'field_name': 'user_name', 'formula': '', '描述文本': '从事商品采购业务的企业或个人的全称。'}, {'description': '购物金支付金额', 'field_name': 'recharge_amount', 'formula': 'sum(recharge_amount)', '描述文本': '用户通过购物金形式实际支付的总金额。'}, {'description': '单均价', 'field_name': '', 'formula': 'sum(gmv)/count(distinct ordr_id)', '描述文本': '在一定时期内，某商品的总销售额与销售总量的比值。'}]</w:t>
      </w:r>
    </w:p>
    <w:p>
      <w:pPr>
        <w:pStyle w:val="sf22c1"/>
        <w:numPr/>
        <w:pBdr>
          <w:bottom/>
        </w:pBdr>
        <w:ind w:left="0" w:firstLineChars="200"/>
        <w:rPr/>
      </w:pPr>
      <w:r>
        <w:rPr>
          <w:i w:val="false"/>
          <w:strike w:val="false"/>
          <w:spacing w:val="0"/>
          <w:u w:val="none"/>
        </w:rPr>
        <w:t>匹配不上</w:t>
      </w:r>
    </w:p>
    <w:p>
      <w:pPr>
        <w:pStyle w:val="sf22c1"/>
        <w:pBdr>
          <w:bottom/>
        </w:pBdr>
        <w:ind w:left="0" w:firstLineChars="200"/>
        <w:rPr/>
      </w:pPr>
      <w:r>
        <w:rPr>
          <w:i w:val="false"/>
          <w:strike w:val="false"/>
          <w:spacing w:val="0"/>
          <w:u w:val="none"/>
        </w:rPr>
        <w:t>[{'description': 'GMV', 'field_name': 'gmv', 'formula': 'sum(gmv)', '描述文本': '一定时间内，通过指定渠道和品牌完成交易的商品总金额。'}]</w:t>
      </w:r>
      <w:r>
        <w:rPr>
          <w:i w:val="false"/>
          <w:strike w:val="false"/>
          <w:spacing w:val="0"/>
          <w:u w:val="none"/>
        </w:rPr>
        <w:t xml:space="preserve"> </w:t>
      </w: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rdbvau"/>
        <w:rPr>
          <w:rStyle w:val="n5idwp"/>
        </w:rPr>
      </w:pPr>
      <w:r>
        <w:rPr>
          <w:rStyle w:val="n5idwp"/>
        </w:rPr>
        <w:t>虎鲸迁移</w:t>
      </w:r>
    </w:p>
    <w:p>
      <w:pPr>
        <w:pStyle w:val="sf22c1"/>
        <w:pBdr/>
        <w:ind w:left="0"/>
        <w:rPr>
          <w:rStyle w:val="n5idwp"/>
          <w:rFonts w:hint="eastAsia"/>
        </w:rPr>
      </w:pPr>
      <w:r>
        <w:rPr>
          <w:rStyle w:val="n5idwp"/>
          <w:rFonts w:hint="eastAsia"/>
        </w:rPr>
        <w:t>修改点</w:t>
      </w:r>
    </w:p>
    <w:p>
      <w:pPr>
        <w:pStyle w:val="sf22c1"/>
        <w:pBdr/>
        <w:ind w:left="0"/>
        <w:rPr>
          <w:rStyle w:val="n5idwp"/>
          <w:rFonts w:hint="eastAsia"/>
        </w:rPr>
      </w:pPr>
      <w:r>
        <w:rPr>
          <w:rStyle w:val="n5idwp"/>
          <w:rFonts w:hint="eastAsia"/>
        </w:rPr>
        <w:t>已做</w:t>
      </w:r>
      <w:r>
        <w:rPr>
          <w:rStyle w:val="n5idwp"/>
          <w:rFonts w:hint="eastAsia"/>
        </w:rPr>
        <w:t>：</w:t>
      </w:r>
    </w:p>
    <w:p>
      <w:pPr>
        <w:pStyle w:val="sf22c1"/>
        <w:numPr>
          <w:ilvl w:val="0"/>
          <w:numId w:val="7"/>
        </w:numPr>
        <w:pBdr/>
        <w:ind/>
        <w:rPr>
          <w:rStyle w:val="n5idwp"/>
          <w:rFonts w:hint="eastAsia"/>
        </w:rPr>
      </w:pPr>
      <w:r>
        <w:rPr>
          <w:rStyle w:val="n5idwp"/>
          <w:rFonts w:hint="eastAsia"/>
        </w:rPr>
        <w:t>向量化</w:t>
      </w:r>
      <w:r>
        <w:rPr>
          <w:rStyle w:val="n5idwp"/>
          <w:rFonts w:hint="eastAsia"/>
        </w:rPr>
        <w:t xml:space="preserve"> </w:t>
      </w:r>
      <w:r>
        <w:rPr>
          <w:rStyle w:val="n5idwp"/>
          <w:rFonts w:hint="eastAsia"/>
        </w:rPr>
        <w:t>从</w:t>
      </w:r>
      <w:r>
        <w:rPr>
          <w:rStyle w:val="n5idwp"/>
          <w:rFonts w:hint="eastAsia"/>
        </w:rPr>
        <w:t>本地</w:t>
      </w:r>
      <w:r>
        <w:rPr>
          <w:rStyle w:val="n5idwp"/>
          <w:rFonts w:hint="eastAsia"/>
        </w:rPr>
        <w:t>迁移</w:t>
      </w:r>
      <w:r>
        <w:rPr>
          <w:rStyle w:val="n5idwp"/>
          <w:rFonts w:hint="eastAsia"/>
        </w:rPr>
        <w:t>到</w:t>
      </w:r>
      <w:r>
        <w:rPr>
          <w:rStyle w:val="n5idwp"/>
          <w:rFonts w:hint="eastAsia"/>
        </w:rPr>
        <w:t>腾讯云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model</w:t>
      </w:r>
      <w:r>
        <w:rPr>
          <w:rStyle w:val="n5idwp"/>
          <w:rFonts w:hint="eastAsia"/>
        </w:rPr>
        <w:t>服务</w:t>
      </w:r>
      <w:r>
        <w:rPr>
          <w:rStyle w:val="n5idwp"/>
          <w:rFonts w:hint="eastAsia"/>
        </w:rPr>
        <w:t>位置</w:t>
      </w:r>
      <w:r>
        <w:rPr>
          <w:rStyle w:val="n5idwp"/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172.29.24.47</w:t>
      </w:r>
    </w:p>
    <w:p>
      <w:pPr>
        <w:pStyle w:val="sf22c1"/>
        <w:pBdr/>
        <w:ind w:left="336"/>
        <w:rPr>
          <w:i w:val="false"/>
          <w:strike w:val="false"/>
          <w:spacing w:val="0"/>
          <w:u w:val="none"/>
        </w:rPr>
      </w:pPr>
      <w:r>
        <w:rPr>
          <w:rStyle w:val="n5idwp"/>
          <w:rFonts w:hint="eastAsia"/>
        </w:rPr>
        <w:t>mode</w:t>
      </w:r>
      <w:r>
        <w:rPr>
          <w:rStyle w:val="n5idwp"/>
          <w:rFonts w:hint="eastAsia"/>
        </w:rPr>
        <w:t>l</w:t>
      </w:r>
      <w:r>
        <w:rPr>
          <w:rStyle w:val="n5idwp"/>
          <w:rFonts w:hint="eastAsia"/>
        </w:rPr>
        <w:t>文件</w:t>
      </w:r>
      <w:r>
        <w:rPr>
          <w:rStyle w:val="n5idwp"/>
          <w:rFonts w:hint="eastAsia"/>
        </w:rPr>
        <w:t>路径</w:t>
      </w:r>
      <w:r>
        <w:rPr>
          <w:rStyle w:val="n5idwp"/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/data/services/models/jina-embeddings-v3</w:t>
      </w:r>
    </w:p>
    <w:p>
      <w:pPr>
        <w:pStyle w:val="sf22c1"/>
        <w:pBdr/>
        <w:ind w:left="336"/>
        <w:rPr>
          <w:rFonts w:hint="eastAsia"/>
          <w:i w:val="false"/>
          <w:strike w:val="false"/>
          <w:spacing w:val="0"/>
          <w:u w:val="none"/>
        </w:rPr>
      </w:pPr>
      <w:r>
        <w:rPr>
          <w:rStyle w:val="n5idwp"/>
          <w:rFonts w:hint="eastAsia"/>
        </w:rPr>
        <w:t>服务</w:t>
      </w:r>
      <w:r>
        <w:rPr>
          <w:rStyle w:val="n5idwp"/>
          <w:rFonts w:hint="eastAsia"/>
        </w:rPr>
        <w:t>文件</w:t>
      </w:r>
      <w:r>
        <w:rPr>
          <w:rStyle w:val="n5idwp"/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/data/services/jina_embedding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  <w:i w:val="false"/>
          <w:strike w:val="false"/>
          <w:spacing w:val="0"/>
          <w:u w:val="none"/>
        </w:rPr>
        <w:t>ser</w:t>
      </w:r>
      <w:r>
        <w:rPr>
          <w:rFonts w:hint="eastAsia"/>
          <w:i w:val="false"/>
          <w:strike w:val="false"/>
          <w:spacing w:val="0"/>
          <w:u w:val="none"/>
        </w:rPr>
        <w:t>ver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Fonts w:hint="eastAsia"/>
          <w:i w:val="false"/>
          <w:strike w:val="false"/>
          <w:spacing w:val="0"/>
          <w:u w:val="none"/>
        </w:rPr>
        <w:t>p</w:t>
      </w:r>
      <w:r>
        <w:rPr>
          <w:rFonts w:hint="eastAsia"/>
          <w:i w:val="false"/>
          <w:strike w:val="false"/>
          <w:spacing w:val="0"/>
          <w:u w:val="none"/>
        </w:rPr>
        <w:t>y</w:t>
      </w:r>
    </w:p>
    <w:p>
      <w:pPr>
        <w:pStyle w:val="sf22c1"/>
        <w:pBdr/>
        <w:ind w:left="336"/>
        <w:rPr>
          <w:i w:val="false"/>
          <w:strike w:val="false"/>
          <w:spacing w:val="0"/>
          <w:u w:val="none"/>
        </w:rPr>
      </w:pPr>
      <w:r>
        <w:rPr>
          <w:rStyle w:val="n5idwp"/>
          <w:rFonts w:hint="eastAsia"/>
        </w:rPr>
        <w:t>服务</w:t>
      </w:r>
      <w:r>
        <w:rPr>
          <w:rStyle w:val="n5idwp"/>
          <w:rFonts w:hint="eastAsia"/>
        </w:rPr>
        <w:t>开启</w:t>
      </w:r>
      <w:r>
        <w:rPr>
          <w:rStyle w:val="n5idwp"/>
          <w:rFonts w:hint="eastAsia"/>
        </w:rPr>
        <w:t>命令</w:t>
      </w:r>
      <w:r>
        <w:rPr>
          <w:rStyle w:val="n5idwp"/>
          <w:rFonts w:hint="eastAsia"/>
        </w:rPr>
        <w:t>：</w:t>
      </w:r>
      <w:r>
        <w:rPr>
          <w:i w:val="false"/>
          <w:strike w:val="false"/>
          <w:spacing w:val="0"/>
          <w:u w:val="none"/>
        </w:rPr>
        <w:t>nohup uvicorn server:app --host 0.0.0.0 --port 7500 &gt; service.log 2&gt;&amp;1 &amp;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服务</w:t>
      </w:r>
      <w:r>
        <w:rPr>
          <w:rStyle w:val="n5idwp"/>
          <w:rFonts w:hint="eastAsia"/>
        </w:rPr>
        <w:t>状态</w:t>
      </w:r>
      <w:r>
        <w:rPr>
          <w:rStyle w:val="n5idwp"/>
          <w:rFonts w:hint="eastAsia"/>
        </w:rPr>
        <w:t>：</w:t>
      </w:r>
      <w:r>
        <w:rPr>
          <w:rStyle w:val="n5idwp"/>
          <w:rFonts w:hint="eastAsia"/>
        </w:rPr>
        <w:t>已开启</w:t>
      </w:r>
    </w:p>
    <w:p>
      <w:pPr>
        <w:pStyle w:val="sf22c1"/>
        <w:pBdr/>
        <w:ind w:left="0"/>
        <w:rPr>
          <w:rStyle w:val="n5idwp"/>
          <w:rFonts w:hint="eastAsia"/>
        </w:rPr>
      </w:pPr>
    </w:p>
    <w:p>
      <w:pPr>
        <w:pStyle w:val="sf22c1"/>
        <w:pBdr/>
        <w:ind w:left="0"/>
        <w:rPr>
          <w:rStyle w:val="n5idwp"/>
          <w:rFonts w:hint="eastAsia"/>
        </w:rPr>
      </w:pPr>
      <w:r>
        <w:rPr>
          <w:rStyle w:val="n5idwp"/>
          <w:rFonts w:hint="eastAsia"/>
        </w:rPr>
        <w:t>待做</w:t>
      </w:r>
      <w:r>
        <w:rPr>
          <w:rStyle w:val="n5idwp"/>
          <w:rFonts w:hint="eastAsia"/>
        </w:rPr>
        <w:t>：</w:t>
      </w:r>
    </w:p>
    <w:p>
      <w:pPr>
        <w:pStyle w:val="sf22c1"/>
        <w:pBdr/>
        <w:ind w:left="0"/>
        <w:rPr>
          <w:rStyle w:val="n5idwp"/>
          <w:rFonts w:hint="eastAsia"/>
        </w:rPr>
      </w:pPr>
      <w:r>
        <w:rPr>
          <w:rStyle w:val="n5idwp"/>
          <w:rFonts w:hint="eastAsia"/>
        </w:rPr>
        <w:t>1</w:t>
      </w:r>
      <w:r>
        <w:rPr>
          <w:rStyle w:val="n5idwp"/>
          <w:rFonts w:hint="eastAsia"/>
        </w:rPr>
        <w:t>.</w:t>
      </w:r>
      <w:r>
        <w:rPr>
          <w:rStyle w:val="n5idwp"/>
          <w:rFonts w:hint="eastAsia"/>
        </w:rPr>
        <w:t>E</w:t>
      </w:r>
      <w:r>
        <w:rPr>
          <w:rStyle w:val="n5idwp"/>
          <w:rFonts w:hint="eastAsia"/>
        </w:rPr>
        <w:t>S</w:t>
      </w:r>
      <w:r>
        <w:rPr>
          <w:rStyle w:val="n5idwp"/>
          <w:rFonts w:hint="eastAsia"/>
        </w:rPr>
        <w:t>的</w:t>
      </w:r>
      <w:r>
        <w:rPr>
          <w:rStyle w:val="n5idwp"/>
          <w:rFonts w:hint="eastAsia"/>
        </w:rPr>
        <w:t>安装</w:t>
      </w:r>
    </w:p>
    <w:p>
      <w:pPr>
        <w:pStyle w:val="sf22c1"/>
        <w:pBdr/>
        <w:ind w:left="0"/>
        <w:rPr>
          <w:rFonts w:hint="eastAsia"/>
          <w:i w:val="false"/>
          <w:strike w:val="false"/>
          <w:spacing w:val="0"/>
          <w:u w:val="none"/>
        </w:rPr>
      </w:pPr>
      <w:r>
        <w:rPr>
          <w:rStyle w:val="n5idwp"/>
          <w:rFonts w:hint="eastAsia"/>
        </w:rPr>
        <w:t>注意</w:t>
      </w:r>
      <w:r>
        <w:rPr>
          <w:rStyle w:val="n5idwp"/>
          <w:rFonts w:hint="eastAsia"/>
        </w:rPr>
        <w:t>：</w:t>
      </w:r>
      <w:r>
        <w:rPr>
          <w:rStyle w:val="n5idwp"/>
          <w:rFonts w:hint="eastAsia"/>
        </w:rPr>
        <w:t>5</w:t>
      </w:r>
      <w:r>
        <w:rPr>
          <w:rStyle w:val="n5idwp"/>
          <w:rFonts w:hint="eastAsia"/>
        </w:rPr>
        <w:t>2</w:t>
      </w:r>
      <w:r>
        <w:rPr>
          <w:rStyle w:val="n5idwp"/>
          <w:rFonts w:hint="eastAsia"/>
        </w:rPr>
        <w:t>的</w:t>
      </w:r>
      <w:r>
        <w:rPr>
          <w:i w:val="false"/>
          <w:strike w:val="false"/>
          <w:spacing w:val="0"/>
          <w:u w:val="none"/>
        </w:rPr>
        <w:t>/data-new/elasticsearch-8.12.2/plugins/analysis-ik/config</w:t>
      </w:r>
      <w:r>
        <w:rPr>
          <w:rFonts w:hint="eastAsia"/>
          <w:i w:val="false"/>
          <w:strike w:val="false"/>
          <w:spacing w:val="0"/>
          <w:u w:val="none"/>
        </w:rPr>
        <w:t>/</w:t>
      </w:r>
      <w:r>
        <w:rPr>
          <w:rFonts w:hint="eastAsia"/>
          <w:i w:val="false"/>
          <w:strike w:val="false"/>
          <w:spacing w:val="0"/>
          <w:u w:val="none"/>
        </w:rPr>
        <w:t>m</w:t>
      </w:r>
      <w:r>
        <w:rPr>
          <w:rFonts w:hint="eastAsia"/>
          <w:i w:val="false"/>
          <w:strike w:val="false"/>
          <w:spacing w:val="0"/>
          <w:u w:val="none"/>
        </w:rPr>
        <w:t>y</w:t>
      </w:r>
      <w:r>
        <w:rPr>
          <w:rFonts w:hint="eastAsia"/>
          <w:i w:val="false"/>
          <w:strike w:val="false"/>
          <w:spacing w:val="0"/>
          <w:u w:val="none"/>
        </w:rPr>
        <w:t>w</w:t>
      </w:r>
      <w:r>
        <w:rPr>
          <w:rFonts w:hint="eastAsia"/>
          <w:i w:val="false"/>
          <w:strike w:val="false"/>
          <w:spacing w:val="0"/>
          <w:u w:val="none"/>
        </w:rPr>
        <w:t>o</w:t>
      </w:r>
      <w:r>
        <w:rPr>
          <w:rFonts w:hint="eastAsia"/>
          <w:i w:val="false"/>
          <w:strike w:val="false"/>
          <w:spacing w:val="0"/>
          <w:u w:val="none"/>
        </w:rPr>
        <w:t>r</w:t>
      </w:r>
      <w:r>
        <w:rPr>
          <w:rFonts w:hint="eastAsia"/>
          <w:i w:val="false"/>
          <w:strike w:val="false"/>
          <w:spacing w:val="0"/>
          <w:u w:val="none"/>
        </w:rPr>
        <w:t>d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需要</w:t>
      </w:r>
      <w:r>
        <w:rPr>
          <w:rFonts w:hint="eastAsia"/>
          <w:i w:val="false"/>
          <w:strike w:val="false"/>
          <w:spacing w:val="0"/>
          <w:u w:val="none"/>
        </w:rPr>
        <w:t>用作</w:t>
      </w:r>
      <w:r>
        <w:rPr>
          <w:rFonts w:hint="eastAsia"/>
          <w:i w:val="false"/>
          <w:strike w:val="false"/>
          <w:spacing w:val="0"/>
          <w:u w:val="none"/>
        </w:rPr>
        <w:t>分词</w:t>
      </w:r>
    </w:p>
    <w:p>
      <w:pPr>
        <w:pStyle w:val="sf22c1"/>
        <w:pBdr/>
        <w:ind w:left="0"/>
        <w:rPr>
          <w:rFonts w:hint="eastAsia"/>
          <w:i w:val="false"/>
          <w:strike w:val="false"/>
          <w:spacing w:val="0"/>
          <w:u w:val="none"/>
        </w:rPr>
      </w:pPr>
    </w:p>
    <w:p>
      <w:pPr>
        <w:pStyle w:val="sf22c1"/>
        <w:pBdr>
          <w:bottom/>
        </w:pBdr>
        <w:ind w:left="0"/>
        <w:rPr>
          <w:rStyle w:val="n5idwp"/>
          <w:rFonts w:hint="eastAsia"/>
        </w:rPr>
      </w:pPr>
      <w:r>
        <w:rPr>
          <w:rFonts w:hint="eastAsia"/>
          <w:i w:val="false"/>
          <w:strike w:val="false"/>
          <w:spacing w:val="0"/>
          <w:u w:val="none"/>
        </w:rPr>
        <w:t>2</w:t>
      </w:r>
      <w:r>
        <w:rPr>
          <w:rFonts w:hint="eastAsia"/>
          <w:i w:val="false"/>
          <w:strike w:val="false"/>
          <w:spacing w:val="0"/>
          <w:u w:val="none"/>
        </w:rPr>
        <w:t>.</w:t>
      </w:r>
      <w:r>
        <w:rPr>
          <w:rStyle w:val="n5idwp"/>
          <w:rFonts w:hint="eastAsia"/>
        </w:rPr>
        <w:t>生产</w:t>
      </w:r>
      <w:r>
        <w:rPr>
          <w:rStyle w:val="n5idwp"/>
          <w:rFonts w:hint="eastAsia"/>
        </w:rPr>
        <w:t>环境</w:t>
      </w:r>
      <w:r>
        <w:rPr>
          <w:rStyle w:val="n5idwp"/>
          <w:rFonts w:hint="eastAsia"/>
        </w:rPr>
        <w:t>服务</w:t>
      </w:r>
      <w:r>
        <w:rPr>
          <w:rStyle w:val="n5idwp"/>
          <w:rFonts w:hint="eastAsia"/>
        </w:rPr>
        <w:t>代码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待修改</w:t>
      </w:r>
      <w:r>
        <w:rPr>
          <w:rStyle w:val="n5idwp"/>
          <w:rFonts w:hint="eastAsia"/>
        </w:rPr>
        <w:t>代码</w:t>
      </w:r>
      <w:r>
        <w:rPr>
          <w:rStyle w:val="n5idwp"/>
          <w:rFonts w:hint="eastAsia"/>
        </w:rPr>
        <w:t>：</w:t>
      </w:r>
      <w:r>
        <w:rPr>
          <w:rStyle w:val="n5idwp"/>
          <w:rFonts w:hint="eastAsia"/>
        </w:rPr>
        <w:br w:type="textWrapping"/>
      </w:r>
      <w:r>
        <w:rPr>
          <w:rStyle w:val="4xqjk9"/>
          <w:rFonts w:hint="eastAsia"/>
        </w:rPr>
        <w:fldChar w:fldCharType="begin"/>
      </w:r>
      <w:r>
        <w:rPr>
          <w:rStyle w:val="4xqjk9"/>
          <w:rFonts w:hint="eastAsia"/>
        </w:rPr>
        <w:instrText>HYPERLINK https://vectorizer.py normalLink \tdfe -10 \tdlt text \tdlf FromInput \tdtf 1 \tdsub normalLink \tdkey xzir43</w:instrText>
      </w:r>
      <w:r>
        <w:rPr>
          <w:rStyle w:val="4xqjk9"/>
          <w:rFonts w:hint="eastAsia"/>
        </w:rPr>
        <w:fldChar w:fldCharType="separate"/>
      </w:r>
      <w:r>
        <w:rPr>
          <w:rStyle w:val="4xqjk9"/>
          <w:rFonts w:hint="eastAsia"/>
        </w:rPr>
        <w:t>vec</w:t>
      </w:r>
      <w:r>
        <w:rPr>
          <w:rStyle w:val="4xqjk9"/>
          <w:rFonts w:hint="eastAsia"/>
        </w:rPr>
        <w:t>torizer.py</w:t>
      </w:r>
      <w:r>
        <w:rPr>
          <w:rStyle w:val="4xqjk9"/>
          <w:rFonts w:hint="eastAsia"/>
        </w:rPr>
        <w:fldChar w:fldCharType="end"/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源代码</w:t>
      </w:r>
      <w:r>
        <w:rPr>
          <w:rStyle w:val="n5idwp"/>
          <w:rFonts w:hint="eastAsia"/>
        </w:rPr>
        <w:t>：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2" name="文本框 a1sogf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from transformers import AutoModel, AutoTokenizer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import torch 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##模型召回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model_path = '/data-new/guqian/text2sql_hujing/jina_embedding_v3/jina-embeddings-v3'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class TextVectorizer: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def __init__(self):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self.tokenizer = AutoTokenizer.from_pretrained(model_path)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self.device = 'cuda' if torch.cuda.is_available() else "cpu"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self.model = AutoModel.from_pretrained(model_path,trust_remote_code=True).to(self.device)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def encode(self, texts):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inputs = self.tokenizer(texts, padding=True, truncation=True, return_tensors="pt").to(self.device)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with torch.no_grad():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    output = self.model(**inputs).last_hidden_state.mean(dim=1)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    normalized = output / torch.norm(output, p=2, dim=1, keepdim=True)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description_vectors = normalized.detach().cpu().float().numpy().tolist()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return description_vectors</w:t>
                        </w:r>
                      </w:p>
                      <w:p>
                        <w:pPr>
                          <w:pStyle w:val="sf22c1"/>
                          <w:rPr>
                            <w:rStyle w:val="qo7ll5"/>
                          </w:rPr>
                        </w:pPr>
                        <w:r>
                          <w:rPr>
                            <w:rStyle w:val="qo7ll5"/>
                          </w:rPr>
                          <w:t xml:space="preserve"> 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f22c1"/>
        <w:pBdr/>
        <w:ind w:left="336"/>
        <w:rPr>
          <w:rStyle w:val="n5idwp"/>
          <w:rFonts w:hint="eastAsia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修改</w:t>
      </w:r>
      <w:r>
        <w:rPr>
          <w:rStyle w:val="n5idwp"/>
          <w:rFonts w:hint="eastAsia"/>
        </w:rPr>
        <w:t>：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/>
        <w:drawing>
          <wp:inline distT="0" distB="0" distL="0" distR="0">
            <wp:extent cx="5760085" cy="5760085"/>
            <wp:effectExtent l="0" t="0" r="0" b="0"/>
            <wp:docPr id="94" name="文本框 zjv5lc"/>
            <a:graphic>
              <a:graphicData uri="http://schemas.microsoft.com/office/word/2010/wordprocessingShape">
                <wps:wsp>
                  <wps:cNvSpPr txBox="true"/>
                  <wps:spPr>
                    <a:xfrm>
                      <a:off x="0" y="0"/>
                      <a:ext cx="5760085" cy="5760085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import requests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import json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##模型召回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# model_path = '/data-new/guqian/text2sql_hujing/jina_embedding_v3/jina-embeddings-v3'</w:t>
                        </w:r>
                      </w:p>
                      <w:p>
                        <w:pPr>
                          <w:pStyle w:val="sf22c1"/>
                          <w:rPr/>
                        </w:pP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url = "http://172.29.24.15:7500/embed"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>class TextVectorizer: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def encode(self, texts):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response = requests.post(url, json=texts, timeout=5)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if response.status_code == 200:</w:t>
                        </w:r>
                      </w:p>
                      <w:p>
                        <w:pPr>
                          <w:pStyle w:val="sf22c1"/>
                          <w:rPr/>
                        </w:pPr>
                        <w:r>
                          <w:rPr>
                            <w:rStyle w:val="qo7ll5"/>
                          </w:rPr>
                          <w:t xml:space="preserve">            return response.json()['embeddings']</w:t>
                        </w:r>
                      </w:p>
                      <w:p>
                        <w:pPr>
                          <w:pStyle w:val="sf22c1"/>
                          <w:rPr>
                            <w:rStyle w:val="qo7ll5"/>
                          </w:rPr>
                        </w:pPr>
                        <w:r>
                          <w:rPr>
                            <w:rStyle w:val="qo7ll5"/>
                          </w:rPr>
                          <w:t xml:space="preserve">    </w:t>
                        </w:r>
                      </w:p>
                    </w:txbxContent>
                  </wps:txbx>
                  <wps:bodyPr rot="0" spcFirstLastPara="false" vertOverflow="overflow" horzOverflow="overflow" vert="horz" wrap="square" lIns="400050" tIns="114300" rIns="114300" bIns="114300" numCol="1" spcCol="0" rtlCol="false" fromWordArt="false" anchor="t" anchorCtr="false" forceAA="false" compatLnSpc="true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sf22c1"/>
        <w:pBdr/>
        <w:ind w:left="336"/>
        <w:rPr>
          <w:rStyle w:val="n5idwp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每日</w:t>
      </w:r>
      <w:r>
        <w:rPr>
          <w:rStyle w:val="n5idwp"/>
          <w:rFonts w:hint="eastAsia"/>
        </w:rPr>
        <w:t>拉取</w:t>
      </w:r>
      <w:r>
        <w:rPr>
          <w:rStyle w:val="n5idwp"/>
          <w:rFonts w:hint="eastAsia"/>
        </w:rPr>
        <w:t>任务</w:t>
      </w:r>
      <w:r>
        <w:rPr>
          <w:rStyle w:val="n5idwp"/>
          <w:rFonts w:hint="eastAsia"/>
        </w:rPr>
        <w:t>：</w:t>
      </w:r>
    </w:p>
    <w:p>
      <w:pPr>
        <w:pStyle w:val="sf22c1"/>
        <w:numPr>
          <w:ilvl w:val="0"/>
          <w:numId w:val="8"/>
        </w:numPr>
        <w:pBdr/>
        <w:rPr>
          <w:rStyle w:val="n5idwp"/>
          <w:rFonts w:hint="eastAsia"/>
        </w:rPr>
      </w:pPr>
      <w:r>
        <w:rPr>
          <w:rStyle w:val="n5idwp"/>
          <w:rFonts w:hint="eastAsia"/>
        </w:rPr>
        <w:t>每日</w:t>
      </w:r>
      <w:r>
        <w:rPr>
          <w:rStyle w:val="n5idwp"/>
          <w:rFonts w:hint="eastAsia"/>
        </w:rPr>
        <w:t>拉取</w:t>
      </w:r>
      <w:r>
        <w:rPr>
          <w:rStyle w:val="n5idwp"/>
          <w:rFonts w:hint="eastAsia"/>
        </w:rPr>
        <w:t>任务</w:t>
      </w:r>
      <w:r>
        <w:rPr>
          <w:rStyle w:val="n5idwp"/>
          <w:rFonts w:hint="eastAsia"/>
        </w:rPr>
        <w:t>中的</w:t>
      </w:r>
      <w:r>
        <w:rPr>
          <w:rStyle w:val="n5idwp"/>
          <w:rFonts w:hint="eastAsia"/>
        </w:rPr>
        <w:t>模型</w:t>
      </w:r>
      <w:r>
        <w:rPr>
          <w:rStyle w:val="n5idwp"/>
          <w:rFonts w:hint="eastAsia"/>
        </w:rPr>
        <w:t>调用</w:t>
      </w:r>
      <w:r>
        <w:rPr>
          <w:rStyle w:val="n5idwp"/>
          <w:rFonts w:hint="eastAsia"/>
        </w:rPr>
        <w:t>需要</w:t>
      </w:r>
      <w:r>
        <w:rPr>
          <w:rStyle w:val="n5idwp"/>
          <w:rFonts w:hint="eastAsia"/>
        </w:rPr>
        <w:t>换</w:t>
      </w:r>
      <w:r>
        <w:rPr>
          <w:rStyle w:val="n5idwp"/>
          <w:rFonts w:hint="eastAsia"/>
        </w:rPr>
        <w:t>成</w:t>
      </w:r>
      <w:r>
        <w:rPr>
          <w:rStyle w:val="n5idwp"/>
          <w:rFonts w:hint="eastAsia"/>
        </w:rPr>
        <w:t>上述</w:t>
      </w:r>
      <w:r>
        <w:rPr>
          <w:rStyle w:val="n5idwp"/>
          <w:rFonts w:hint="eastAsia"/>
        </w:rPr>
        <w:t>的</w:t>
      </w:r>
      <w:r>
        <w:rPr>
          <w:rStyle w:val="n5idwp"/>
          <w:rFonts w:hint="eastAsia"/>
        </w:rPr>
        <w:t>接口</w:t>
      </w:r>
      <w:r>
        <w:rPr>
          <w:rStyle w:val="n5idwp"/>
          <w:rFonts w:hint="eastAsia"/>
        </w:rPr>
        <w:t>；</w:t>
      </w:r>
    </w:p>
    <w:p>
      <w:pPr>
        <w:pStyle w:val="sf22c1"/>
        <w:numPr>
          <w:ilvl w:val="0"/>
          <w:numId w:val="8"/>
        </w:numPr>
        <w:pBdr/>
        <w:ind/>
        <w:rPr/>
      </w:pPr>
      <w:r>
        <w:rPr>
          <w:rStyle w:val="n5idwp"/>
          <w:rFonts w:hint="eastAsia"/>
        </w:rPr>
        <w:t>每日</w:t>
      </w:r>
      <w:r>
        <w:rPr>
          <w:rStyle w:val="n5idwp"/>
          <w:rFonts w:hint="eastAsia"/>
        </w:rPr>
        <w:t>拉取</w:t>
      </w:r>
      <w:r>
        <w:rPr>
          <w:rStyle w:val="n5idwp"/>
          <w:rFonts w:hint="eastAsia"/>
        </w:rPr>
        <w:t>任务</w:t>
      </w:r>
      <w:r>
        <w:rPr>
          <w:rStyle w:val="n5idwp"/>
          <w:rFonts w:hint="eastAsia"/>
        </w:rPr>
        <w:t>代码</w:t>
      </w:r>
      <w:r>
        <w:rPr>
          <w:rStyle w:val="n5idwp"/>
          <w:rFonts w:hint="eastAsia"/>
        </w:rPr>
        <w:t>在</w:t>
      </w:r>
      <w:r>
        <w:rPr>
          <w:i w:val="false"/>
          <w:strike w:val="false"/>
          <w:spacing w:val="0"/>
          <w:u w:val="none"/>
        </w:rPr>
        <w:t xml:space="preserve">es_insert_daily/https://esdata_daily.py  </w:t>
      </w:r>
    </w:p>
    <w:p>
      <w:pPr>
        <w:pStyle w:val="sf22c1"/>
        <w:pBdr>
          <w:bottom/>
        </w:pBdr>
        <w:ind w:left="672"/>
        <w:rPr/>
      </w:pPr>
      <w:r>
        <w:rPr>
          <w:rFonts w:hint="eastAsia"/>
        </w:rPr>
        <w:t>每日</w:t>
      </w:r>
      <w:r>
        <w:rPr>
          <w:rFonts w:hint="eastAsia"/>
        </w:rPr>
        <w:t>任务</w:t>
      </w:r>
      <w:r>
        <w:rPr>
          <w:rFonts w:hint="eastAsia"/>
        </w:rPr>
        <w:t>调度</w:t>
      </w:r>
      <w:r>
        <w:rPr>
          <w:rFonts w:hint="eastAsia"/>
        </w:rPr>
        <w:t>：</w:t>
      </w:r>
    </w:p>
    <w:p>
      <w:pPr>
        <w:pStyle w:val="sf22c1"/>
        <w:pBdr>
          <w:bottom/>
        </w:pBdr>
        <w:ind w:left="672"/>
        <w:rPr>
          <w:rStyle w:val="n5idwp"/>
          <w:rFonts w:hint="eastAsia"/>
        </w:rPr>
      </w:pPr>
      <w:r>
        <w:rPr>
          <w:i w:val="false"/>
          <w:strike w:val="false"/>
          <w:spacing w:val="0"/>
          <w:u w:val="none"/>
        </w:rPr>
        <w:t xml:space="preserve">0 5 * * * /data-new/yolo/bin/python /data-new/guqian/text2sql_hujing/Code_retrieve_clone/es_insert_daily/esdata_daily.py &gt;&gt; /data-new/guqian/text2sql_hujing/Code_retrieve_clone/es_insert_daily/esdata_daily.log 2&gt;&amp;1 </w:t>
      </w:r>
    </w:p>
    <w:p>
      <w:pPr>
        <w:pStyle w:val="sf22c1"/>
        <w:pBdr/>
        <w:ind w:left="672"/>
        <w:rPr>
          <w:rStyle w:val="n5idwp"/>
          <w:rFonts w:hint="eastAsia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t>3</w:t>
      </w:r>
      <w:r>
        <w:rPr>
          <w:rStyle w:val="n5idwp"/>
          <w:rFonts w:hint="eastAsia"/>
        </w:rPr>
        <w:t>.</w:t>
      </w:r>
      <w:r>
        <w:rPr>
          <w:rStyle w:val="n5idwp"/>
          <w:rFonts w:hint="eastAsia"/>
        </w:rPr>
        <w:t>第一次</w:t>
      </w:r>
      <w:r>
        <w:rPr>
          <w:rStyle w:val="n5idwp"/>
          <w:rFonts w:hint="eastAsia"/>
        </w:rPr>
        <w:t>全量</w:t>
      </w:r>
      <w:r>
        <w:rPr>
          <w:rStyle w:val="n5idwp"/>
          <w:rFonts w:hint="eastAsia"/>
        </w:rPr>
        <w:t>拉</w:t>
      </w:r>
      <w:r>
        <w:rPr>
          <w:rStyle w:val="n5idwp"/>
          <w:rFonts w:hint="eastAsia"/>
        </w:rPr>
        <w:t>数据</w:t>
      </w:r>
      <w:r>
        <w:rPr>
          <w:rStyle w:val="n5idwp"/>
          <w:rFonts w:hint="eastAsia"/>
        </w:rPr>
        <w:t>的</w:t>
      </w:r>
      <w:r>
        <w:rPr>
          <w:rStyle w:val="n5idwp"/>
          <w:rFonts w:hint="eastAsia"/>
        </w:rPr>
        <w:t>代码</w:t>
      </w:r>
      <w:r>
        <w:rPr>
          <w:rStyle w:val="n5idwp"/>
          <w:rFonts w:hint="eastAsia"/>
        </w:rPr>
        <w:t>可以</w:t>
      </w:r>
      <w:r>
        <w:rPr>
          <w:rStyle w:val="n5idwp"/>
          <w:rFonts w:hint="eastAsia"/>
        </w:rPr>
        <w:t>参考</w:t>
      </w:r>
      <w:r>
        <w:rPr>
          <w:i w:val="false"/>
          <w:strike w:val="false"/>
          <w:spacing w:val="0"/>
          <w:u w:val="none"/>
        </w:rPr>
        <w:t xml:space="preserve">es_insert_daily/https://esdata_daily.py </w:t>
      </w:r>
      <w:r>
        <w:rPr>
          <w:rFonts w:hint="eastAsia"/>
          <w:i w:val="false"/>
          <w:strike w:val="false"/>
          <w:spacing w:val="0"/>
          <w:u w:val="none"/>
        </w:rPr>
        <w:t xml:space="preserve"> </w:t>
      </w:r>
      <w:r>
        <w:rPr>
          <w:rFonts w:hint="eastAsia"/>
          <w:i w:val="false"/>
          <w:strike w:val="false"/>
          <w:spacing w:val="0"/>
          <w:u w:val="none"/>
        </w:rPr>
        <w:t>只需要</w:t>
      </w:r>
    </w:p>
    <w:p>
      <w:pPr>
        <w:pStyle w:val="sf22c1"/>
        <w:pBdr/>
        <w:ind w:left="336"/>
        <w:rPr>
          <w:rStyle w:val="n5idwp"/>
          <w:rFonts w:hint="eastAsia"/>
        </w:rPr>
      </w:pPr>
      <w:r>
        <w:rPr>
          <w:rStyle w:val="n5idwp"/>
          <w:rFonts w:hint="eastAsia"/>
        </w:rPr>
        <w:drawing>
          <wp:inline distT="0" distB="0" distL="0" distR="0">
            <wp:extent cx="9502140" cy="1289149"/>
            <wp:effectExtent l="0" t="0" r="0" b="0"/>
            <wp:docPr id="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7" name="picture" descr="descript"/>
                    <pic:cNvPicPr/>
                  </pic:nvPicPr>
                  <pic:blipFill rotWithShape="true">
                    <a:blip r:embed="rId10"/>
                    <a:stretch/>
                  </pic:blipFill>
                  <pic:spPr>
                    <a:xfrm>
                      <a:off x="0" y="0"/>
                      <a:ext cx="9502140" cy="128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f22c1"/>
        <w:pBdr/>
        <w:ind w:left="0"/>
        <w:rPr>
          <w:rStyle w:val="n5idwp"/>
          <w:rFonts w:hint="eastAsia"/>
        </w:rPr>
      </w:pPr>
      <w:r>
        <w:rPr>
          <w:rStyle w:val="n5idwp"/>
          <w:rFonts w:hint="eastAsia"/>
        </w:rPr>
        <w:t>把</w:t>
      </w:r>
      <w:r>
        <w:rPr>
          <w:rStyle w:val="n5idwp"/>
          <w:rFonts w:hint="eastAsia"/>
        </w:rPr>
        <w:t>这个</w:t>
      </w:r>
      <w:r>
        <w:rPr>
          <w:rStyle w:val="n5idwp"/>
          <w:rFonts w:hint="eastAsia"/>
        </w:rPr>
        <w:t>条件</w:t>
      </w:r>
      <w:r>
        <w:rPr>
          <w:rStyle w:val="n5idwp"/>
          <w:rFonts w:hint="eastAsia"/>
        </w:rPr>
        <w:t>去掉</w:t>
      </w:r>
      <w:r>
        <w:rPr>
          <w:rStyle w:val="n5idwp"/>
          <w:rFonts w:hint="eastAsia"/>
        </w:rPr>
        <w:t>即可</w:t>
      </w: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0"/>
        <w:rPr>
          <w:rStyle w:val="n5idwp"/>
        </w:rPr>
      </w:pPr>
    </w:p>
    <w:p>
      <w:pPr>
        <w:pStyle w:val="sf22c1"/>
        <w:pBdr/>
        <w:ind w:left="336"/>
        <w:rPr>
          <w:rStyle w:val="n5idwp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</w:p>
    <w:p>
      <w:pPr>
        <w:pStyle w:val="sf22c1"/>
        <w:pBdr/>
        <w:ind w:left="336"/>
        <w:rPr>
          <w:rStyle w:val="n5idwp"/>
          <w:rFonts w:hint="eastAsia"/>
        </w:rPr>
      </w:pPr>
    </w:p>
    <w:p>
      <w:pPr>
        <w:pStyle w:val="sf22c1"/>
        <w:pBdr>
          <w:bottom/>
        </w:pBdr>
        <w:ind w:left="0"/>
        <w:rPr>
          <w:rStyle w:val="n5idwp"/>
          <w:rFonts w:hint="eastAsia"/>
        </w:rPr>
      </w:pPr>
    </w:p>
    <w:p>
      <w:pPr>
        <w:pStyle w:val="sf22c1"/>
        <w:pBdr>
          <w:bottom/>
        </w:pBdr>
        <w:ind w:left="0"/>
        <w:rPr>
          <w:rStyle w:val="n5idwp"/>
        </w:rPr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2">
    <w:lvl w:ilvl="8">
      <w:start w:val="1"/>
      <w:numFmt w:val="lowerRoman"/>
      <w:lvlText w:val="%9."/>
      <w:lvlJc w:val="left"/>
      <w:pPr>
        <w:ind w:left="4192" w:hanging="336"/>
      </w:pPr>
    </w:lvl>
    <w:lvl w:ilvl="2">
      <w:start w:val="1"/>
      <w:numFmt w:val="lowerRoman"/>
      <w:lvlText w:val="%3."/>
      <w:lvlJc w:val="left"/>
      <w:pPr>
        <w:ind w:left="155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0">
      <w:start w:val="3"/>
      <w:numFmt w:val="decimal"/>
      <w:lvlText w:val="%1."/>
      <w:lvlJc w:val="left"/>
      <w:pPr>
        <w:ind w:left="672" w:hanging="336"/>
      </w:pPr>
      <w:rPr/>
    </w:lvl>
    <w:lvl w:ilvl="6">
      <w:start w:val="1"/>
      <w:numFmt w:val="decimal"/>
      <w:lvlText w:val="%7."/>
      <w:lvlJc w:val="left"/>
      <w:pPr>
        <w:ind w:left="331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5">
      <w:start w:val="1"/>
      <w:numFmt w:val="lowerRoman"/>
      <w:lvlText w:val="%6."/>
      <w:lvlJc w:val="left"/>
      <w:pPr>
        <w:ind w:left="2872" w:hanging="336"/>
      </w:pPr>
    </w:lvl>
  </w:abstractNum>
  <w:abstractNum w:abstractNumId="3">
    <w:lvl w:ilvl="5">
      <w:start w:val="1"/>
      <w:numFmt w:val="lowerRoman"/>
      <w:lvlText w:val="%6."/>
      <w:lvlJc w:val="left"/>
      <w:pPr>
        <w:ind w:left="2872" w:hanging="336"/>
      </w:pPr>
    </w:lvl>
    <w:lvl w:ilvl="4">
      <w:start w:val="1"/>
      <w:numFmt w:val="lowerLetter"/>
      <w:lvlText w:val="%5."/>
      <w:lvlJc w:val="left"/>
      <w:pPr>
        <w:ind w:left="2432" w:hanging="336"/>
      </w:pPr>
    </w:lvl>
    <w:lvl w:ilvl="6">
      <w:start w:val="1"/>
      <w:numFmt w:val="decimal"/>
      <w:lvlText w:val="%7."/>
      <w:lvlJc w:val="left"/>
      <w:pPr>
        <w:ind w:left="3312" w:hanging="336"/>
      </w:pPr>
    </w:lvl>
    <w:lvl w:ilvl="7">
      <w:start w:val="1"/>
      <w:numFmt w:val="lowerLetter"/>
      <w:lvlText w:val="%8."/>
      <w:lvlJc w:val="left"/>
      <w:pPr>
        <w:ind w:left="3752" w:hanging="336"/>
      </w:pPr>
    </w:lvl>
    <w:lvl w:ilvl="0">
      <w:start w:val="1"/>
      <w:numFmt w:val="decimal"/>
      <w:lvlText w:val="%1."/>
      <w:lvlJc w:val="left"/>
      <w:pPr>
        <w:ind w:left="672" w:hanging="336"/>
      </w:pPr>
      <w:rPr>
        <w:rFonts w:hint="default" w:ascii="" w:hAnsi="" w:cs=""/>
      </w:rPr>
    </w:lvl>
    <w:lvl w:ilvl="2">
      <w:start w:val="1"/>
      <w:numFmt w:val="lowerRoman"/>
      <w:lvlText w:val="%3."/>
      <w:lvlJc w:val="left"/>
      <w:pPr>
        <w:ind w:left="1552" w:hanging="336"/>
      </w:pPr>
    </w:lvl>
    <w:lvl w:ilvl="3">
      <w:start w:val="1"/>
      <w:numFmt w:val="decimal"/>
      <w:lvlText w:val="%4."/>
      <w:lvlJc w:val="left"/>
      <w:pPr>
        <w:ind w:left="1992" w:hanging="336"/>
      </w:pPr>
    </w:lvl>
    <w:lvl w:ilvl="1">
      <w:start w:val="1"/>
      <w:numFmt w:val="lowerLetter"/>
      <w:lvlText w:val="%2."/>
      <w:lvlJc w:val="left"/>
      <w:pPr>
        <w:ind w:left="1112" w:hanging="336"/>
      </w:pPr>
    </w:lvl>
    <w:lvl w:ilvl="8">
      <w:start w:val="1"/>
      <w:numFmt w:val="lowerRoman"/>
      <w:lvlText w:val="%9."/>
      <w:lvlJc w:val="left"/>
      <w:pPr>
        <w:ind w:left="4192" w:hanging="336"/>
      </w:pPr>
    </w:lvl>
  </w:abstractNum>
  <w:abstractNum w:abstractNumId="4"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5"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>
        <w:rFonts w:hint="default" w:ascii="" w:hAnsi="" w:cs=""/>
      </w:r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6"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7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0">
      <w:start w:val="2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8"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num w:numId="4">
    <w:abstractNumId w:val="2"/>
  </w:num>
  <w:num w:numId="8">
    <w:abstractNumId w:val="3"/>
  </w:num>
  <w:num w:numId="1">
    <w:abstractNumId w:val="4"/>
  </w:num>
  <w:num w:numId="3">
    <w:abstractNumId w:val="7"/>
  </w:num>
  <w:num w:numId="2">
    <w:abstractNumId w:val="1"/>
  </w:num>
  <w:num w:numId="6">
    <w:abstractNumId w:val="8"/>
  </w:num>
  <w:num w:numId="7">
    <w:abstractNumId w:val="5"/>
  </w:num>
  <w:num w:numId="5">
    <w:abstractNumId w:val="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paragraph" w:styleId="sf22c1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table" w:styleId="88rvcr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jl2cac">
    <w:name w:val="Table Grid"/>
    <w:basedOn w:val="88rvcr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ugw3lr">
    <w:name w:val="heading 4"/>
    <w:basedOn w:val="ablt93"/>
    <w:next w:val="ablt93"/>
    <w:uiPriority w:val="9"/>
    <w:qFormat/>
    <w:pPr>
      <w:keepNext/>
      <w:keepLines/>
      <w:spacing w:before="0" w:after="0" w:line="408" w:lineRule="auto"/>
      <w:outlineLvl w:val="3"/>
    </w:pPr>
    <w:rPr>
      <w:b/>
      <w:bCs/>
      <w:color w:val="1A1A1A"/>
      <w:sz w:val="24"/>
      <w:szCs w:val="24"/>
    </w:rPr>
  </w:style>
  <w:style w:type="paragraph" w:styleId="1hsvl6">
    <w:name w:val="heading 3"/>
    <w:basedOn w:val="ablt93"/>
    <w:next w:val="ablt93"/>
    <w:uiPriority w:val="9"/>
    <w:qFormat/>
    <w:pPr>
      <w:keepNext/>
      <w:keepLines/>
      <w:spacing w:before="0" w:after="0" w:line="408" w:lineRule="auto"/>
      <w:outlineLvl w:val="2"/>
    </w:pPr>
    <w:rPr>
      <w:b/>
      <w:bCs/>
      <w:color w:val="1A1A1A"/>
      <w:sz w:val="28"/>
      <w:szCs w:val="28"/>
    </w:rPr>
  </w:style>
  <w:style>
    <w:basedOn w:val=""/>
    <w:pPr/>
    <w:rPr>
      <w:rFonts w:ascii="Monaco" w:hAnsi="Monaco" w:eastAsia="Monaco" w:cs="Monaco"/>
      <w:sz w:val="21"/>
    </w:r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qo7ll5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character" w:styleId="4xqjk9">
    <w:name w:val="Hyperlink"/>
    <w:basedOn w:val=""/>
    <w:next w:val=""/>
    <w:uiPriority w:val="99"/>
    <w:unhideWhenUsed/>
    <w:pPr/>
    <w:rPr>
      <w:color w:val="1E6FFF" w:themeColor="hyperlink"/>
      <w:u w:val="single"/>
    </w:rPr>
  </w:style>
  <w:style w:type="paragraph" w:styleId="8liu1f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bqbepc" w:default="true">
    <w:name w:val="Default Paragraph Font"/>
    <w:basedOn w:val=""/>
    <w:next w:val=""/>
    <w:uiPriority w:val="1"/>
    <w:semiHidden/>
    <w:unhideWhenUsed/>
  </w:style>
  <w:style w:type="paragraph" w:styleId="ablt93" w:default="true">
    <w:name w:val="Normal"/>
    <w:pPr>
      <w:widowControl w:val="false"/>
      <w:jc w:val="left"/>
    </w:pPr>
  </w:style>
</w:styles>
</file>

<file path=word/_rels/document.xml.rels><?xml version="1.0" encoding="UTF-8" standalone="yes"?><Relationships xmlns="http://schemas.openxmlformats.org/package/2006/relationships"><Relationship Id="rId6" Type="http://schemas.openxmlformats.org/officeDocument/2006/relationships/image" Target="media/image3.png" /><Relationship Id="rId8" Type="http://schemas.openxmlformats.org/officeDocument/2006/relationships/image" Target="media/image5.png" /><Relationship Id="rId5" Type="http://schemas.openxmlformats.org/officeDocument/2006/relationships/image" Target="media/image2.png" /><Relationship Id="rId0" Type="http://schemas.openxmlformats.org/officeDocument/2006/relationships/styles" Target="styles.xml" /><Relationship Id="rId7" Type="http://schemas.openxmlformats.org/officeDocument/2006/relationships/image" Target="media/image4.png" /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9" Type="http://schemas.openxmlformats.org/officeDocument/2006/relationships/image" Target="media/image6.png" /><Relationship Id="rId4" Type="http://schemas.openxmlformats.org/officeDocument/2006/relationships/image" Target="media/image1.png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2026-06-30T11:54:26Z</dcterms:created>
  <dcterms:modified xsi:type="dcterms:W3CDTF">2026-06-30T11:54:26Z</dcterms:modified>
</cp:coreProperties>
</file>