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INOE_Guidance_FU1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INOE_Guidance_FU2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INOE_Guidance_FU3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INOE_Guidance_FU4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INOE_Guidance_FU5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INOE_Guidance_FU6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INOE_Guidance_FU7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