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10636" w14:textId="77777777" w:rsidR="0061120B" w:rsidRDefault="000E60CF">
      <w:pPr>
        <w:pStyle w:val="Standard"/>
        <w:jc w:val="center"/>
        <w:rPr>
          <w:b/>
          <w:bCs/>
          <w:color w:val="009933"/>
          <w:u w:val="single"/>
        </w:rPr>
      </w:pPr>
      <w:r>
        <w:rPr>
          <w:b/>
          <w:bCs/>
          <w:color w:val="009933"/>
          <w:u w:val="single"/>
        </w:rPr>
        <w:t>TOME 1 : Examen de TDS</w:t>
      </w:r>
    </w:p>
    <w:p w14:paraId="0E410637" w14:textId="77777777" w:rsidR="0061120B" w:rsidRDefault="0061120B">
      <w:pPr>
        <w:pStyle w:val="Standard"/>
      </w:pPr>
    </w:p>
    <w:p w14:paraId="0E410638" w14:textId="77777777" w:rsidR="0061120B" w:rsidRDefault="0061120B">
      <w:pPr>
        <w:pStyle w:val="Standard"/>
      </w:pPr>
    </w:p>
    <w:p w14:paraId="0E410639" w14:textId="77777777" w:rsidR="0061120B" w:rsidRDefault="000E60CF">
      <w:pPr>
        <w:pStyle w:val="Standard"/>
      </w:pPr>
      <w:r>
        <w:t xml:space="preserve">3 questions ouvertes : </w:t>
      </w:r>
      <w:proofErr w:type="gramStart"/>
      <w:r>
        <w:t>( /</w:t>
      </w:r>
      <w:proofErr w:type="gramEnd"/>
      <w:r>
        <w:t>30)</w:t>
      </w:r>
    </w:p>
    <w:p w14:paraId="0E41063A" w14:textId="77777777" w:rsidR="0061120B" w:rsidRDefault="000E60CF">
      <w:pPr>
        <w:pStyle w:val="Standard"/>
      </w:pPr>
      <w:r>
        <w:t xml:space="preserve">- Lois de </w:t>
      </w:r>
      <w:proofErr w:type="spellStart"/>
      <w:r>
        <w:t>Snel</w:t>
      </w:r>
      <w:proofErr w:type="spellEnd"/>
      <w:r>
        <w:t xml:space="preserve"> (Ouverture Numérique) </w:t>
      </w:r>
      <w:proofErr w:type="gramStart"/>
      <w:r>
        <w:t>( démonstrations</w:t>
      </w:r>
      <w:proofErr w:type="gramEnd"/>
      <w:r>
        <w:t xml:space="preserve"> + explication + schéma)</w:t>
      </w:r>
    </w:p>
    <w:p w14:paraId="0E41063B" w14:textId="77777777" w:rsidR="0061120B" w:rsidRDefault="000E60CF">
      <w:pPr>
        <w:pStyle w:val="Standard"/>
      </w:pPr>
      <w:r>
        <w:t xml:space="preserve">- Citez et expliquez les 3 types de fibre optique </w:t>
      </w:r>
      <w:proofErr w:type="gramStart"/>
      <w:r>
        <w:t>( schéma</w:t>
      </w:r>
      <w:proofErr w:type="gramEnd"/>
      <w:r>
        <w:t xml:space="preserve"> </w:t>
      </w:r>
      <w:proofErr w:type="spellStart"/>
      <w:r>
        <w:t>etc</w:t>
      </w:r>
      <w:proofErr w:type="spellEnd"/>
      <w:r>
        <w:t>)</w:t>
      </w:r>
    </w:p>
    <w:p w14:paraId="0E41063C" w14:textId="77777777" w:rsidR="0061120B" w:rsidRDefault="000E60CF">
      <w:pPr>
        <w:pStyle w:val="Standard"/>
      </w:pPr>
      <w:r>
        <w:t>- à quoi servent les « modes » ? Pourquoi utiliser plusieurs modes peut-il être mauvais ?</w:t>
      </w:r>
    </w:p>
    <w:p w14:paraId="0E41063D" w14:textId="77777777" w:rsidR="0061120B" w:rsidRDefault="0061120B">
      <w:pPr>
        <w:pStyle w:val="Standard"/>
      </w:pPr>
    </w:p>
    <w:p w14:paraId="0E41063E" w14:textId="77777777" w:rsidR="0061120B" w:rsidRDefault="000E60CF">
      <w:pPr>
        <w:pStyle w:val="Standard"/>
      </w:pPr>
      <w:r>
        <w:t>–----------------------------------------------------------------------------------------------------------------------</w:t>
      </w:r>
    </w:p>
    <w:p w14:paraId="0E41063F" w14:textId="77777777" w:rsidR="0061120B" w:rsidRDefault="0061120B">
      <w:pPr>
        <w:pStyle w:val="Standard"/>
      </w:pPr>
    </w:p>
    <w:p w14:paraId="0E410640" w14:textId="77777777" w:rsidR="0061120B" w:rsidRDefault="000E60CF">
      <w:pPr>
        <w:pStyle w:val="Standard"/>
      </w:pPr>
      <w:r>
        <w:t xml:space="preserve">1 exercice </w:t>
      </w:r>
      <w:proofErr w:type="gramStart"/>
      <w:r>
        <w:t>( /</w:t>
      </w:r>
      <w:proofErr w:type="gramEnd"/>
      <w:r>
        <w:t>20 )</w:t>
      </w:r>
    </w:p>
    <w:p w14:paraId="0E410641" w14:textId="77777777" w:rsidR="0061120B" w:rsidRDefault="0061120B">
      <w:pPr>
        <w:pStyle w:val="Standard"/>
      </w:pPr>
    </w:p>
    <w:p w14:paraId="0E410642" w14:textId="77777777" w:rsidR="0061120B" w:rsidRDefault="000E60CF">
      <w:pPr>
        <w:pStyle w:val="Standard"/>
      </w:pPr>
      <w:proofErr w:type="gramStart"/>
      <w:r>
        <w:t>schéma</w:t>
      </w:r>
      <w:proofErr w:type="gramEnd"/>
      <w:r>
        <w:t xml:space="preserve"> en </w:t>
      </w:r>
      <w:proofErr w:type="spellStart"/>
      <w:r>
        <w:t>court circuit</w:t>
      </w:r>
      <w:proofErr w:type="spellEnd"/>
      <w:r>
        <w:t>, avec comme donnée :</w:t>
      </w:r>
    </w:p>
    <w:p w14:paraId="0E410643" w14:textId="77777777" w:rsidR="0061120B" w:rsidRDefault="000E60CF">
      <w:pPr>
        <w:pStyle w:val="Standard"/>
      </w:pPr>
      <w:r>
        <w:t>C   = 60pF                 V1 = 1V            temps total : 1,3µs</w:t>
      </w:r>
    </w:p>
    <w:p w14:paraId="0E410644" w14:textId="77777777" w:rsidR="0061120B" w:rsidRDefault="000E60CF">
      <w:pPr>
        <w:pStyle w:val="Standard"/>
      </w:pPr>
      <w:proofErr w:type="spellStart"/>
      <w:r>
        <w:t>Zc</w:t>
      </w:r>
      <w:proofErr w:type="spellEnd"/>
      <w:r>
        <w:t xml:space="preserve"> = 100 ohms         V</w:t>
      </w:r>
      <w:proofErr w:type="gramStart"/>
      <w:r>
        <w:t>2  =</w:t>
      </w:r>
      <w:proofErr w:type="gramEnd"/>
      <w:r>
        <w:t xml:space="preserve"> 0,75V       temps entre les 2 tensions : 0,7 µs</w:t>
      </w:r>
    </w:p>
    <w:p w14:paraId="0E410645" w14:textId="77777777" w:rsidR="0061120B" w:rsidRDefault="0061120B">
      <w:pPr>
        <w:pStyle w:val="Standard"/>
      </w:pPr>
    </w:p>
    <w:p w14:paraId="0E410646" w14:textId="77777777" w:rsidR="0061120B" w:rsidRDefault="000E60CF">
      <w:pPr>
        <w:pStyle w:val="Standard"/>
      </w:pPr>
      <w:r>
        <w:t xml:space="preserve">Calculer l'inductance, </w:t>
      </w:r>
      <w:proofErr w:type="spellStart"/>
      <w:r>
        <w:t>etc</w:t>
      </w:r>
      <w:proofErr w:type="spellEnd"/>
    </w:p>
    <w:p w14:paraId="0E410647" w14:textId="77777777" w:rsidR="0061120B" w:rsidRDefault="0061120B">
      <w:pPr>
        <w:pStyle w:val="Standard"/>
      </w:pPr>
    </w:p>
    <w:p w14:paraId="0E410648" w14:textId="77777777" w:rsidR="0061120B" w:rsidRDefault="000E60CF">
      <w:pPr>
        <w:pStyle w:val="Standard"/>
      </w:pPr>
      <w:r>
        <w:t>–----------------------------------------------------------------------------------------------------------------------</w:t>
      </w:r>
    </w:p>
    <w:p w14:paraId="0E410649" w14:textId="77777777" w:rsidR="0061120B" w:rsidRDefault="0061120B">
      <w:pPr>
        <w:pStyle w:val="Standard"/>
      </w:pPr>
    </w:p>
    <w:p w14:paraId="0E41064A" w14:textId="77777777" w:rsidR="0061120B" w:rsidRDefault="0061120B">
      <w:pPr>
        <w:pStyle w:val="Standard"/>
      </w:pPr>
    </w:p>
    <w:p w14:paraId="0E41064B" w14:textId="77777777" w:rsidR="0061120B" w:rsidRDefault="000E60CF">
      <w:pPr>
        <w:pStyle w:val="Standard"/>
      </w:pPr>
      <w:r>
        <w:t xml:space="preserve">Les termes de vocabulaire </w:t>
      </w:r>
      <w:proofErr w:type="gramStart"/>
      <w:r>
        <w:t>( /</w:t>
      </w:r>
      <w:proofErr w:type="gramEnd"/>
      <w:r>
        <w:t>30)   → 11 mots</w:t>
      </w:r>
    </w:p>
    <w:p w14:paraId="0E41064C" w14:textId="77777777" w:rsidR="0061120B" w:rsidRDefault="000E60CF">
      <w:pPr>
        <w:pStyle w:val="Standard"/>
      </w:pPr>
      <w:r>
        <w:t>- Les modes de propagation</w:t>
      </w:r>
    </w:p>
    <w:p w14:paraId="0E41064D" w14:textId="77777777" w:rsidR="0061120B" w:rsidRDefault="000E60CF">
      <w:pPr>
        <w:pStyle w:val="Standard"/>
      </w:pPr>
      <w:r>
        <w:t>- le doublet de Hertz</w:t>
      </w:r>
    </w:p>
    <w:p w14:paraId="0E41064E" w14:textId="77777777" w:rsidR="0061120B" w:rsidRDefault="000E60CF">
      <w:pPr>
        <w:pStyle w:val="Standard"/>
      </w:pPr>
      <w:r>
        <w:t>- Le bruit blanc</w:t>
      </w:r>
    </w:p>
    <w:p w14:paraId="0E41064F" w14:textId="77777777" w:rsidR="0061120B" w:rsidRDefault="000E60CF">
      <w:pPr>
        <w:pStyle w:val="Standard"/>
      </w:pPr>
      <w:r>
        <w:t>- Réflexion troposphérique</w:t>
      </w:r>
    </w:p>
    <w:p w14:paraId="0E410650" w14:textId="77777777" w:rsidR="0061120B" w:rsidRDefault="000E60CF">
      <w:pPr>
        <w:pStyle w:val="Standard"/>
      </w:pPr>
      <w:r>
        <w:t>- Le gain de directivité</w:t>
      </w:r>
    </w:p>
    <w:p w14:paraId="0E410651" w14:textId="77777777" w:rsidR="0061120B" w:rsidRDefault="000E60CF">
      <w:pPr>
        <w:pStyle w:val="Standard"/>
      </w:pPr>
      <w:r>
        <w:t>- Lois de Fresnel</w:t>
      </w:r>
    </w:p>
    <w:p w14:paraId="0E410652" w14:textId="77777777" w:rsidR="0061120B" w:rsidRDefault="000E60CF">
      <w:pPr>
        <w:pStyle w:val="Standard"/>
      </w:pPr>
      <w:r>
        <w:t>- Bande passante</w:t>
      </w:r>
    </w:p>
    <w:p w14:paraId="0E410653" w14:textId="77777777" w:rsidR="0061120B" w:rsidRDefault="0061120B">
      <w:pPr>
        <w:pStyle w:val="Standard"/>
      </w:pPr>
    </w:p>
    <w:p w14:paraId="0E410654" w14:textId="4FE6DF7A" w:rsidR="0061120B" w:rsidRDefault="000E60CF">
      <w:pPr>
        <w:pStyle w:val="Standard"/>
      </w:pPr>
      <w:r>
        <w:t xml:space="preserve">        ...</w:t>
      </w:r>
    </w:p>
    <w:p w14:paraId="67182AC7" w14:textId="252DFDDE" w:rsidR="002D5CE2" w:rsidRDefault="002D5CE2">
      <w:pPr>
        <w:pStyle w:val="Standard"/>
      </w:pPr>
    </w:p>
    <w:p w14:paraId="707104DD" w14:textId="3AD47C9C" w:rsidR="002D5CE2" w:rsidRDefault="002D5CE2">
      <w:pPr>
        <w:pStyle w:val="Standard"/>
      </w:pPr>
    </w:p>
    <w:p w14:paraId="04BD3CED" w14:textId="6AD6F1D0" w:rsidR="002D5CE2" w:rsidRDefault="002D5CE2">
      <w:pPr>
        <w:pStyle w:val="Standard"/>
      </w:pPr>
    </w:p>
    <w:p w14:paraId="5307AEB9" w14:textId="68C6DA47" w:rsidR="002D5CE2" w:rsidRDefault="002D5CE2">
      <w:pPr>
        <w:pStyle w:val="Standard"/>
      </w:pPr>
    </w:p>
    <w:p w14:paraId="2FB0C54A" w14:textId="2B8D6626" w:rsidR="002D5CE2" w:rsidRDefault="002D5CE2">
      <w:pPr>
        <w:pStyle w:val="Standard"/>
      </w:pPr>
    </w:p>
    <w:p w14:paraId="6A949778" w14:textId="6183C45D" w:rsidR="002D5CE2" w:rsidRDefault="002D5CE2">
      <w:pPr>
        <w:pStyle w:val="Standard"/>
      </w:pPr>
    </w:p>
    <w:p w14:paraId="17110199" w14:textId="02770DF2" w:rsidR="002D5CE2" w:rsidRDefault="002D5CE2">
      <w:pPr>
        <w:pStyle w:val="Standard"/>
      </w:pPr>
    </w:p>
    <w:p w14:paraId="2C5EBBB5" w14:textId="4953CA79" w:rsidR="002D5CE2" w:rsidRDefault="002D5CE2">
      <w:pPr>
        <w:pStyle w:val="Standard"/>
      </w:pPr>
    </w:p>
    <w:p w14:paraId="2E8B6BE2" w14:textId="35B69478" w:rsidR="002D5CE2" w:rsidRDefault="002D5CE2">
      <w:pPr>
        <w:pStyle w:val="Standard"/>
      </w:pPr>
    </w:p>
    <w:p w14:paraId="386A917E" w14:textId="6B5C56B4" w:rsidR="002D5CE2" w:rsidRDefault="002D5CE2">
      <w:pPr>
        <w:pStyle w:val="Standard"/>
      </w:pPr>
    </w:p>
    <w:p w14:paraId="50771F9D" w14:textId="0504BD5B" w:rsidR="002D5CE2" w:rsidRDefault="002D5CE2">
      <w:pPr>
        <w:pStyle w:val="Standard"/>
      </w:pPr>
    </w:p>
    <w:p w14:paraId="21E0EE14" w14:textId="4D1A3A93" w:rsidR="002D5CE2" w:rsidRDefault="002D5CE2">
      <w:pPr>
        <w:pStyle w:val="Standard"/>
      </w:pPr>
    </w:p>
    <w:p w14:paraId="0245F3EB" w14:textId="50AB4208" w:rsidR="002D5CE2" w:rsidRDefault="002D5CE2">
      <w:pPr>
        <w:pStyle w:val="Standard"/>
      </w:pPr>
    </w:p>
    <w:p w14:paraId="55110792" w14:textId="095C54A5" w:rsidR="002D5CE2" w:rsidRDefault="002D5CE2">
      <w:pPr>
        <w:pStyle w:val="Standard"/>
      </w:pPr>
    </w:p>
    <w:p w14:paraId="3627E0EF" w14:textId="32ED03FF" w:rsidR="002D5CE2" w:rsidRDefault="002D5CE2">
      <w:pPr>
        <w:pStyle w:val="Standard"/>
      </w:pPr>
    </w:p>
    <w:p w14:paraId="49BF18F0" w14:textId="7FE98BBD" w:rsidR="002D5CE2" w:rsidRDefault="002D5CE2">
      <w:pPr>
        <w:pStyle w:val="Standard"/>
      </w:pPr>
    </w:p>
    <w:p w14:paraId="3DA2C965" w14:textId="29150BB9" w:rsidR="0097404F" w:rsidRDefault="0097404F">
      <w:pPr>
        <w:pStyle w:val="Standard"/>
      </w:pPr>
    </w:p>
    <w:p w14:paraId="276F7E7E" w14:textId="7B5469C8" w:rsidR="0097404F" w:rsidRDefault="0097404F">
      <w:pPr>
        <w:pStyle w:val="Standard"/>
      </w:pPr>
    </w:p>
    <w:p w14:paraId="706B1ED4" w14:textId="77777777" w:rsidR="0097404F" w:rsidRDefault="0097404F">
      <w:pPr>
        <w:pStyle w:val="Standard"/>
      </w:pPr>
    </w:p>
    <w:p w14:paraId="21B95EE0" w14:textId="5F7989A5" w:rsidR="002D5CE2" w:rsidRDefault="002D5CE2">
      <w:pPr>
        <w:pStyle w:val="Standard"/>
      </w:pPr>
    </w:p>
    <w:p w14:paraId="54A269B7" w14:textId="75BE6519" w:rsidR="002D5CE2" w:rsidRDefault="002D5CE2">
      <w:pPr>
        <w:pStyle w:val="Standard"/>
      </w:pPr>
    </w:p>
    <w:p w14:paraId="24396532" w14:textId="48EC0568" w:rsidR="002D5CE2" w:rsidRDefault="002D5CE2">
      <w:pPr>
        <w:pStyle w:val="Standard"/>
      </w:pPr>
    </w:p>
    <w:p w14:paraId="2198433F" w14:textId="695880E8" w:rsidR="002D5CE2" w:rsidRDefault="002D5CE2">
      <w:pPr>
        <w:pStyle w:val="Standard"/>
      </w:pPr>
    </w:p>
    <w:p w14:paraId="1B1EADCE" w14:textId="77777777" w:rsidR="002D5CE2" w:rsidRDefault="002D5CE2" w:rsidP="002D5CE2">
      <w:pPr>
        <w:pStyle w:val="Standard"/>
        <w:jc w:val="center"/>
        <w:rPr>
          <w:b/>
          <w:bCs/>
          <w:color w:val="009933"/>
          <w:u w:val="single"/>
        </w:rPr>
      </w:pPr>
      <w:r>
        <w:rPr>
          <w:b/>
          <w:bCs/>
          <w:color w:val="009933"/>
          <w:u w:val="single"/>
        </w:rPr>
        <w:lastRenderedPageBreak/>
        <w:t>TOME 1 : Examen de TDS</w:t>
      </w:r>
    </w:p>
    <w:p w14:paraId="02FE7B6D" w14:textId="77777777" w:rsidR="002D5CE2" w:rsidRDefault="002D5CE2" w:rsidP="002D5CE2">
      <w:pPr>
        <w:pStyle w:val="Standard"/>
      </w:pPr>
    </w:p>
    <w:p w14:paraId="42A3CD2E" w14:textId="77777777" w:rsidR="002D5CE2" w:rsidRPr="00135584" w:rsidRDefault="002D5CE2" w:rsidP="002D5CE2">
      <w:pPr>
        <w:pStyle w:val="Standard"/>
        <w:rPr>
          <w:b/>
        </w:rPr>
      </w:pPr>
      <w:r w:rsidRPr="00135584">
        <w:rPr>
          <w:b/>
        </w:rPr>
        <w:t xml:space="preserve">3 questions ouvertes : </w:t>
      </w:r>
      <w:proofErr w:type="gramStart"/>
      <w:r w:rsidRPr="00135584">
        <w:rPr>
          <w:b/>
        </w:rPr>
        <w:t>( /</w:t>
      </w:r>
      <w:proofErr w:type="gramEnd"/>
      <w:r w:rsidRPr="00135584">
        <w:rPr>
          <w:b/>
        </w:rPr>
        <w:t>30)</w:t>
      </w:r>
    </w:p>
    <w:p w14:paraId="4B218A1B" w14:textId="2772E901" w:rsidR="00135584" w:rsidRPr="00135584" w:rsidRDefault="002D5CE2" w:rsidP="002D5CE2">
      <w:pPr>
        <w:pStyle w:val="Standard"/>
        <w:rPr>
          <w:b/>
        </w:rPr>
      </w:pPr>
      <w:r w:rsidRPr="00135584">
        <w:rPr>
          <w:b/>
        </w:rPr>
        <w:t xml:space="preserve">- Lois de </w:t>
      </w:r>
      <w:proofErr w:type="spellStart"/>
      <w:r w:rsidRPr="00135584">
        <w:rPr>
          <w:b/>
        </w:rPr>
        <w:t>Snel</w:t>
      </w:r>
      <w:proofErr w:type="spellEnd"/>
      <w:r w:rsidRPr="00135584">
        <w:rPr>
          <w:b/>
        </w:rPr>
        <w:t xml:space="preserve"> (Ouverture Numérique) </w:t>
      </w:r>
      <w:proofErr w:type="gramStart"/>
      <w:r w:rsidRPr="00135584">
        <w:rPr>
          <w:b/>
        </w:rPr>
        <w:t>( démonstrations</w:t>
      </w:r>
      <w:proofErr w:type="gramEnd"/>
      <w:r w:rsidRPr="00135584">
        <w:rPr>
          <w:b/>
        </w:rPr>
        <w:t xml:space="preserve"> + explication + schéma)</w:t>
      </w:r>
    </w:p>
    <w:p w14:paraId="799CCA3F" w14:textId="1428A2F4" w:rsidR="00135584" w:rsidRDefault="00135584" w:rsidP="002D5CE2">
      <w:pPr>
        <w:pStyle w:val="Standard"/>
      </w:pPr>
      <w:r>
        <w:t xml:space="preserve">Loi de </w:t>
      </w:r>
      <w:proofErr w:type="spellStart"/>
      <w:r>
        <w:t>snel</w:t>
      </w:r>
      <w:proofErr w:type="spellEnd"/>
      <w:r>
        <w:t> : La réfraction de la lumière est le changement de direction que subit un faisceau lumineux quand il passe d’un milieu dans un autre. On appel « dioptre » la surface de séparation entre les 2 milieux</w:t>
      </w:r>
    </w:p>
    <w:p w14:paraId="29236B26" w14:textId="5B30BE6E" w:rsidR="00135584" w:rsidRDefault="00135584" w:rsidP="002D5CE2">
      <w:pPr>
        <w:pStyle w:val="Standard"/>
      </w:pPr>
      <w:r>
        <w:sym w:font="Wingdings" w:char="F0E0"/>
      </w:r>
      <w:r>
        <w:t xml:space="preserve"> </w:t>
      </w:r>
      <w:r w:rsidR="00F210E7">
        <w:t>L’indice</w:t>
      </w:r>
      <w:r>
        <w:t xml:space="preserve"> de réfraction n = </w:t>
      </w:r>
      <w:r w:rsidR="00F210E7">
        <w:t xml:space="preserve">sinus de l’angle incident divisé par le sinus de l’angle réfracté/réfléchi </w:t>
      </w:r>
    </w:p>
    <w:p w14:paraId="2F60D9C9" w14:textId="27953277" w:rsidR="00F210E7" w:rsidRDefault="00F210E7" w:rsidP="002D5CE2">
      <w:pPr>
        <w:pStyle w:val="Standard"/>
      </w:pPr>
      <w:r>
        <w:t>(</w:t>
      </w:r>
      <w:proofErr w:type="gramStart"/>
      <w:r>
        <w:t>n</w:t>
      </w:r>
      <w:proofErr w:type="gramEnd"/>
      <w:r>
        <w:t xml:space="preserve"> = n1/n2)</w:t>
      </w:r>
    </w:p>
    <w:p w14:paraId="5E3DB668" w14:textId="77777777" w:rsidR="00F210E7" w:rsidRDefault="00F210E7" w:rsidP="002D5CE2">
      <w:pPr>
        <w:pStyle w:val="Standard"/>
      </w:pPr>
      <w:r>
        <w:sym w:font="Wingdings" w:char="F0E0"/>
      </w:r>
      <w:r>
        <w:t xml:space="preserve"> 3 cas :</w:t>
      </w:r>
    </w:p>
    <w:p w14:paraId="21BDB4BB" w14:textId="7878F7B2" w:rsidR="00F210E7" w:rsidRDefault="00F210E7" w:rsidP="00F210E7">
      <w:pPr>
        <w:pStyle w:val="Standard"/>
        <w:numPr>
          <w:ilvl w:val="0"/>
          <w:numId w:val="1"/>
        </w:numPr>
      </w:pPr>
      <w:proofErr w:type="gramStart"/>
      <w:r>
        <w:t>réfraction</w:t>
      </w:r>
      <w:proofErr w:type="gramEnd"/>
      <w:r>
        <w:t xml:space="preserve"> si l’angle incident est inférieur à l’angle critique et que n1&lt;n2</w:t>
      </w:r>
    </w:p>
    <w:p w14:paraId="1F49B6A8" w14:textId="09622FB7" w:rsidR="00F210E7" w:rsidRDefault="00F210E7" w:rsidP="002D5CE2">
      <w:pPr>
        <w:pStyle w:val="Standard"/>
      </w:pPr>
      <w:r>
        <w:rPr>
          <w:rFonts w:ascii="Tahoma" w:hAnsi="Tahoma" w:cs="Tahoma"/>
          <w:noProof/>
        </w:rPr>
        <w:drawing>
          <wp:inline distT="0" distB="0" distL="0" distR="0" wp14:anchorId="39D9C1F5" wp14:editId="71F2B94E">
            <wp:extent cx="1286054" cy="1400370"/>
            <wp:effectExtent l="0" t="0" r="9525" b="9525"/>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cas 1.png"/>
                    <pic:cNvPicPr/>
                  </pic:nvPicPr>
                  <pic:blipFill>
                    <a:blip r:embed="rId7">
                      <a:extLst>
                        <a:ext uri="{28A0092B-C50C-407E-A947-70E740481C1C}">
                          <a14:useLocalDpi xmlns:a14="http://schemas.microsoft.com/office/drawing/2010/main" val="0"/>
                        </a:ext>
                      </a:extLst>
                    </a:blip>
                    <a:stretch>
                      <a:fillRect/>
                    </a:stretch>
                  </pic:blipFill>
                  <pic:spPr>
                    <a:xfrm>
                      <a:off x="0" y="0"/>
                      <a:ext cx="1286054" cy="1400370"/>
                    </a:xfrm>
                    <a:prstGeom prst="rect">
                      <a:avLst/>
                    </a:prstGeom>
                  </pic:spPr>
                </pic:pic>
              </a:graphicData>
            </a:graphic>
          </wp:inline>
        </w:drawing>
      </w:r>
    </w:p>
    <w:p w14:paraId="16CD4564" w14:textId="521435BA" w:rsidR="00F210E7" w:rsidRDefault="00F210E7" w:rsidP="00F210E7">
      <w:pPr>
        <w:pStyle w:val="Standard"/>
        <w:numPr>
          <w:ilvl w:val="0"/>
          <w:numId w:val="1"/>
        </w:numPr>
      </w:pPr>
      <w:r>
        <w:t>Angle limite : l’angle limite est donc l’angle maximum d’incidence correspondant à un angle de réfraction de 90°</w:t>
      </w:r>
    </w:p>
    <w:p w14:paraId="771ADD5B" w14:textId="0619AE46" w:rsidR="00F210E7" w:rsidRDefault="00F210E7" w:rsidP="002D5CE2">
      <w:pPr>
        <w:pStyle w:val="Standard"/>
      </w:pPr>
      <w:r>
        <w:t>Avec n1&lt;n2</w:t>
      </w:r>
    </w:p>
    <w:p w14:paraId="223F6363" w14:textId="2552F105" w:rsidR="00F210E7" w:rsidRPr="00F210E7" w:rsidRDefault="00F210E7" w:rsidP="002D5CE2">
      <w:pPr>
        <w:pStyle w:val="Standard"/>
        <w:rPr>
          <w:rFonts w:ascii="Tahoma" w:eastAsiaTheme="minorEastAsia" w:hAnsi="Tahoma" w:cs="Tahoma"/>
          <w:sz w:val="28"/>
        </w:rPr>
      </w:pPr>
      <m:oMath>
        <m:f>
          <m:fPr>
            <m:ctrlPr>
              <w:rPr>
                <w:rFonts w:ascii="Cambria Math" w:hAnsi="Cambria Math" w:cs="Tahoma"/>
                <w:i/>
                <w:sz w:val="28"/>
              </w:rPr>
            </m:ctrlPr>
          </m:fPr>
          <m:num>
            <m:r>
              <w:rPr>
                <w:rFonts w:ascii="Cambria Math" w:hAnsi="Cambria Math" w:cs="Tahoma"/>
                <w:sz w:val="28"/>
              </w:rPr>
              <m:t>Sin i</m:t>
            </m:r>
          </m:num>
          <m:den>
            <m:r>
              <w:rPr>
                <w:rFonts w:ascii="Cambria Math" w:hAnsi="Cambria Math" w:cs="Tahoma"/>
                <w:sz w:val="28"/>
              </w:rPr>
              <m:t>Sin 90°</m:t>
            </m:r>
          </m:den>
        </m:f>
        <m:r>
          <w:rPr>
            <w:rFonts w:ascii="Cambria Math" w:hAnsi="Cambria Math" w:cs="Tahoma"/>
            <w:sz w:val="28"/>
          </w:rPr>
          <m:t xml:space="preserve">= </m:t>
        </m:r>
        <m:f>
          <m:fPr>
            <m:ctrlPr>
              <w:rPr>
                <w:rFonts w:ascii="Cambria Math" w:hAnsi="Cambria Math" w:cs="Tahoma"/>
                <w:i/>
                <w:sz w:val="28"/>
              </w:rPr>
            </m:ctrlPr>
          </m:fPr>
          <m:num>
            <m:r>
              <w:rPr>
                <w:rFonts w:ascii="Cambria Math" w:hAnsi="Cambria Math" w:cs="Tahoma"/>
                <w:sz w:val="28"/>
              </w:rPr>
              <m:t>n1</m:t>
            </m:r>
          </m:num>
          <m:den>
            <m:r>
              <w:rPr>
                <w:rFonts w:ascii="Cambria Math" w:hAnsi="Cambria Math" w:cs="Tahoma"/>
                <w:sz w:val="28"/>
              </w:rPr>
              <m:t>n2</m:t>
            </m:r>
          </m:den>
        </m:f>
      </m:oMath>
      <w:r w:rsidRPr="00720F5D">
        <w:rPr>
          <w:rFonts w:ascii="Tahoma" w:eastAsiaTheme="minorEastAsia" w:hAnsi="Tahoma" w:cs="Tahoma"/>
          <w:sz w:val="28"/>
        </w:rPr>
        <w:t xml:space="preserve"> </w:t>
      </w:r>
      <w:r w:rsidRPr="00720F5D">
        <w:rPr>
          <w:rFonts w:ascii="Tahoma" w:eastAsiaTheme="minorEastAsia" w:hAnsi="Tahoma" w:cs="Tahoma"/>
          <w:sz w:val="28"/>
        </w:rPr>
        <w:sym w:font="Wingdings" w:char="F0E0"/>
      </w:r>
      <w:r w:rsidRPr="00720F5D">
        <w:rPr>
          <w:rFonts w:ascii="Tahoma" w:eastAsiaTheme="minorEastAsia" w:hAnsi="Tahoma" w:cs="Tahoma"/>
          <w:sz w:val="28"/>
        </w:rPr>
        <w:t xml:space="preserve"> </w:t>
      </w:r>
      <m:oMath>
        <m:func>
          <m:funcPr>
            <m:ctrlPr>
              <w:rPr>
                <w:rFonts w:ascii="Cambria Math" w:eastAsiaTheme="minorEastAsia" w:hAnsi="Cambria Math" w:cs="Tahoma"/>
                <w:i/>
                <w:sz w:val="28"/>
              </w:rPr>
            </m:ctrlPr>
          </m:funcPr>
          <m:fName>
            <m:r>
              <m:rPr>
                <m:sty m:val="p"/>
              </m:rPr>
              <w:rPr>
                <w:rFonts w:ascii="Cambria Math" w:eastAsiaTheme="minorEastAsia" w:hAnsi="Cambria Math" w:cs="Tahoma"/>
                <w:sz w:val="28"/>
              </w:rPr>
              <m:t>sin</m:t>
            </m:r>
          </m:fName>
          <m:e>
            <m:r>
              <w:rPr>
                <w:rFonts w:ascii="Cambria Math" w:eastAsiaTheme="minorEastAsia" w:hAnsi="Cambria Math" w:cs="Tahoma"/>
                <w:sz w:val="28"/>
              </w:rPr>
              <m:t xml:space="preserve">i= </m:t>
            </m:r>
            <m:f>
              <m:fPr>
                <m:ctrlPr>
                  <w:rPr>
                    <w:rFonts w:ascii="Cambria Math" w:eastAsiaTheme="minorEastAsia" w:hAnsi="Cambria Math" w:cs="Tahoma"/>
                    <w:i/>
                    <w:sz w:val="28"/>
                  </w:rPr>
                </m:ctrlPr>
              </m:fPr>
              <m:num>
                <m:r>
                  <w:rPr>
                    <w:rFonts w:ascii="Cambria Math" w:eastAsiaTheme="minorEastAsia" w:hAnsi="Cambria Math" w:cs="Tahoma"/>
                    <w:sz w:val="28"/>
                  </w:rPr>
                  <m:t>n1</m:t>
                </m:r>
              </m:num>
              <m:den>
                <m:r>
                  <w:rPr>
                    <w:rFonts w:ascii="Cambria Math" w:eastAsiaTheme="minorEastAsia" w:hAnsi="Cambria Math" w:cs="Tahoma"/>
                    <w:sz w:val="28"/>
                  </w:rPr>
                  <m:t>n2</m:t>
                </m:r>
              </m:den>
            </m:f>
          </m:e>
        </m:func>
      </m:oMath>
    </w:p>
    <w:p w14:paraId="79F5004A" w14:textId="6C5E0A67" w:rsidR="00F210E7" w:rsidRDefault="00F210E7" w:rsidP="002D5CE2">
      <w:pPr>
        <w:pStyle w:val="Standard"/>
        <w:rPr>
          <w:rFonts w:ascii="Tahoma" w:eastAsiaTheme="minorEastAsia" w:hAnsi="Tahoma" w:cs="Tahoma"/>
        </w:rPr>
      </w:pPr>
      <w:r>
        <w:rPr>
          <w:rFonts w:ascii="Tahoma" w:hAnsi="Tahoma" w:cs="Tahoma"/>
          <w:noProof/>
        </w:rPr>
        <w:drawing>
          <wp:inline distT="0" distB="0" distL="0" distR="0" wp14:anchorId="1D35AE4F" wp14:editId="1D02EB3F">
            <wp:extent cx="1324160" cy="1448002"/>
            <wp:effectExtent l="0" t="0" r="9525"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as 2.png"/>
                    <pic:cNvPicPr/>
                  </pic:nvPicPr>
                  <pic:blipFill>
                    <a:blip r:embed="rId8">
                      <a:extLst>
                        <a:ext uri="{28A0092B-C50C-407E-A947-70E740481C1C}">
                          <a14:useLocalDpi xmlns:a14="http://schemas.microsoft.com/office/drawing/2010/main" val="0"/>
                        </a:ext>
                      </a:extLst>
                    </a:blip>
                    <a:stretch>
                      <a:fillRect/>
                    </a:stretch>
                  </pic:blipFill>
                  <pic:spPr>
                    <a:xfrm>
                      <a:off x="0" y="0"/>
                      <a:ext cx="1324160" cy="1448002"/>
                    </a:xfrm>
                    <a:prstGeom prst="rect">
                      <a:avLst/>
                    </a:prstGeom>
                  </pic:spPr>
                </pic:pic>
              </a:graphicData>
            </a:graphic>
          </wp:inline>
        </w:drawing>
      </w:r>
    </w:p>
    <w:p w14:paraId="6EC2143E" w14:textId="153484AC" w:rsidR="00F210E7" w:rsidRDefault="00F210E7" w:rsidP="00F210E7">
      <w:pPr>
        <w:pStyle w:val="Standard"/>
        <w:numPr>
          <w:ilvl w:val="0"/>
          <w:numId w:val="1"/>
        </w:numPr>
        <w:rPr>
          <w:rFonts w:ascii="Tahoma" w:eastAsiaTheme="minorEastAsia" w:hAnsi="Tahoma" w:cs="Tahoma"/>
        </w:rPr>
      </w:pPr>
      <w:proofErr w:type="gramStart"/>
      <w:r>
        <w:rPr>
          <w:rFonts w:ascii="Tahoma" w:eastAsiaTheme="minorEastAsia" w:hAnsi="Tahoma" w:cs="Tahoma"/>
        </w:rPr>
        <w:t>réfraction</w:t>
      </w:r>
      <w:proofErr w:type="gramEnd"/>
      <w:r>
        <w:rPr>
          <w:rFonts w:ascii="Tahoma" w:eastAsiaTheme="minorEastAsia" w:hAnsi="Tahoma" w:cs="Tahoma"/>
        </w:rPr>
        <w:t xml:space="preserve"> total : l’angle incident est supérieur à l’angle limite</w:t>
      </w:r>
    </w:p>
    <w:p w14:paraId="0DD09017" w14:textId="4CE9BEF4" w:rsidR="00F210E7" w:rsidRDefault="00F210E7" w:rsidP="00F210E7">
      <w:pPr>
        <w:pStyle w:val="Standard"/>
        <w:rPr>
          <w:rFonts w:ascii="Tahoma" w:eastAsiaTheme="minorEastAsia" w:hAnsi="Tahoma" w:cs="Tahoma"/>
        </w:rPr>
      </w:pPr>
      <w:proofErr w:type="gramStart"/>
      <w:r>
        <w:rPr>
          <w:rFonts w:ascii="Tahoma" w:eastAsiaTheme="minorEastAsia" w:hAnsi="Tahoma" w:cs="Tahoma"/>
        </w:rPr>
        <w:t>avec</w:t>
      </w:r>
      <w:proofErr w:type="gramEnd"/>
      <w:r>
        <w:rPr>
          <w:rFonts w:ascii="Tahoma" w:eastAsiaTheme="minorEastAsia" w:hAnsi="Tahoma" w:cs="Tahoma"/>
        </w:rPr>
        <w:t xml:space="preserve"> n1&gt;n2</w:t>
      </w:r>
    </w:p>
    <w:p w14:paraId="3E4F829D" w14:textId="4CFF8B27" w:rsidR="00F210E7" w:rsidRDefault="00F210E7" w:rsidP="00F210E7">
      <w:pPr>
        <w:pStyle w:val="Standard"/>
        <w:rPr>
          <w:rFonts w:ascii="Tahoma" w:eastAsiaTheme="minorEastAsia" w:hAnsi="Tahoma" w:cs="Tahoma"/>
        </w:rPr>
      </w:pPr>
      <w:r>
        <w:rPr>
          <w:rFonts w:ascii="Tahoma" w:hAnsi="Tahoma" w:cs="Tahoma"/>
          <w:noProof/>
        </w:rPr>
        <w:drawing>
          <wp:inline distT="0" distB="0" distL="0" distR="0" wp14:anchorId="770A6D6A" wp14:editId="6614744B">
            <wp:extent cx="1257475" cy="1305107"/>
            <wp:effectExtent l="0" t="0" r="0" b="952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cas 3.png"/>
                    <pic:cNvPicPr/>
                  </pic:nvPicPr>
                  <pic:blipFill>
                    <a:blip r:embed="rId9">
                      <a:extLst>
                        <a:ext uri="{28A0092B-C50C-407E-A947-70E740481C1C}">
                          <a14:useLocalDpi xmlns:a14="http://schemas.microsoft.com/office/drawing/2010/main" val="0"/>
                        </a:ext>
                      </a:extLst>
                    </a:blip>
                    <a:stretch>
                      <a:fillRect/>
                    </a:stretch>
                  </pic:blipFill>
                  <pic:spPr>
                    <a:xfrm>
                      <a:off x="0" y="0"/>
                      <a:ext cx="1257475" cy="1305107"/>
                    </a:xfrm>
                    <a:prstGeom prst="rect">
                      <a:avLst/>
                    </a:prstGeom>
                  </pic:spPr>
                </pic:pic>
              </a:graphicData>
            </a:graphic>
          </wp:inline>
        </w:drawing>
      </w:r>
    </w:p>
    <w:p w14:paraId="028A265F" w14:textId="2BB81512" w:rsidR="009C6C12" w:rsidRDefault="009C6C12" w:rsidP="00F210E7">
      <w:pPr>
        <w:pStyle w:val="Standard"/>
        <w:rPr>
          <w:rFonts w:ascii="Tahoma" w:eastAsiaTheme="minorEastAsia" w:hAnsi="Tahoma" w:cs="Tahoma"/>
        </w:rPr>
      </w:pPr>
      <w:r>
        <w:rPr>
          <w:rFonts w:ascii="Tahoma" w:eastAsiaTheme="minorEastAsia" w:hAnsi="Tahoma" w:cs="Tahoma"/>
        </w:rPr>
        <w:t>Ouverture numérique :</w:t>
      </w:r>
    </w:p>
    <w:tbl>
      <w:tblPr>
        <w:tblStyle w:val="Grilledutableau"/>
        <w:tblW w:w="11341" w:type="dxa"/>
        <w:tblInd w:w="-431" w:type="dxa"/>
        <w:tblLook w:val="04A0" w:firstRow="1" w:lastRow="0" w:firstColumn="1" w:lastColumn="0" w:noHBand="0" w:noVBand="1"/>
      </w:tblPr>
      <w:tblGrid>
        <w:gridCol w:w="5955"/>
        <w:gridCol w:w="5386"/>
      </w:tblGrid>
      <w:tr w:rsidR="0097404F" w14:paraId="353D5D9A" w14:textId="77777777" w:rsidTr="0097404F">
        <w:tc>
          <w:tcPr>
            <w:tcW w:w="5955" w:type="dxa"/>
          </w:tcPr>
          <w:p w14:paraId="33CB75BB" w14:textId="350537A6" w:rsidR="0097404F" w:rsidRDefault="0097404F" w:rsidP="00F210E7">
            <w:pPr>
              <w:pStyle w:val="Standard"/>
              <w:rPr>
                <w:rFonts w:ascii="Tahoma" w:eastAsiaTheme="minorEastAsia" w:hAnsi="Tahoma" w:cs="Tahoma"/>
              </w:rPr>
            </w:pPr>
            <w:r w:rsidRPr="007A3A30">
              <w:rPr>
                <w:rFonts w:cs="Tahoma"/>
                <w:noProof/>
                <w:lang w:val="fr-BE" w:eastAsia="fr-BE"/>
              </w:rPr>
              <w:drawing>
                <wp:inline distT="0" distB="0" distL="0" distR="0" wp14:anchorId="2434B0F3" wp14:editId="00A57491">
                  <wp:extent cx="3564000" cy="1814590"/>
                  <wp:effectExtent l="0" t="0" r="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b="4189"/>
                          <a:stretch/>
                        </pic:blipFill>
                        <pic:spPr bwMode="auto">
                          <a:xfrm>
                            <a:off x="0" y="0"/>
                            <a:ext cx="3564000" cy="181459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6" w:type="dxa"/>
          </w:tcPr>
          <w:p w14:paraId="325A28AA" w14:textId="77777777" w:rsidR="0097404F" w:rsidRDefault="0097404F" w:rsidP="0097404F">
            <w:pPr>
              <w:pStyle w:val="Standard"/>
              <w:rPr>
                <w:rFonts w:ascii="Tahoma" w:eastAsiaTheme="minorEastAsia" w:hAnsi="Tahoma" w:cs="Tahoma"/>
              </w:rPr>
            </w:pPr>
            <w:r>
              <w:rPr>
                <w:rFonts w:ascii="Tahoma" w:eastAsiaTheme="minorEastAsia" w:hAnsi="Tahoma" w:cs="Tahoma"/>
              </w:rPr>
              <w:t>Angle maximum que peut prendre le rayon lumineux entrant dans la fibre, au-delà de cet angle, le rayon ne rentrera pas dans la fibre ou n’y restera pas (</w:t>
            </w:r>
            <w:r w:rsidRPr="0097404F">
              <w:rPr>
                <w:rFonts w:ascii="Tahoma" w:eastAsiaTheme="minorEastAsia" w:hAnsi="Tahoma" w:cs="Tahoma"/>
              </w:rPr>
              <w:sym w:font="Wingdings" w:char="F0E0"/>
            </w:r>
            <w:r>
              <w:rPr>
                <w:rFonts w:ascii="Tahoma" w:eastAsiaTheme="minorEastAsia" w:hAnsi="Tahoma" w:cs="Tahoma"/>
              </w:rPr>
              <w:t xml:space="preserve"> </w:t>
            </w:r>
            <w:proofErr w:type="spellStart"/>
            <w:r>
              <w:rPr>
                <w:rFonts w:ascii="Tahoma" w:eastAsiaTheme="minorEastAsia" w:hAnsi="Tahoma" w:cs="Tahoma"/>
              </w:rPr>
              <w:t>cone</w:t>
            </w:r>
            <w:proofErr w:type="spellEnd"/>
            <w:r>
              <w:rPr>
                <w:rFonts w:ascii="Tahoma" w:eastAsiaTheme="minorEastAsia" w:hAnsi="Tahoma" w:cs="Tahoma"/>
              </w:rPr>
              <w:t xml:space="preserve"> d’acceptance) et dépend de la différence entre les indices de réfraction des deux milieux de la fibre. </w:t>
            </w:r>
          </w:p>
          <w:p w14:paraId="1F7060C6" w14:textId="77777777" w:rsidR="0097404F" w:rsidRDefault="0097404F" w:rsidP="00F210E7">
            <w:pPr>
              <w:pStyle w:val="Standard"/>
              <w:rPr>
                <w:rFonts w:ascii="Tahoma" w:eastAsiaTheme="minorEastAsia" w:hAnsi="Tahoma" w:cs="Tahoma"/>
              </w:rPr>
            </w:pPr>
          </w:p>
        </w:tc>
      </w:tr>
    </w:tbl>
    <w:p w14:paraId="500D2895" w14:textId="77777777" w:rsidR="0097404F" w:rsidRDefault="0097404F" w:rsidP="00F210E7">
      <w:pPr>
        <w:pStyle w:val="Standard"/>
        <w:rPr>
          <w:rFonts w:ascii="Tahoma" w:eastAsiaTheme="minorEastAsia" w:hAnsi="Tahoma" w:cs="Tahoma"/>
        </w:rPr>
      </w:pPr>
    </w:p>
    <w:p w14:paraId="2693F448" w14:textId="52F9BE8E" w:rsidR="0097404F" w:rsidRDefault="0097404F" w:rsidP="00F210E7">
      <w:pPr>
        <w:pStyle w:val="Standard"/>
        <w:rPr>
          <w:rFonts w:ascii="Tahoma" w:eastAsiaTheme="minorEastAsia" w:hAnsi="Tahoma" w:cs="Tahoma"/>
        </w:rPr>
      </w:pPr>
    </w:p>
    <w:p w14:paraId="15C15384" w14:textId="588AB0E9" w:rsidR="002D5CE2" w:rsidRDefault="002D5CE2" w:rsidP="002D5CE2">
      <w:pPr>
        <w:pStyle w:val="Standard"/>
        <w:rPr>
          <w:b/>
        </w:rPr>
      </w:pPr>
      <w:r w:rsidRPr="00135584">
        <w:rPr>
          <w:b/>
        </w:rPr>
        <w:lastRenderedPageBreak/>
        <w:t xml:space="preserve">- Citez et expliquez les 3 types de fibre optique </w:t>
      </w:r>
      <w:proofErr w:type="gramStart"/>
      <w:r w:rsidRPr="00135584">
        <w:rPr>
          <w:b/>
        </w:rPr>
        <w:t>( schéma</w:t>
      </w:r>
      <w:proofErr w:type="gramEnd"/>
      <w:r w:rsidRPr="00135584">
        <w:rPr>
          <w:b/>
        </w:rPr>
        <w:t xml:space="preserve"> </w:t>
      </w:r>
      <w:proofErr w:type="spellStart"/>
      <w:r w:rsidRPr="00135584">
        <w:rPr>
          <w:b/>
        </w:rPr>
        <w:t>etc</w:t>
      </w:r>
      <w:proofErr w:type="spellEnd"/>
      <w:r w:rsidRPr="00135584">
        <w:rPr>
          <w:b/>
        </w:rPr>
        <w:t>)</w:t>
      </w:r>
    </w:p>
    <w:p w14:paraId="48864C1B" w14:textId="6A38A5B0" w:rsidR="0097404F" w:rsidRDefault="0097404F" w:rsidP="0097404F">
      <w:pPr>
        <w:pStyle w:val="Paragraphedeliste"/>
        <w:numPr>
          <w:ilvl w:val="0"/>
          <w:numId w:val="2"/>
        </w:numPr>
      </w:pPr>
      <w:r>
        <w:t>Multimode à saut d’indice</w:t>
      </w:r>
    </w:p>
    <w:tbl>
      <w:tblPr>
        <w:tblStyle w:val="Grilledutableau"/>
        <w:tblW w:w="0" w:type="auto"/>
        <w:tblLook w:val="04A0" w:firstRow="1" w:lastRow="0" w:firstColumn="1" w:lastColumn="0" w:noHBand="0" w:noVBand="1"/>
      </w:tblPr>
      <w:tblGrid>
        <w:gridCol w:w="3256"/>
        <w:gridCol w:w="7200"/>
      </w:tblGrid>
      <w:tr w:rsidR="0097404F" w14:paraId="05EC4FC7" w14:textId="77777777" w:rsidTr="0097404F">
        <w:tc>
          <w:tcPr>
            <w:tcW w:w="3256" w:type="dxa"/>
          </w:tcPr>
          <w:p w14:paraId="68B50C3C" w14:textId="76025B27" w:rsidR="0097404F" w:rsidRDefault="0097404F" w:rsidP="0097404F">
            <w:r>
              <w:t>Schéma :</w:t>
            </w:r>
          </w:p>
        </w:tc>
        <w:tc>
          <w:tcPr>
            <w:tcW w:w="7200" w:type="dxa"/>
          </w:tcPr>
          <w:p w14:paraId="04A34074" w14:textId="3535E49D" w:rsidR="0097404F" w:rsidRDefault="00CE5FC9" w:rsidP="0097404F">
            <w:r>
              <w:rPr>
                <w:noProof/>
              </w:rPr>
              <w:drawing>
                <wp:inline distT="0" distB="0" distL="0" distR="0" wp14:anchorId="6F903C84" wp14:editId="0B6E79DC">
                  <wp:extent cx="3599815" cy="1092835"/>
                  <wp:effectExtent l="0" t="0" r="635"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1"/>
                          <a:srcRect l="7573" t="3648" r="5918" b="67427"/>
                          <a:stretch/>
                        </pic:blipFill>
                        <pic:spPr bwMode="auto">
                          <a:xfrm>
                            <a:off x="0" y="0"/>
                            <a:ext cx="3599815" cy="1092835"/>
                          </a:xfrm>
                          <a:prstGeom prst="rect">
                            <a:avLst/>
                          </a:prstGeom>
                          <a:ln>
                            <a:noFill/>
                          </a:ln>
                          <a:extLst>
                            <a:ext uri="{53640926-AAD7-44D8-BBD7-CCE9431645EC}">
                              <a14:shadowObscured xmlns:a14="http://schemas.microsoft.com/office/drawing/2010/main"/>
                            </a:ext>
                          </a:extLst>
                        </pic:spPr>
                      </pic:pic>
                    </a:graphicData>
                  </a:graphic>
                </wp:inline>
              </w:drawing>
            </w:r>
          </w:p>
        </w:tc>
      </w:tr>
      <w:tr w:rsidR="0097404F" w14:paraId="20191E2B" w14:textId="77777777" w:rsidTr="0097404F">
        <w:tc>
          <w:tcPr>
            <w:tcW w:w="3256" w:type="dxa"/>
          </w:tcPr>
          <w:p w14:paraId="65B077EF" w14:textId="242C0FD9" w:rsidR="0097404F" w:rsidRDefault="0097404F" w:rsidP="0097404F">
            <w:r>
              <w:t>Diamètre du cœur :</w:t>
            </w:r>
          </w:p>
        </w:tc>
        <w:tc>
          <w:tcPr>
            <w:tcW w:w="7200" w:type="dxa"/>
          </w:tcPr>
          <w:p w14:paraId="3DF5F732" w14:textId="745C8A35" w:rsidR="0097404F" w:rsidRDefault="00CE5FC9" w:rsidP="0097404F">
            <w:r>
              <w:t>100 à 600 µm</w:t>
            </w:r>
          </w:p>
        </w:tc>
      </w:tr>
      <w:tr w:rsidR="0097404F" w14:paraId="11A3387E" w14:textId="77777777" w:rsidTr="0097404F">
        <w:tc>
          <w:tcPr>
            <w:tcW w:w="3256" w:type="dxa"/>
          </w:tcPr>
          <w:p w14:paraId="4B8E20E3" w14:textId="6D1E5A86" w:rsidR="0097404F" w:rsidRDefault="0097404F" w:rsidP="0097404F">
            <w:r>
              <w:t>Revêtement :</w:t>
            </w:r>
          </w:p>
        </w:tc>
        <w:tc>
          <w:tcPr>
            <w:tcW w:w="7200" w:type="dxa"/>
          </w:tcPr>
          <w:p w14:paraId="2690874C" w14:textId="484E963A" w:rsidR="00CE5FC9" w:rsidRDefault="00CE5FC9" w:rsidP="0097404F">
            <w:r>
              <w:t xml:space="preserve">5 à 50 µm d’épaisseur, </w:t>
            </w:r>
            <w:r w:rsidR="000E60CF">
              <w:t>à base de</w:t>
            </w:r>
            <w:r>
              <w:t xml:space="preserve"> verre ou </w:t>
            </w:r>
            <w:r w:rsidR="000E60CF">
              <w:t>de</w:t>
            </w:r>
            <w:r>
              <w:t xml:space="preserve"> plastique, indice de réfraction (n) légèrement inférieure à celle du cœur de quelque %</w:t>
            </w:r>
          </w:p>
        </w:tc>
      </w:tr>
      <w:tr w:rsidR="0097404F" w14:paraId="6F3CBA22" w14:textId="77777777" w:rsidTr="0097404F">
        <w:tc>
          <w:tcPr>
            <w:tcW w:w="3256" w:type="dxa"/>
          </w:tcPr>
          <w:p w14:paraId="767F6296" w14:textId="5D0084D1" w:rsidR="0097404F" w:rsidRDefault="0097404F" w:rsidP="0097404F">
            <w:r>
              <w:t>Ouverture numérique :</w:t>
            </w:r>
          </w:p>
        </w:tc>
        <w:tc>
          <w:tcPr>
            <w:tcW w:w="7200" w:type="dxa"/>
          </w:tcPr>
          <w:p w14:paraId="0FF6197E" w14:textId="298E0DBE" w:rsidR="0097404F" w:rsidRDefault="00CE5FC9" w:rsidP="0097404F">
            <w:r>
              <w:t>Très grande</w:t>
            </w:r>
          </w:p>
        </w:tc>
      </w:tr>
      <w:tr w:rsidR="0097404F" w14:paraId="21330276" w14:textId="77777777" w:rsidTr="0097404F">
        <w:tc>
          <w:tcPr>
            <w:tcW w:w="3256" w:type="dxa"/>
          </w:tcPr>
          <w:p w14:paraId="11E5527C" w14:textId="72FAF0CE" w:rsidR="0097404F" w:rsidRDefault="0097404F" w:rsidP="0097404F">
            <w:r>
              <w:t>Distance :</w:t>
            </w:r>
          </w:p>
        </w:tc>
        <w:tc>
          <w:tcPr>
            <w:tcW w:w="7200" w:type="dxa"/>
          </w:tcPr>
          <w:p w14:paraId="259A0809" w14:textId="002BF46A" w:rsidR="0097404F" w:rsidRDefault="00CE5FC9" w:rsidP="0097404F">
            <w:r>
              <w:t xml:space="preserve">Courte distance </w:t>
            </w:r>
            <w:r>
              <w:sym w:font="Wingdings" w:char="F0E0"/>
            </w:r>
            <w:r>
              <w:t xml:space="preserve"> &lt;1km</w:t>
            </w:r>
          </w:p>
        </w:tc>
      </w:tr>
      <w:tr w:rsidR="0097404F" w14:paraId="08CCD832" w14:textId="77777777" w:rsidTr="0097404F">
        <w:tc>
          <w:tcPr>
            <w:tcW w:w="3256" w:type="dxa"/>
          </w:tcPr>
          <w:p w14:paraId="4611F91C" w14:textId="44907F3A" w:rsidR="0097404F" w:rsidRDefault="0097404F" w:rsidP="0097404F">
            <w:r>
              <w:t>Débit :</w:t>
            </w:r>
          </w:p>
        </w:tc>
        <w:tc>
          <w:tcPr>
            <w:tcW w:w="7200" w:type="dxa"/>
          </w:tcPr>
          <w:p w14:paraId="3A8E868E" w14:textId="7D9DBCB5" w:rsidR="0097404F" w:rsidRDefault="00CE5FC9" w:rsidP="0097404F">
            <w:r>
              <w:t>Environ 100 Mbit/s</w:t>
            </w:r>
          </w:p>
        </w:tc>
      </w:tr>
      <w:tr w:rsidR="0097404F" w14:paraId="0CB04D95" w14:textId="77777777" w:rsidTr="0097404F">
        <w:tc>
          <w:tcPr>
            <w:tcW w:w="3256" w:type="dxa"/>
          </w:tcPr>
          <w:p w14:paraId="6E3E7E85" w14:textId="294835FB" w:rsidR="0097404F" w:rsidRDefault="0097404F" w:rsidP="0097404F">
            <w:r>
              <w:t>Avantages :</w:t>
            </w:r>
          </w:p>
        </w:tc>
        <w:tc>
          <w:tcPr>
            <w:tcW w:w="7200" w:type="dxa"/>
          </w:tcPr>
          <w:p w14:paraId="0F07E3A7" w14:textId="77777777" w:rsidR="0097404F" w:rsidRDefault="00CE5FC9" w:rsidP="0097404F">
            <w:r>
              <w:t>Pas chère</w:t>
            </w:r>
          </w:p>
          <w:p w14:paraId="286C9CA1" w14:textId="77777777" w:rsidR="00CE5FC9" w:rsidRDefault="00CE5FC9" w:rsidP="0097404F">
            <w:r>
              <w:t>Bonne résistance mécanique</w:t>
            </w:r>
          </w:p>
          <w:p w14:paraId="6E88AF0C" w14:textId="21538688" w:rsidR="00CE5FC9" w:rsidRDefault="00CE5FC9" w:rsidP="0097404F">
            <w:r>
              <w:t xml:space="preserve">Couplage </w:t>
            </w:r>
          </w:p>
        </w:tc>
      </w:tr>
      <w:tr w:rsidR="0097404F" w14:paraId="66DF4221" w14:textId="77777777" w:rsidTr="0097404F">
        <w:tc>
          <w:tcPr>
            <w:tcW w:w="3256" w:type="dxa"/>
          </w:tcPr>
          <w:p w14:paraId="2D4F5264" w14:textId="20DB94AC" w:rsidR="0097404F" w:rsidRDefault="0097404F" w:rsidP="0097404F">
            <w:r>
              <w:t>Inconvénients :</w:t>
            </w:r>
          </w:p>
        </w:tc>
        <w:tc>
          <w:tcPr>
            <w:tcW w:w="7200" w:type="dxa"/>
          </w:tcPr>
          <w:p w14:paraId="09EDBE41" w14:textId="77777777" w:rsidR="0097404F" w:rsidRDefault="00CE5FC9" w:rsidP="0097404F">
            <w:r>
              <w:t>Bande passante limitée</w:t>
            </w:r>
          </w:p>
          <w:p w14:paraId="5718A0D7" w14:textId="7FFE5968" w:rsidR="00CE5FC9" w:rsidRDefault="00CE5FC9" w:rsidP="0097404F">
            <w:r>
              <w:t>Porté faible</w:t>
            </w:r>
          </w:p>
        </w:tc>
      </w:tr>
      <w:tr w:rsidR="0097404F" w14:paraId="05502851" w14:textId="77777777" w:rsidTr="0097404F">
        <w:tc>
          <w:tcPr>
            <w:tcW w:w="3256" w:type="dxa"/>
          </w:tcPr>
          <w:p w14:paraId="5017D34F" w14:textId="4EE03BE7" w:rsidR="0097404F" w:rsidRDefault="0097404F" w:rsidP="0097404F">
            <w:r>
              <w:t>Type d’interférence :</w:t>
            </w:r>
          </w:p>
        </w:tc>
        <w:tc>
          <w:tcPr>
            <w:tcW w:w="7200" w:type="dxa"/>
          </w:tcPr>
          <w:p w14:paraId="3D126241" w14:textId="17D8835A" w:rsidR="0097404F" w:rsidRDefault="00CE5FC9" w:rsidP="0097404F">
            <w:r>
              <w:t xml:space="preserve">Interférences intermodales </w:t>
            </w:r>
          </w:p>
        </w:tc>
      </w:tr>
      <w:tr w:rsidR="0097404F" w14:paraId="57714F2A" w14:textId="77777777" w:rsidTr="0097404F">
        <w:tc>
          <w:tcPr>
            <w:tcW w:w="3256" w:type="dxa"/>
          </w:tcPr>
          <w:p w14:paraId="231A7B06" w14:textId="3561AB1B" w:rsidR="0097404F" w:rsidRDefault="0097404F" w:rsidP="0097404F">
            <w:r>
              <w:t>Description supplémentaire :</w:t>
            </w:r>
          </w:p>
        </w:tc>
        <w:tc>
          <w:tcPr>
            <w:tcW w:w="7200" w:type="dxa"/>
          </w:tcPr>
          <w:p w14:paraId="49EE564B" w14:textId="270C2C6A" w:rsidR="0097404F" w:rsidRDefault="00CE5FC9" w:rsidP="0097404F">
            <w:r>
              <w:t xml:space="preserve">Plusieurs mode </w:t>
            </w:r>
            <w:r>
              <w:sym w:font="Wingdings" w:char="F0E0"/>
            </w:r>
            <w:r>
              <w:t xml:space="preserve"> les rayons parcours des trajets plus ou moins long selon leur angle d’incidence par rapport à l’axe </w:t>
            </w:r>
          </w:p>
        </w:tc>
      </w:tr>
    </w:tbl>
    <w:p w14:paraId="1A3938CA" w14:textId="77777777" w:rsidR="0097404F" w:rsidRDefault="0097404F" w:rsidP="0097404F"/>
    <w:p w14:paraId="047C4A9B" w14:textId="3F1EF83F" w:rsidR="0097404F" w:rsidRDefault="0097404F" w:rsidP="0097404F">
      <w:pPr>
        <w:pStyle w:val="Paragraphedeliste"/>
        <w:numPr>
          <w:ilvl w:val="0"/>
          <w:numId w:val="2"/>
        </w:numPr>
      </w:pPr>
      <w:r>
        <w:t>Multimode à gradient d’indice</w:t>
      </w:r>
    </w:p>
    <w:tbl>
      <w:tblPr>
        <w:tblStyle w:val="Grilledutableau"/>
        <w:tblW w:w="0" w:type="auto"/>
        <w:tblLook w:val="04A0" w:firstRow="1" w:lastRow="0" w:firstColumn="1" w:lastColumn="0" w:noHBand="0" w:noVBand="1"/>
      </w:tblPr>
      <w:tblGrid>
        <w:gridCol w:w="3539"/>
        <w:gridCol w:w="6917"/>
      </w:tblGrid>
      <w:tr w:rsidR="0097404F" w14:paraId="03C3D17B" w14:textId="77777777" w:rsidTr="001C4CE1">
        <w:tc>
          <w:tcPr>
            <w:tcW w:w="3539" w:type="dxa"/>
          </w:tcPr>
          <w:p w14:paraId="0AA38B28" w14:textId="77777777" w:rsidR="0097404F" w:rsidRDefault="0097404F" w:rsidP="000E60CF">
            <w:r>
              <w:t>Schéma :</w:t>
            </w:r>
          </w:p>
        </w:tc>
        <w:tc>
          <w:tcPr>
            <w:tcW w:w="6917" w:type="dxa"/>
          </w:tcPr>
          <w:p w14:paraId="3F1E2D7C" w14:textId="3C5C4B50" w:rsidR="0097404F" w:rsidRDefault="001C4CE1" w:rsidP="000E60CF">
            <w:r>
              <w:rPr>
                <w:noProof/>
              </w:rPr>
              <w:drawing>
                <wp:inline distT="0" distB="0" distL="0" distR="0" wp14:anchorId="3BC2069E" wp14:editId="1D84AAFA">
                  <wp:extent cx="2843530" cy="1194435"/>
                  <wp:effectExtent l="0" t="0" r="0" b="571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11"/>
                          <a:srcRect l="8492" t="65566" r="19139" b="954"/>
                          <a:stretch/>
                        </pic:blipFill>
                        <pic:spPr bwMode="auto">
                          <a:xfrm>
                            <a:off x="0" y="0"/>
                            <a:ext cx="2843530" cy="1194435"/>
                          </a:xfrm>
                          <a:prstGeom prst="rect">
                            <a:avLst/>
                          </a:prstGeom>
                          <a:ln>
                            <a:noFill/>
                          </a:ln>
                          <a:extLst>
                            <a:ext uri="{53640926-AAD7-44D8-BBD7-CCE9431645EC}">
                              <a14:shadowObscured xmlns:a14="http://schemas.microsoft.com/office/drawing/2010/main"/>
                            </a:ext>
                          </a:extLst>
                        </pic:spPr>
                      </pic:pic>
                    </a:graphicData>
                  </a:graphic>
                </wp:inline>
              </w:drawing>
            </w:r>
          </w:p>
        </w:tc>
      </w:tr>
      <w:tr w:rsidR="0097404F" w14:paraId="676A94FC" w14:textId="77777777" w:rsidTr="001C4CE1">
        <w:tc>
          <w:tcPr>
            <w:tcW w:w="3539" w:type="dxa"/>
          </w:tcPr>
          <w:p w14:paraId="0A481096" w14:textId="77777777" w:rsidR="0097404F" w:rsidRDefault="0097404F" w:rsidP="000E60CF">
            <w:r>
              <w:t>Diamètre du cœur :</w:t>
            </w:r>
          </w:p>
        </w:tc>
        <w:tc>
          <w:tcPr>
            <w:tcW w:w="6917" w:type="dxa"/>
          </w:tcPr>
          <w:p w14:paraId="09B1071D" w14:textId="058905F9" w:rsidR="0097404F" w:rsidRDefault="00A51F1B" w:rsidP="000E60CF">
            <w:r>
              <w:t>50 à 100 µm</w:t>
            </w:r>
          </w:p>
        </w:tc>
      </w:tr>
      <w:tr w:rsidR="0097404F" w14:paraId="63A91155" w14:textId="77777777" w:rsidTr="001C4CE1">
        <w:tc>
          <w:tcPr>
            <w:tcW w:w="3539" w:type="dxa"/>
          </w:tcPr>
          <w:p w14:paraId="7EE28340" w14:textId="77777777" w:rsidR="0097404F" w:rsidRDefault="0097404F" w:rsidP="000E60CF">
            <w:r>
              <w:t>Revêtement :</w:t>
            </w:r>
          </w:p>
        </w:tc>
        <w:tc>
          <w:tcPr>
            <w:tcW w:w="6917" w:type="dxa"/>
          </w:tcPr>
          <w:p w14:paraId="52D22A2E" w14:textId="0DEA03E5" w:rsidR="0097404F" w:rsidRDefault="001C4CE1" w:rsidP="000E60CF">
            <w:r>
              <w:t>Epaisseur +- 25 à 75 µm</w:t>
            </w:r>
          </w:p>
        </w:tc>
      </w:tr>
      <w:tr w:rsidR="0097404F" w14:paraId="43E593C6" w14:textId="77777777" w:rsidTr="001C4CE1">
        <w:tc>
          <w:tcPr>
            <w:tcW w:w="3539" w:type="dxa"/>
          </w:tcPr>
          <w:p w14:paraId="680AD5EC" w14:textId="77777777" w:rsidR="0097404F" w:rsidRDefault="0097404F" w:rsidP="000E60CF">
            <w:r>
              <w:t>Ouverture numérique :</w:t>
            </w:r>
          </w:p>
        </w:tc>
        <w:tc>
          <w:tcPr>
            <w:tcW w:w="6917" w:type="dxa"/>
          </w:tcPr>
          <w:p w14:paraId="02BDBC18" w14:textId="49995543" w:rsidR="0097404F" w:rsidRDefault="001C4CE1" w:rsidP="000E60CF">
            <w:r>
              <w:t>Grande</w:t>
            </w:r>
          </w:p>
        </w:tc>
      </w:tr>
      <w:tr w:rsidR="0097404F" w14:paraId="12A240EA" w14:textId="77777777" w:rsidTr="001C4CE1">
        <w:tc>
          <w:tcPr>
            <w:tcW w:w="3539" w:type="dxa"/>
          </w:tcPr>
          <w:p w14:paraId="5962EF78" w14:textId="77777777" w:rsidR="0097404F" w:rsidRDefault="0097404F" w:rsidP="000E60CF">
            <w:r>
              <w:t>Distance :</w:t>
            </w:r>
          </w:p>
        </w:tc>
        <w:tc>
          <w:tcPr>
            <w:tcW w:w="6917" w:type="dxa"/>
          </w:tcPr>
          <w:p w14:paraId="4389A596" w14:textId="19B976B7" w:rsidR="0097404F" w:rsidRDefault="001C4CE1" w:rsidP="000E60CF">
            <w:r>
              <w:t>Environ 2 km</w:t>
            </w:r>
          </w:p>
        </w:tc>
      </w:tr>
      <w:tr w:rsidR="0097404F" w14:paraId="57FB8272" w14:textId="77777777" w:rsidTr="001C4CE1">
        <w:tc>
          <w:tcPr>
            <w:tcW w:w="3539" w:type="dxa"/>
          </w:tcPr>
          <w:p w14:paraId="75A1072E" w14:textId="77777777" w:rsidR="0097404F" w:rsidRDefault="0097404F" w:rsidP="000E60CF">
            <w:r>
              <w:t>Débit :</w:t>
            </w:r>
          </w:p>
        </w:tc>
        <w:tc>
          <w:tcPr>
            <w:tcW w:w="6917" w:type="dxa"/>
          </w:tcPr>
          <w:p w14:paraId="3D9D5610" w14:textId="7254CFEB" w:rsidR="0097404F" w:rsidRDefault="001C4CE1" w:rsidP="000E60CF">
            <w:r>
              <w:t>Environ 1 Gbit/s</w:t>
            </w:r>
          </w:p>
        </w:tc>
      </w:tr>
      <w:tr w:rsidR="0097404F" w14:paraId="3FFA34D7" w14:textId="77777777" w:rsidTr="001C4CE1">
        <w:tc>
          <w:tcPr>
            <w:tcW w:w="3539" w:type="dxa"/>
          </w:tcPr>
          <w:p w14:paraId="66C83910" w14:textId="77777777" w:rsidR="0097404F" w:rsidRDefault="0097404F" w:rsidP="000E60CF">
            <w:r>
              <w:t>Avantages :</w:t>
            </w:r>
          </w:p>
        </w:tc>
        <w:tc>
          <w:tcPr>
            <w:tcW w:w="6917" w:type="dxa"/>
          </w:tcPr>
          <w:p w14:paraId="2A41F900" w14:textId="5CF79594" w:rsidR="0097404F" w:rsidRDefault="001C4CE1" w:rsidP="000E60CF">
            <w:r>
              <w:t>A la fois un grande ON et une grande largeur de bande passante</w:t>
            </w:r>
          </w:p>
        </w:tc>
      </w:tr>
      <w:tr w:rsidR="0097404F" w14:paraId="3A6D0797" w14:textId="77777777" w:rsidTr="001C4CE1">
        <w:tc>
          <w:tcPr>
            <w:tcW w:w="3539" w:type="dxa"/>
          </w:tcPr>
          <w:p w14:paraId="7CC9ECA6" w14:textId="77777777" w:rsidR="0097404F" w:rsidRDefault="0097404F" w:rsidP="000E60CF">
            <w:r>
              <w:t>Inconvénients :</w:t>
            </w:r>
          </w:p>
        </w:tc>
        <w:tc>
          <w:tcPr>
            <w:tcW w:w="6917" w:type="dxa"/>
          </w:tcPr>
          <w:p w14:paraId="6988A69F" w14:textId="6980B615" w:rsidR="0097404F" w:rsidRDefault="001C4CE1" w:rsidP="000E60CF">
            <w:r>
              <w:t xml:space="preserve">Prix </w:t>
            </w:r>
          </w:p>
        </w:tc>
      </w:tr>
      <w:tr w:rsidR="0097404F" w14:paraId="467E960D" w14:textId="77777777" w:rsidTr="001C4CE1">
        <w:tc>
          <w:tcPr>
            <w:tcW w:w="3539" w:type="dxa"/>
          </w:tcPr>
          <w:p w14:paraId="03C8FFEE" w14:textId="77777777" w:rsidR="0097404F" w:rsidRDefault="0097404F" w:rsidP="000E60CF">
            <w:r>
              <w:t>Type d’interférence :</w:t>
            </w:r>
          </w:p>
        </w:tc>
        <w:tc>
          <w:tcPr>
            <w:tcW w:w="6917" w:type="dxa"/>
          </w:tcPr>
          <w:p w14:paraId="510EF94B" w14:textId="35FE5064" w:rsidR="0097404F" w:rsidRDefault="001C4CE1" w:rsidP="000E60CF">
            <w:r>
              <w:t>Interférences intermodales</w:t>
            </w:r>
          </w:p>
        </w:tc>
      </w:tr>
      <w:tr w:rsidR="0097404F" w14:paraId="48DED300" w14:textId="77777777" w:rsidTr="001C4CE1">
        <w:tc>
          <w:tcPr>
            <w:tcW w:w="3539" w:type="dxa"/>
          </w:tcPr>
          <w:p w14:paraId="014F4878" w14:textId="77777777" w:rsidR="0097404F" w:rsidRDefault="0097404F" w:rsidP="000E60CF">
            <w:r>
              <w:t>Description supplémentaire :</w:t>
            </w:r>
          </w:p>
        </w:tc>
        <w:tc>
          <w:tcPr>
            <w:tcW w:w="6917" w:type="dxa"/>
          </w:tcPr>
          <w:p w14:paraId="599BCB9B" w14:textId="28D0F906" w:rsidR="0097404F" w:rsidRDefault="000E60CF" w:rsidP="000E60CF">
            <w:r>
              <w:rPr>
                <w:color w:val="000000" w:themeColor="text1"/>
              </w:rPr>
              <w:t xml:space="preserve">C’est cette variation de l’indice n du cœur en fonction de r qui donne à tous les chemins optiques de tous les modes, transformés en sinusoïdes de même période p, à peu près la même longueur. </w:t>
            </w:r>
            <w:r>
              <w:rPr>
                <w:color w:val="000000" w:themeColor="text1"/>
                <w:highlight w:val="yellow"/>
              </w:rPr>
              <w:t>Des rayons ayant des angles d’incidence différents voyagent à peu près avec la même vitesse longitudinale, ce qui réduit pratiquement à zéro la dispersion modale</w:t>
            </w:r>
            <w:r>
              <w:rPr>
                <w:color w:val="000000" w:themeColor="text1"/>
              </w:rPr>
              <w:t xml:space="preserve"> : les rayons les plus extérieurs, qui parcourent des trajets plus longs, rattrapent les rayons plus intérieurs, qui se propagent plus lentement en milieu d’indice plus élevé.</w:t>
            </w:r>
          </w:p>
        </w:tc>
      </w:tr>
    </w:tbl>
    <w:p w14:paraId="22266CD8" w14:textId="4D3A81E2" w:rsidR="0097404F" w:rsidRDefault="0097404F" w:rsidP="0097404F"/>
    <w:p w14:paraId="58959829" w14:textId="7DFB4DA8" w:rsidR="000E60CF" w:rsidRDefault="000E60CF" w:rsidP="0097404F"/>
    <w:p w14:paraId="2CDF3466" w14:textId="09E9E508" w:rsidR="000E60CF" w:rsidRDefault="000E60CF" w:rsidP="0097404F"/>
    <w:p w14:paraId="6D040B51" w14:textId="4F331118" w:rsidR="000E60CF" w:rsidRDefault="000E60CF" w:rsidP="0097404F"/>
    <w:p w14:paraId="7523AA7F" w14:textId="7450AFBD" w:rsidR="000E60CF" w:rsidRDefault="000E60CF" w:rsidP="0097404F"/>
    <w:p w14:paraId="5672CB30" w14:textId="77777777" w:rsidR="000E60CF" w:rsidRDefault="000E60CF" w:rsidP="0097404F"/>
    <w:p w14:paraId="027765C0" w14:textId="27517633" w:rsidR="0097404F" w:rsidRDefault="0097404F" w:rsidP="0097404F">
      <w:pPr>
        <w:pStyle w:val="Paragraphedeliste"/>
        <w:numPr>
          <w:ilvl w:val="0"/>
          <w:numId w:val="2"/>
        </w:numPr>
      </w:pPr>
      <w:r>
        <w:lastRenderedPageBreak/>
        <w:t>Monomode (à saut d’indice)</w:t>
      </w:r>
    </w:p>
    <w:tbl>
      <w:tblPr>
        <w:tblStyle w:val="Grilledutableau"/>
        <w:tblW w:w="0" w:type="auto"/>
        <w:tblLook w:val="04A0" w:firstRow="1" w:lastRow="0" w:firstColumn="1" w:lastColumn="0" w:noHBand="0" w:noVBand="1"/>
      </w:tblPr>
      <w:tblGrid>
        <w:gridCol w:w="3397"/>
        <w:gridCol w:w="7059"/>
      </w:tblGrid>
      <w:tr w:rsidR="0097404F" w14:paraId="1FC4FFDE" w14:textId="77777777" w:rsidTr="00570629">
        <w:tc>
          <w:tcPr>
            <w:tcW w:w="3397" w:type="dxa"/>
          </w:tcPr>
          <w:p w14:paraId="179F45D1" w14:textId="77777777" w:rsidR="0097404F" w:rsidRDefault="0097404F" w:rsidP="000E60CF">
            <w:r>
              <w:t>Schéma :</w:t>
            </w:r>
          </w:p>
        </w:tc>
        <w:tc>
          <w:tcPr>
            <w:tcW w:w="7059" w:type="dxa"/>
          </w:tcPr>
          <w:p w14:paraId="544615F3" w14:textId="42940C5E" w:rsidR="0097404F" w:rsidRDefault="00570629" w:rsidP="000E60CF">
            <w:r>
              <w:rPr>
                <w:noProof/>
              </w:rPr>
              <w:drawing>
                <wp:inline distT="0" distB="0" distL="0" distR="0" wp14:anchorId="1D47700A" wp14:editId="58A1E6EE">
                  <wp:extent cx="2095500" cy="103632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srcRect l="5377" t="36708" r="44218" b="35847"/>
                          <a:stretch/>
                        </pic:blipFill>
                        <pic:spPr bwMode="auto">
                          <a:xfrm>
                            <a:off x="0" y="0"/>
                            <a:ext cx="2095500" cy="103632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51F1AB6" wp14:editId="4550A9EF">
                  <wp:extent cx="967740" cy="807720"/>
                  <wp:effectExtent l="0" t="0" r="381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1"/>
                          <a:srcRect l="57248" t="36708" r="19474" b="41901"/>
                          <a:stretch/>
                        </pic:blipFill>
                        <pic:spPr bwMode="auto">
                          <a:xfrm>
                            <a:off x="0" y="0"/>
                            <a:ext cx="967740" cy="807720"/>
                          </a:xfrm>
                          <a:prstGeom prst="rect">
                            <a:avLst/>
                          </a:prstGeom>
                          <a:ln>
                            <a:noFill/>
                          </a:ln>
                          <a:extLst>
                            <a:ext uri="{53640926-AAD7-44D8-BBD7-CCE9431645EC}">
                              <a14:shadowObscured xmlns:a14="http://schemas.microsoft.com/office/drawing/2010/main"/>
                            </a:ext>
                          </a:extLst>
                        </pic:spPr>
                      </pic:pic>
                    </a:graphicData>
                  </a:graphic>
                </wp:inline>
              </w:drawing>
            </w:r>
          </w:p>
        </w:tc>
      </w:tr>
      <w:tr w:rsidR="0097404F" w14:paraId="212AFD93" w14:textId="77777777" w:rsidTr="00570629">
        <w:tc>
          <w:tcPr>
            <w:tcW w:w="3397" w:type="dxa"/>
          </w:tcPr>
          <w:p w14:paraId="6398B366" w14:textId="77777777" w:rsidR="0097404F" w:rsidRDefault="0097404F" w:rsidP="000E60CF">
            <w:r>
              <w:t>Diamètre du cœur :</w:t>
            </w:r>
          </w:p>
        </w:tc>
        <w:tc>
          <w:tcPr>
            <w:tcW w:w="7059" w:type="dxa"/>
          </w:tcPr>
          <w:p w14:paraId="18EEE65D" w14:textId="77777777" w:rsidR="0097404F" w:rsidRDefault="00DD0A85" w:rsidP="000E60CF">
            <w:r>
              <w:t xml:space="preserve">2 </w:t>
            </w:r>
            <w:r w:rsidR="00570629">
              <w:t>à 8 µm (grandeur +- = à la longueur d’onde que l’on y propage)</w:t>
            </w:r>
          </w:p>
          <w:p w14:paraId="74274264" w14:textId="1313820C" w:rsidR="00570629" w:rsidRDefault="00570629" w:rsidP="000E60CF">
            <w:r>
              <w:t>En verre ou en silice</w:t>
            </w:r>
          </w:p>
        </w:tc>
      </w:tr>
      <w:tr w:rsidR="0097404F" w14:paraId="43022935" w14:textId="77777777" w:rsidTr="00570629">
        <w:tc>
          <w:tcPr>
            <w:tcW w:w="3397" w:type="dxa"/>
          </w:tcPr>
          <w:p w14:paraId="094EC500" w14:textId="77777777" w:rsidR="0097404F" w:rsidRDefault="0097404F" w:rsidP="000E60CF">
            <w:r>
              <w:t>Revêtement :</w:t>
            </w:r>
          </w:p>
        </w:tc>
        <w:tc>
          <w:tcPr>
            <w:tcW w:w="7059" w:type="dxa"/>
          </w:tcPr>
          <w:p w14:paraId="2DE84740" w14:textId="4AAF2917" w:rsidR="0097404F" w:rsidRDefault="00570629" w:rsidP="000E60CF">
            <w:r>
              <w:t>30 µm d’épaisseur</w:t>
            </w:r>
          </w:p>
        </w:tc>
      </w:tr>
      <w:tr w:rsidR="0097404F" w14:paraId="40006CF4" w14:textId="77777777" w:rsidTr="00570629">
        <w:tc>
          <w:tcPr>
            <w:tcW w:w="3397" w:type="dxa"/>
          </w:tcPr>
          <w:p w14:paraId="44F3B09E" w14:textId="77777777" w:rsidR="0097404F" w:rsidRDefault="0097404F" w:rsidP="000E60CF">
            <w:r>
              <w:t>Ouverture numérique :</w:t>
            </w:r>
          </w:p>
        </w:tc>
        <w:tc>
          <w:tcPr>
            <w:tcW w:w="7059" w:type="dxa"/>
          </w:tcPr>
          <w:p w14:paraId="53CB797C" w14:textId="7399AC3D" w:rsidR="0097404F" w:rsidRDefault="00570629" w:rsidP="000E60CF">
            <w:r>
              <w:t>Très faible</w:t>
            </w:r>
          </w:p>
        </w:tc>
      </w:tr>
      <w:tr w:rsidR="0097404F" w14:paraId="6B636FB7" w14:textId="77777777" w:rsidTr="00570629">
        <w:tc>
          <w:tcPr>
            <w:tcW w:w="3397" w:type="dxa"/>
          </w:tcPr>
          <w:p w14:paraId="6B609D7C" w14:textId="77777777" w:rsidR="0097404F" w:rsidRDefault="0097404F" w:rsidP="000E60CF">
            <w:r>
              <w:t>Distance :</w:t>
            </w:r>
          </w:p>
        </w:tc>
        <w:tc>
          <w:tcPr>
            <w:tcW w:w="7059" w:type="dxa"/>
          </w:tcPr>
          <w:p w14:paraId="74869DDF" w14:textId="6296ED7E" w:rsidR="0097404F" w:rsidRDefault="00570629" w:rsidP="000E60CF">
            <w:r>
              <w:t>Longue distance (environ 100km)</w:t>
            </w:r>
          </w:p>
        </w:tc>
      </w:tr>
      <w:tr w:rsidR="0097404F" w14:paraId="27A4F646" w14:textId="77777777" w:rsidTr="00570629">
        <w:tc>
          <w:tcPr>
            <w:tcW w:w="3397" w:type="dxa"/>
          </w:tcPr>
          <w:p w14:paraId="60C1BB7C" w14:textId="77777777" w:rsidR="0097404F" w:rsidRDefault="0097404F" w:rsidP="000E60CF">
            <w:r>
              <w:t>Débit :</w:t>
            </w:r>
          </w:p>
        </w:tc>
        <w:tc>
          <w:tcPr>
            <w:tcW w:w="7059" w:type="dxa"/>
          </w:tcPr>
          <w:p w14:paraId="03427591" w14:textId="0B113286" w:rsidR="0097404F" w:rsidRDefault="00570629" w:rsidP="000E60CF">
            <w:r>
              <w:t>Environ 100 Gbit/s</w:t>
            </w:r>
          </w:p>
        </w:tc>
      </w:tr>
      <w:tr w:rsidR="0097404F" w14:paraId="25259B00" w14:textId="77777777" w:rsidTr="00570629">
        <w:tc>
          <w:tcPr>
            <w:tcW w:w="3397" w:type="dxa"/>
          </w:tcPr>
          <w:p w14:paraId="7E88908D" w14:textId="77777777" w:rsidR="0097404F" w:rsidRDefault="0097404F" w:rsidP="000E60CF">
            <w:r>
              <w:t>Avantages :</w:t>
            </w:r>
          </w:p>
        </w:tc>
        <w:tc>
          <w:tcPr>
            <w:tcW w:w="7059" w:type="dxa"/>
          </w:tcPr>
          <w:p w14:paraId="5A7124E6" w14:textId="77777777" w:rsidR="0097404F" w:rsidRDefault="00570629" w:rsidP="000E60CF">
            <w:r>
              <w:t xml:space="preserve">Longue portée </w:t>
            </w:r>
          </w:p>
          <w:p w14:paraId="581E801C" w14:textId="4DFC3540" w:rsidR="00570629" w:rsidRDefault="00570629" w:rsidP="000E60CF">
            <w:r>
              <w:t>Bande passante</w:t>
            </w:r>
          </w:p>
        </w:tc>
      </w:tr>
      <w:tr w:rsidR="0097404F" w14:paraId="0362F837" w14:textId="77777777" w:rsidTr="00570629">
        <w:tc>
          <w:tcPr>
            <w:tcW w:w="3397" w:type="dxa"/>
          </w:tcPr>
          <w:p w14:paraId="2EB806E6" w14:textId="77777777" w:rsidR="0097404F" w:rsidRDefault="0097404F" w:rsidP="000E60CF">
            <w:r>
              <w:t>Inconvénients :</w:t>
            </w:r>
          </w:p>
        </w:tc>
        <w:tc>
          <w:tcPr>
            <w:tcW w:w="7059" w:type="dxa"/>
          </w:tcPr>
          <w:p w14:paraId="051789BB" w14:textId="77777777" w:rsidR="0097404F" w:rsidRDefault="00570629" w:rsidP="000E60CF">
            <w:r>
              <w:t>Prix</w:t>
            </w:r>
          </w:p>
          <w:p w14:paraId="40B12E7E" w14:textId="77777777" w:rsidR="00570629" w:rsidRDefault="00570629" w:rsidP="000E60CF">
            <w:r>
              <w:t>Fragile</w:t>
            </w:r>
          </w:p>
          <w:p w14:paraId="64ED6C5C" w14:textId="7B321D6C" w:rsidR="00570629" w:rsidRDefault="00570629" w:rsidP="000E60CF">
            <w:r>
              <w:t>Difficile à couper, à aligner, à connecter</w:t>
            </w:r>
          </w:p>
        </w:tc>
      </w:tr>
      <w:tr w:rsidR="0097404F" w14:paraId="1805436F" w14:textId="77777777" w:rsidTr="00570629">
        <w:tc>
          <w:tcPr>
            <w:tcW w:w="3397" w:type="dxa"/>
          </w:tcPr>
          <w:p w14:paraId="06D913F3" w14:textId="77777777" w:rsidR="0097404F" w:rsidRDefault="0097404F" w:rsidP="000E60CF">
            <w:r>
              <w:t>Type d’interférence :</w:t>
            </w:r>
          </w:p>
        </w:tc>
        <w:tc>
          <w:tcPr>
            <w:tcW w:w="7059" w:type="dxa"/>
          </w:tcPr>
          <w:p w14:paraId="50DF0D12" w14:textId="2993F25D" w:rsidR="0097404F" w:rsidRDefault="00570629" w:rsidP="000E60CF">
            <w:r>
              <w:t>Interférence intra modale</w:t>
            </w:r>
          </w:p>
        </w:tc>
      </w:tr>
      <w:tr w:rsidR="0097404F" w14:paraId="51AE3939" w14:textId="77777777" w:rsidTr="00570629">
        <w:tc>
          <w:tcPr>
            <w:tcW w:w="3397" w:type="dxa"/>
          </w:tcPr>
          <w:p w14:paraId="1CF8AF46" w14:textId="77777777" w:rsidR="0097404F" w:rsidRDefault="0097404F" w:rsidP="000E60CF">
            <w:r>
              <w:t>Description supplémentaire :</w:t>
            </w:r>
          </w:p>
        </w:tc>
        <w:tc>
          <w:tcPr>
            <w:tcW w:w="7059" w:type="dxa"/>
          </w:tcPr>
          <w:p w14:paraId="57379AEA" w14:textId="77777777" w:rsidR="00570629" w:rsidRDefault="00570629" w:rsidP="00570629">
            <w:pPr>
              <w:rPr>
                <w:color w:val="000000" w:themeColor="text1"/>
              </w:rPr>
            </w:pPr>
            <w:r>
              <w:rPr>
                <w:color w:val="000000" w:themeColor="text1"/>
              </w:rPr>
              <w:t>Pour que le nombre de mode soit faible :</w:t>
            </w:r>
          </w:p>
          <w:p w14:paraId="0B3ED834" w14:textId="77777777" w:rsidR="00570629" w:rsidRDefault="00570629" w:rsidP="00570629">
            <w:pPr>
              <w:pStyle w:val="Paragraphedeliste"/>
              <w:widowControl/>
              <w:numPr>
                <w:ilvl w:val="0"/>
                <w:numId w:val="3"/>
              </w:numPr>
              <w:suppressAutoHyphens w:val="0"/>
              <w:autoSpaceDN/>
              <w:spacing w:after="160" w:line="256" w:lineRule="auto"/>
              <w:textAlignment w:val="auto"/>
              <w:rPr>
                <w:color w:val="000000" w:themeColor="text1"/>
              </w:rPr>
            </w:pPr>
            <w:r>
              <w:rPr>
                <w:color w:val="000000" w:themeColor="text1"/>
              </w:rPr>
              <w:t xml:space="preserve">Fréquence faible, longueur d’onde élevée </w:t>
            </w:r>
          </w:p>
          <w:p w14:paraId="78873B47" w14:textId="77777777" w:rsidR="00570629" w:rsidRDefault="00570629" w:rsidP="00570629">
            <w:pPr>
              <w:pStyle w:val="Paragraphedeliste"/>
              <w:widowControl/>
              <w:numPr>
                <w:ilvl w:val="0"/>
                <w:numId w:val="3"/>
              </w:numPr>
              <w:suppressAutoHyphens w:val="0"/>
              <w:autoSpaceDN/>
              <w:spacing w:after="160" w:line="256" w:lineRule="auto"/>
              <w:textAlignment w:val="auto"/>
              <w:rPr>
                <w:color w:val="000000" w:themeColor="text1"/>
              </w:rPr>
            </w:pPr>
            <w:r>
              <w:rPr>
                <w:color w:val="000000" w:themeColor="text1"/>
              </w:rPr>
              <w:t xml:space="preserve">Diamètre petit </w:t>
            </w:r>
          </w:p>
          <w:p w14:paraId="0B68E1E1" w14:textId="6360180B" w:rsidR="0097404F" w:rsidRPr="00570629" w:rsidRDefault="00570629" w:rsidP="00570629">
            <w:pPr>
              <w:pStyle w:val="Paragraphedeliste"/>
              <w:widowControl/>
              <w:numPr>
                <w:ilvl w:val="0"/>
                <w:numId w:val="3"/>
              </w:numPr>
              <w:suppressAutoHyphens w:val="0"/>
              <w:autoSpaceDN/>
              <w:spacing w:after="160" w:line="256" w:lineRule="auto"/>
              <w:textAlignment w:val="auto"/>
              <w:rPr>
                <w:color w:val="000000" w:themeColor="text1"/>
              </w:rPr>
            </w:pPr>
            <w:r w:rsidRPr="00570629">
              <w:rPr>
                <w:color w:val="000000" w:themeColor="text1"/>
              </w:rPr>
              <w:t>Différence entre l’indice de réfraction du cœur et de l’enveloppe doit être le plus petit possible</w:t>
            </w:r>
          </w:p>
        </w:tc>
      </w:tr>
    </w:tbl>
    <w:p w14:paraId="7B305C23" w14:textId="77777777" w:rsidR="0097404F" w:rsidRPr="0097404F" w:rsidRDefault="0097404F" w:rsidP="0097404F"/>
    <w:p w14:paraId="34ADA547" w14:textId="1F4E9100" w:rsidR="002D5CE2" w:rsidRDefault="002D5CE2" w:rsidP="002D5CE2">
      <w:pPr>
        <w:pStyle w:val="Standard"/>
        <w:rPr>
          <w:b/>
        </w:rPr>
      </w:pPr>
      <w:r w:rsidRPr="00135584">
        <w:rPr>
          <w:b/>
        </w:rPr>
        <w:t>- à quoi servent les « modes » ? Pourquoi utiliser plusieurs modes peut-il être mauvais ?</w:t>
      </w:r>
    </w:p>
    <w:p w14:paraId="241D7A41" w14:textId="293933BC" w:rsidR="00570629" w:rsidRDefault="00570629" w:rsidP="002D5CE2">
      <w:pPr>
        <w:pStyle w:val="Standard"/>
        <w:rPr>
          <w:b/>
        </w:rPr>
      </w:pPr>
    </w:p>
    <w:p w14:paraId="12828F3D" w14:textId="519F4E98" w:rsidR="00570629" w:rsidRDefault="00291BD7" w:rsidP="00570629">
      <w:r>
        <w:t xml:space="preserve">A quoi sert les modes ? </w:t>
      </w:r>
      <w:proofErr w:type="gramStart"/>
      <w:r>
        <w:t>je sais pas</w:t>
      </w:r>
      <w:proofErr w:type="gramEnd"/>
      <w:r>
        <w:t xml:space="preserve"> trop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583F925" w14:textId="67970FEF" w:rsidR="00291BD7" w:rsidRDefault="00291BD7" w:rsidP="00570629"/>
    <w:p w14:paraId="7217ED46" w14:textId="3D602365" w:rsidR="0058479B" w:rsidRDefault="0058479B" w:rsidP="00570629">
      <w:r>
        <w:t>Cela peut être mauvais car :</w:t>
      </w:r>
    </w:p>
    <w:p w14:paraId="6F66EED6" w14:textId="77777777" w:rsidR="002B1C5C" w:rsidRDefault="0058479B" w:rsidP="003D1A96">
      <w:r>
        <w:t xml:space="preserve">Plusieurs mode </w:t>
      </w:r>
      <w:r>
        <w:sym w:font="Wingdings" w:char="F0E0"/>
      </w:r>
      <w:r>
        <w:t xml:space="preserve"> les rayons parcours des trajets plus ou moins long selon leur angle d’incidence par rapport à l’axe</w:t>
      </w:r>
      <w:r w:rsidR="002B067C">
        <w:t>. Et plus une onde est réfléchie, plus il y a de perte</w:t>
      </w:r>
    </w:p>
    <w:p w14:paraId="294B2130" w14:textId="27E347FB" w:rsidR="00291BD7" w:rsidRPr="00570629" w:rsidRDefault="002B1C5C" w:rsidP="003D1A96">
      <w:r>
        <w:t>Cela diminue la bande passante</w:t>
      </w:r>
      <w:r w:rsidR="002B067C">
        <w:t xml:space="preserve"> </w:t>
      </w:r>
    </w:p>
    <w:p w14:paraId="04AA62B9" w14:textId="77777777" w:rsidR="002D5CE2" w:rsidRPr="00135584" w:rsidRDefault="002D5CE2" w:rsidP="002D5CE2">
      <w:pPr>
        <w:pStyle w:val="Standard"/>
        <w:rPr>
          <w:b/>
        </w:rPr>
      </w:pPr>
    </w:p>
    <w:p w14:paraId="179A0317" w14:textId="77777777" w:rsidR="002D5CE2" w:rsidRPr="00135584" w:rsidRDefault="002D5CE2" w:rsidP="002D5CE2">
      <w:pPr>
        <w:pStyle w:val="Standard"/>
        <w:rPr>
          <w:b/>
        </w:rPr>
      </w:pPr>
      <w:r w:rsidRPr="00135584">
        <w:rPr>
          <w:b/>
        </w:rPr>
        <w:t>–----------------------------------------------------------------------------------------------------------------------</w:t>
      </w:r>
    </w:p>
    <w:p w14:paraId="0A753F75" w14:textId="77777777" w:rsidR="002D5CE2" w:rsidRPr="00135584" w:rsidRDefault="002D5CE2" w:rsidP="002D5CE2">
      <w:pPr>
        <w:pStyle w:val="Standard"/>
        <w:rPr>
          <w:b/>
        </w:rPr>
      </w:pPr>
    </w:p>
    <w:p w14:paraId="4F102486" w14:textId="77777777" w:rsidR="002D5CE2" w:rsidRPr="00135584" w:rsidRDefault="002D5CE2" w:rsidP="002D5CE2">
      <w:pPr>
        <w:pStyle w:val="Standard"/>
        <w:rPr>
          <w:b/>
        </w:rPr>
      </w:pPr>
      <w:r w:rsidRPr="00135584">
        <w:rPr>
          <w:b/>
        </w:rPr>
        <w:t xml:space="preserve">1 exercice </w:t>
      </w:r>
      <w:proofErr w:type="gramStart"/>
      <w:r w:rsidRPr="00135584">
        <w:rPr>
          <w:b/>
        </w:rPr>
        <w:t>( /</w:t>
      </w:r>
      <w:proofErr w:type="gramEnd"/>
      <w:r w:rsidRPr="00135584">
        <w:rPr>
          <w:b/>
        </w:rPr>
        <w:t>20 )</w:t>
      </w:r>
    </w:p>
    <w:p w14:paraId="39560B49" w14:textId="77777777" w:rsidR="002D5CE2" w:rsidRPr="00135584" w:rsidRDefault="002D5CE2" w:rsidP="002D5CE2">
      <w:pPr>
        <w:pStyle w:val="Standard"/>
        <w:rPr>
          <w:b/>
        </w:rPr>
      </w:pPr>
    </w:p>
    <w:p w14:paraId="34FBCADC" w14:textId="77777777" w:rsidR="002D5CE2" w:rsidRPr="00135584" w:rsidRDefault="002D5CE2" w:rsidP="002D5CE2">
      <w:pPr>
        <w:pStyle w:val="Standard"/>
        <w:rPr>
          <w:b/>
        </w:rPr>
      </w:pPr>
      <w:proofErr w:type="gramStart"/>
      <w:r w:rsidRPr="00135584">
        <w:rPr>
          <w:b/>
        </w:rPr>
        <w:t>schéma</w:t>
      </w:r>
      <w:proofErr w:type="gramEnd"/>
      <w:r w:rsidRPr="00135584">
        <w:rPr>
          <w:b/>
        </w:rPr>
        <w:t xml:space="preserve"> en </w:t>
      </w:r>
      <w:proofErr w:type="spellStart"/>
      <w:r w:rsidRPr="00135584">
        <w:rPr>
          <w:b/>
        </w:rPr>
        <w:t>court circuit</w:t>
      </w:r>
      <w:proofErr w:type="spellEnd"/>
      <w:r w:rsidRPr="00135584">
        <w:rPr>
          <w:b/>
        </w:rPr>
        <w:t>, avec comme donnée :</w:t>
      </w:r>
    </w:p>
    <w:p w14:paraId="3AA21D82" w14:textId="77777777" w:rsidR="002D5CE2" w:rsidRPr="00135584" w:rsidRDefault="002D5CE2" w:rsidP="002D5CE2">
      <w:pPr>
        <w:pStyle w:val="Standard"/>
        <w:rPr>
          <w:b/>
        </w:rPr>
      </w:pPr>
      <w:r w:rsidRPr="00135584">
        <w:rPr>
          <w:b/>
        </w:rPr>
        <w:t>C   = 60pF                 V1 = 1V            temps total : 1,3µs</w:t>
      </w:r>
    </w:p>
    <w:p w14:paraId="7852D7EB" w14:textId="77777777" w:rsidR="002D5CE2" w:rsidRPr="00135584" w:rsidRDefault="002D5CE2" w:rsidP="002D5CE2">
      <w:pPr>
        <w:pStyle w:val="Standard"/>
        <w:rPr>
          <w:b/>
        </w:rPr>
      </w:pPr>
      <w:proofErr w:type="spellStart"/>
      <w:r w:rsidRPr="00135584">
        <w:rPr>
          <w:b/>
        </w:rPr>
        <w:t>Zc</w:t>
      </w:r>
      <w:proofErr w:type="spellEnd"/>
      <w:r w:rsidRPr="00135584">
        <w:rPr>
          <w:b/>
        </w:rPr>
        <w:t xml:space="preserve"> = 100 ohms         V</w:t>
      </w:r>
      <w:proofErr w:type="gramStart"/>
      <w:r w:rsidRPr="00135584">
        <w:rPr>
          <w:b/>
        </w:rPr>
        <w:t>2  =</w:t>
      </w:r>
      <w:proofErr w:type="gramEnd"/>
      <w:r w:rsidRPr="00135584">
        <w:rPr>
          <w:b/>
        </w:rPr>
        <w:t xml:space="preserve"> 0,75V       temps entre les 2 tensions : 0,7 µs</w:t>
      </w:r>
    </w:p>
    <w:p w14:paraId="1D324E74" w14:textId="77777777" w:rsidR="002D5CE2" w:rsidRPr="00135584" w:rsidRDefault="002D5CE2" w:rsidP="002D5CE2">
      <w:pPr>
        <w:pStyle w:val="Standard"/>
        <w:rPr>
          <w:b/>
        </w:rPr>
      </w:pPr>
    </w:p>
    <w:p w14:paraId="2DF88A30" w14:textId="41C40CFE" w:rsidR="002D5CE2" w:rsidRDefault="002D5CE2" w:rsidP="002D5CE2">
      <w:pPr>
        <w:pStyle w:val="Standard"/>
        <w:rPr>
          <w:b/>
        </w:rPr>
      </w:pPr>
      <w:r w:rsidRPr="00135584">
        <w:rPr>
          <w:b/>
        </w:rPr>
        <w:t xml:space="preserve">Calculer l'inductance, </w:t>
      </w:r>
      <w:proofErr w:type="spellStart"/>
      <w:r w:rsidRPr="00135584">
        <w:rPr>
          <w:b/>
        </w:rPr>
        <w:t>etc</w:t>
      </w:r>
      <w:proofErr w:type="spellEnd"/>
    </w:p>
    <w:p w14:paraId="19333A34" w14:textId="5D4C8CC5" w:rsidR="006A4546" w:rsidRDefault="006A4546" w:rsidP="006A4546"/>
    <w:p w14:paraId="5CC13E07" w14:textId="729CB606" w:rsidR="006A4546" w:rsidRDefault="00A343CD" w:rsidP="00A343CD">
      <w:pPr>
        <w:pStyle w:val="Paragraphedeliste"/>
        <w:numPr>
          <w:ilvl w:val="0"/>
          <w:numId w:val="5"/>
        </w:numPr>
      </w:pPr>
      <w:r>
        <w:t>Inductance de la ligne :</w:t>
      </w:r>
    </w:p>
    <w:p w14:paraId="010006EF" w14:textId="3EFCF3EF" w:rsidR="00003860" w:rsidRPr="00DC0A83" w:rsidRDefault="004627EB" w:rsidP="00003860">
      <w:pPr>
        <w:rPr>
          <w:b/>
          <w:color w:val="FF0000"/>
        </w:rPr>
      </w:pPr>
      <w:r w:rsidRPr="00DC0A83">
        <w:rPr>
          <w:b/>
          <w:color w:val="FF0000"/>
        </w:rPr>
        <w:t>L = Zc</w:t>
      </w:r>
      <w:proofErr w:type="gramStart"/>
      <w:r w:rsidRPr="00DC0A83">
        <w:rPr>
          <w:b/>
          <w:color w:val="FF0000"/>
        </w:rPr>
        <w:t>²</w:t>
      </w:r>
      <w:r w:rsidR="00962F40" w:rsidRPr="00DC0A83">
        <w:rPr>
          <w:b/>
          <w:color w:val="FF0000"/>
        </w:rPr>
        <w:t xml:space="preserve"> .</w:t>
      </w:r>
      <w:proofErr w:type="gramEnd"/>
      <w:r w:rsidR="00962F40" w:rsidRPr="00DC0A83">
        <w:rPr>
          <w:b/>
          <w:color w:val="FF0000"/>
        </w:rPr>
        <w:t xml:space="preserve">  C</w:t>
      </w:r>
    </w:p>
    <w:p w14:paraId="0926E30E" w14:textId="0580BFA8" w:rsidR="00962F40" w:rsidRDefault="00962F40" w:rsidP="00003860">
      <w:r>
        <w:t>L= 100</w:t>
      </w:r>
      <w:proofErr w:type="gramStart"/>
      <w:r>
        <w:t>² .</w:t>
      </w:r>
      <w:proofErr w:type="gramEnd"/>
      <w:r>
        <w:t xml:space="preserve"> </w:t>
      </w:r>
      <w:r w:rsidR="00732641">
        <w:t>(60.10</w:t>
      </w:r>
      <w:r w:rsidR="00732641">
        <w:rPr>
          <w:vertAlign w:val="superscript"/>
        </w:rPr>
        <w:t>-12</w:t>
      </w:r>
      <w:r w:rsidR="00732641">
        <w:t>)</w:t>
      </w:r>
    </w:p>
    <w:p w14:paraId="37453772" w14:textId="4B47E109" w:rsidR="00732641" w:rsidRPr="00421E12" w:rsidRDefault="00732641" w:rsidP="00003860">
      <w:r>
        <w:t xml:space="preserve">L = </w:t>
      </w:r>
      <w:proofErr w:type="gramStart"/>
      <w:r w:rsidR="00421E12">
        <w:t>6 .</w:t>
      </w:r>
      <w:proofErr w:type="gramEnd"/>
      <w:r w:rsidR="00421E12">
        <w:t xml:space="preserve"> 10</w:t>
      </w:r>
      <w:r w:rsidR="00421E12">
        <w:rPr>
          <w:vertAlign w:val="superscript"/>
        </w:rPr>
        <w:t>-7</w:t>
      </w:r>
      <w:r w:rsidR="00421E12">
        <w:t xml:space="preserve"> </w:t>
      </w:r>
      <w:r w:rsidR="00DC0A83">
        <w:t>H</w:t>
      </w:r>
    </w:p>
    <w:p w14:paraId="149FD87D" w14:textId="1F90FFB2" w:rsidR="00A343CD" w:rsidRDefault="00A343CD" w:rsidP="00A343CD">
      <w:pPr>
        <w:pStyle w:val="Paragraphedeliste"/>
        <w:numPr>
          <w:ilvl w:val="0"/>
          <w:numId w:val="5"/>
        </w:numPr>
      </w:pPr>
      <w:r>
        <w:t>Vitesse de propagation de la ligne :</w:t>
      </w:r>
    </w:p>
    <w:p w14:paraId="18AE18F2" w14:textId="6B5B1124" w:rsidR="00DC0A83" w:rsidRPr="00CA6E3F" w:rsidRDefault="00DC0A83" w:rsidP="00DC0A83">
      <w:pPr>
        <w:rPr>
          <w:b/>
          <w:color w:val="FF0000"/>
        </w:rPr>
      </w:pPr>
      <w:r w:rsidRPr="00CA6E3F">
        <w:rPr>
          <w:b/>
          <w:color w:val="FF0000"/>
        </w:rPr>
        <w:t>V = 1/</w:t>
      </w:r>
      <m:oMath>
        <m:rad>
          <m:radPr>
            <m:degHide m:val="1"/>
            <m:ctrlPr>
              <w:rPr>
                <w:rFonts w:ascii="Cambria Math" w:hAnsi="Cambria Math"/>
                <w:b/>
                <w:i/>
                <w:color w:val="FF0000"/>
              </w:rPr>
            </m:ctrlPr>
          </m:radPr>
          <m:deg/>
          <m:e>
            <m:r>
              <m:rPr>
                <m:sty m:val="bi"/>
              </m:rPr>
              <w:rPr>
                <w:rFonts w:ascii="Cambria Math" w:hAnsi="Cambria Math"/>
                <w:color w:val="FF0000"/>
              </w:rPr>
              <m:t>L.C</m:t>
            </m:r>
          </m:e>
        </m:rad>
      </m:oMath>
    </w:p>
    <w:p w14:paraId="08720B7A" w14:textId="7D73BD4B" w:rsidR="00076133" w:rsidRPr="001E4693" w:rsidRDefault="00076133" w:rsidP="00DC0A83">
      <w:r>
        <w:t>V = 1/</w:t>
      </w:r>
      <m:oMath>
        <m:rad>
          <m:radPr>
            <m:degHide m:val="1"/>
            <m:ctrlPr>
              <w:rPr>
                <w:rFonts w:ascii="Cambria Math" w:hAnsi="Cambria Math"/>
                <w:i/>
              </w:rPr>
            </m:ctrlPr>
          </m:radPr>
          <m:deg/>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m:t>
            </m:r>
            <m:d>
              <m:dPr>
                <m:ctrlPr>
                  <w:rPr>
                    <w:rFonts w:ascii="Cambria Math" w:hAnsi="Cambria Math"/>
                    <w:i/>
                  </w:rPr>
                </m:ctrlPr>
              </m:dPr>
              <m:e>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-12</m:t>
                    </m:r>
                  </m:sup>
                </m:sSup>
              </m:e>
            </m:d>
          </m:e>
        </m:rad>
      </m:oMath>
    </w:p>
    <w:p w14:paraId="5C31DDC1" w14:textId="1FAD7FED" w:rsidR="001E4693" w:rsidRDefault="009E449A" w:rsidP="00DC0A83">
      <w:r>
        <w:t xml:space="preserve">V = </w:t>
      </w:r>
      <w:r w:rsidR="0022366D">
        <w:t>1</w:t>
      </w:r>
      <w:r w:rsidR="003B5970">
        <w:t>66 666 666,7 m/s</w:t>
      </w:r>
    </w:p>
    <w:p w14:paraId="5E1165A9" w14:textId="77777777" w:rsidR="00CA6E3F" w:rsidRPr="001E4693" w:rsidRDefault="00CA6E3F" w:rsidP="00DC0A83"/>
    <w:p w14:paraId="55DD3231" w14:textId="2DED2FAA" w:rsidR="00A343CD" w:rsidRDefault="00C36137" w:rsidP="00A343CD">
      <w:pPr>
        <w:pStyle w:val="Paragraphedeliste"/>
        <w:numPr>
          <w:ilvl w:val="0"/>
          <w:numId w:val="5"/>
        </w:numPr>
      </w:pPr>
      <w:r>
        <w:lastRenderedPageBreak/>
        <w:t xml:space="preserve">La constante de </w:t>
      </w:r>
      <w:r w:rsidR="00CA6E3F">
        <w:t>phase</w:t>
      </w:r>
      <w:r w:rsidR="00AC4931">
        <w:t xml:space="preserve"> </w:t>
      </w:r>
      <w:r>
        <w:t>:</w:t>
      </w:r>
    </w:p>
    <w:p w14:paraId="4D83CB8A" w14:textId="77777777" w:rsidR="00AB33E1" w:rsidRPr="00272C5B" w:rsidRDefault="00AC4931" w:rsidP="00CA6E3F">
      <w:pPr>
        <w:rPr>
          <w:b/>
          <w:color w:val="FF0000"/>
        </w:rPr>
      </w:pPr>
      <w:proofErr w:type="gramStart"/>
      <w:r w:rsidRPr="00272C5B">
        <w:rPr>
          <w:rFonts w:ascii="Cambria" w:hAnsi="Cambria"/>
          <w:b/>
          <w:color w:val="FF0000"/>
        </w:rPr>
        <w:t>β</w:t>
      </w:r>
      <w:proofErr w:type="gramEnd"/>
      <w:r w:rsidRPr="00272C5B">
        <w:rPr>
          <w:rFonts w:ascii="Cambria" w:hAnsi="Cambria"/>
          <w:b/>
          <w:color w:val="FF0000"/>
        </w:rPr>
        <w:t xml:space="preserve"> </w:t>
      </w:r>
      <w:r w:rsidRPr="00272C5B">
        <w:rPr>
          <w:b/>
          <w:color w:val="FF0000"/>
        </w:rPr>
        <w:t xml:space="preserve">= </w:t>
      </w:r>
      <w:r w:rsidR="00AB33E1" w:rsidRPr="00272C5B">
        <w:rPr>
          <w:b/>
          <w:color w:val="FF0000"/>
        </w:rPr>
        <w:t>2</w:t>
      </w:r>
      <w:r w:rsidR="00AB33E1" w:rsidRPr="00272C5B">
        <w:rPr>
          <w:rFonts w:ascii="Cambria" w:hAnsi="Cambria"/>
          <w:b/>
          <w:color w:val="FF0000"/>
        </w:rPr>
        <w:t>π</w:t>
      </w:r>
      <w:r w:rsidR="00AB33E1" w:rsidRPr="00272C5B">
        <w:rPr>
          <w:b/>
          <w:color w:val="FF0000"/>
        </w:rPr>
        <w:t>f/v</w:t>
      </w:r>
    </w:p>
    <w:p w14:paraId="10811C16" w14:textId="77777777" w:rsidR="00AB33E1" w:rsidRDefault="00AB33E1" w:rsidP="00CA6E3F"/>
    <w:p w14:paraId="34B5691C" w14:textId="63884461" w:rsidR="00CA6E3F" w:rsidRDefault="00AB33E1" w:rsidP="00CA6E3F">
      <w:proofErr w:type="gramStart"/>
      <w:r>
        <w:t>f</w:t>
      </w:r>
      <w:proofErr w:type="gramEnd"/>
      <w:r>
        <w:t xml:space="preserve"> = 1/T </w:t>
      </w:r>
      <w:r>
        <w:sym w:font="Wingdings" w:char="F0E0"/>
      </w:r>
      <w:r>
        <w:t xml:space="preserve"> </w:t>
      </w:r>
      <w:r w:rsidR="00551621">
        <w:t>T = 1,3 µs = 1,3.10</w:t>
      </w:r>
      <w:r w:rsidR="00551621">
        <w:rPr>
          <w:vertAlign w:val="superscript"/>
        </w:rPr>
        <w:t>-6</w:t>
      </w:r>
      <w:r w:rsidR="000C54FF">
        <w:t xml:space="preserve"> </w:t>
      </w:r>
      <w:r w:rsidR="000C54FF">
        <w:sym w:font="Wingdings" w:char="F0E0"/>
      </w:r>
      <w:r w:rsidR="000C54FF">
        <w:t xml:space="preserve"> f = 1/</w:t>
      </w:r>
      <w:r w:rsidR="000C54FF">
        <w:t>1,3.10</w:t>
      </w:r>
      <w:r w:rsidR="000C54FF">
        <w:rPr>
          <w:vertAlign w:val="superscript"/>
        </w:rPr>
        <w:t>-6</w:t>
      </w:r>
      <w:r w:rsidR="000C54FF">
        <w:t xml:space="preserve"> </w:t>
      </w:r>
      <w:r w:rsidR="000C54FF">
        <w:sym w:font="Wingdings" w:char="F0E0"/>
      </w:r>
      <w:r w:rsidR="000C54FF">
        <w:t xml:space="preserve"> f = </w:t>
      </w:r>
      <w:r w:rsidR="0031556F">
        <w:t>76</w:t>
      </w:r>
      <w:r w:rsidR="00746F1C">
        <w:t>9 230, 7692 Hz</w:t>
      </w:r>
    </w:p>
    <w:p w14:paraId="7DB43498" w14:textId="0552B8FD" w:rsidR="00746F1C" w:rsidRDefault="00746F1C" w:rsidP="00CA6E3F"/>
    <w:p w14:paraId="518F687F" w14:textId="75ABE0DB" w:rsidR="00746F1C" w:rsidRDefault="00746F1C" w:rsidP="00CA6E3F">
      <w:proofErr w:type="gramStart"/>
      <w:r>
        <w:rPr>
          <w:rFonts w:ascii="Cambria" w:hAnsi="Cambria"/>
        </w:rPr>
        <w:t>β</w:t>
      </w:r>
      <w:proofErr w:type="gramEnd"/>
      <w:r>
        <w:rPr>
          <w:rFonts w:ascii="Cambria" w:hAnsi="Cambria"/>
        </w:rPr>
        <w:t xml:space="preserve"> </w:t>
      </w:r>
      <w:r>
        <w:t>=</w:t>
      </w:r>
      <w:r>
        <w:t xml:space="preserve"> </w:t>
      </w:r>
      <w:r>
        <w:t>2</w:t>
      </w:r>
      <w:r>
        <w:rPr>
          <w:rFonts w:ascii="Cambria" w:hAnsi="Cambria"/>
        </w:rPr>
        <w:t>π</w:t>
      </w:r>
      <w:r>
        <w:rPr>
          <w:rFonts w:ascii="Cambria" w:hAnsi="Cambria"/>
        </w:rPr>
        <w:t>.(</w:t>
      </w:r>
      <w:r w:rsidRPr="00746F1C">
        <w:t xml:space="preserve"> </w:t>
      </w:r>
      <w:r>
        <w:t>769 230, 7692</w:t>
      </w:r>
      <w:r>
        <w:rPr>
          <w:rFonts w:ascii="Cambria" w:hAnsi="Cambria"/>
        </w:rPr>
        <w:t>)/</w:t>
      </w:r>
      <w:r w:rsidRPr="00746F1C">
        <w:t xml:space="preserve"> </w:t>
      </w:r>
      <w:r>
        <w:t>166 666 666,7</w:t>
      </w:r>
    </w:p>
    <w:p w14:paraId="5DDE20FA" w14:textId="5F8CF5C5" w:rsidR="00746F1C" w:rsidRDefault="00746F1C" w:rsidP="00CA6E3F"/>
    <w:p w14:paraId="3DBD6DF8" w14:textId="6BAEB98E" w:rsidR="00746F1C" w:rsidRDefault="00746F1C" w:rsidP="00CA6E3F">
      <w:proofErr w:type="gramStart"/>
      <w:r>
        <w:rPr>
          <w:rFonts w:ascii="Cambria" w:hAnsi="Cambria"/>
        </w:rPr>
        <w:t>β</w:t>
      </w:r>
      <w:proofErr w:type="gramEnd"/>
      <w:r>
        <w:rPr>
          <w:rFonts w:ascii="Cambria" w:hAnsi="Cambria"/>
        </w:rPr>
        <w:t xml:space="preserve"> </w:t>
      </w:r>
      <w:r>
        <w:t>=</w:t>
      </w:r>
      <w:r>
        <w:t xml:space="preserve"> </w:t>
      </w:r>
      <w:r w:rsidR="009F6F80">
        <w:t>0,02</w:t>
      </w:r>
      <w:r w:rsidR="00272C5B">
        <w:t>89 rad/m</w:t>
      </w:r>
    </w:p>
    <w:p w14:paraId="095966C5" w14:textId="77777777" w:rsidR="00746F1C" w:rsidRPr="000C54FF" w:rsidRDefault="00746F1C" w:rsidP="00CA6E3F"/>
    <w:p w14:paraId="5ED0F405" w14:textId="7EFE73D7" w:rsidR="00C36137" w:rsidRDefault="00796242" w:rsidP="00A343CD">
      <w:pPr>
        <w:pStyle w:val="Paragraphedeliste"/>
        <w:numPr>
          <w:ilvl w:val="0"/>
          <w:numId w:val="5"/>
        </w:numPr>
      </w:pPr>
      <w:r>
        <w:t>La longueur du conducteur :</w:t>
      </w:r>
    </w:p>
    <w:p w14:paraId="02AEED2E" w14:textId="7CC680B2" w:rsidR="00DA6C82" w:rsidRPr="008200D1" w:rsidRDefault="00DA6C82" w:rsidP="00DA6C82">
      <w:pPr>
        <w:rPr>
          <w:b/>
          <w:color w:val="FF0000"/>
        </w:rPr>
      </w:pPr>
      <w:r w:rsidRPr="008200D1">
        <w:rPr>
          <w:b/>
          <w:color w:val="FF0000"/>
        </w:rPr>
        <w:t xml:space="preserve">L = v.t </w:t>
      </w:r>
      <w:r w:rsidRPr="008200D1">
        <w:rPr>
          <w:b/>
          <w:color w:val="FF0000"/>
        </w:rPr>
        <w:sym w:font="Wingdings" w:char="F0E0"/>
      </w:r>
      <w:r w:rsidRPr="008200D1">
        <w:rPr>
          <w:b/>
          <w:color w:val="FF0000"/>
        </w:rPr>
        <w:t xml:space="preserve"> L = longueur pour un aller-retour</w:t>
      </w:r>
    </w:p>
    <w:p w14:paraId="521516A3" w14:textId="26B0B78E" w:rsidR="00DA6C82" w:rsidRPr="008200D1" w:rsidRDefault="00D74861" w:rsidP="00DA6C82">
      <w:pPr>
        <w:pStyle w:val="Paragraphedeliste"/>
        <w:numPr>
          <w:ilvl w:val="0"/>
          <w:numId w:val="3"/>
        </w:numPr>
        <w:rPr>
          <w:b/>
          <w:color w:val="FF0000"/>
        </w:rPr>
      </w:pPr>
      <w:r w:rsidRPr="008200D1">
        <w:rPr>
          <w:b/>
          <w:color w:val="FF0000"/>
        </w:rPr>
        <w:t>L = v.t/2</w:t>
      </w:r>
    </w:p>
    <w:p w14:paraId="647E857F" w14:textId="642267E4" w:rsidR="00D74861" w:rsidRDefault="00D74861" w:rsidP="00D74861">
      <w:r>
        <w:t xml:space="preserve">L = </w:t>
      </w:r>
      <w:r>
        <w:t>166 666 666,</w:t>
      </w:r>
      <w:proofErr w:type="gramStart"/>
      <w:r>
        <w:t>7</w:t>
      </w:r>
      <w:r>
        <w:t>.(</w:t>
      </w:r>
      <w:proofErr w:type="gramEnd"/>
      <w:r w:rsidR="00B15EAB">
        <w:t>0,7.10</w:t>
      </w:r>
      <w:r w:rsidR="00B15EAB">
        <w:rPr>
          <w:vertAlign w:val="superscript"/>
        </w:rPr>
        <w:t>-6</w:t>
      </w:r>
      <w:r w:rsidR="00B15EAB">
        <w:t>)</w:t>
      </w:r>
      <w:r w:rsidR="00DC2519">
        <w:t>/2</w:t>
      </w:r>
    </w:p>
    <w:p w14:paraId="16F882C7" w14:textId="30D52F13" w:rsidR="00DC2519" w:rsidRPr="00B15EAB" w:rsidRDefault="00DC2519" w:rsidP="00D74861">
      <w:r>
        <w:t xml:space="preserve">L = </w:t>
      </w:r>
      <w:r w:rsidR="0083121A">
        <w:t>58,</w:t>
      </w:r>
      <w:r w:rsidR="008200D1">
        <w:t>33 m</w:t>
      </w:r>
    </w:p>
    <w:p w14:paraId="5003E3DF" w14:textId="77777777" w:rsidR="001A0430" w:rsidRDefault="00796242" w:rsidP="00A343CD">
      <w:pPr>
        <w:pStyle w:val="Paragraphedeliste"/>
        <w:numPr>
          <w:ilvl w:val="0"/>
          <w:numId w:val="5"/>
        </w:numPr>
      </w:pPr>
      <w:r>
        <w:t xml:space="preserve">Le problème de cette ligne : (déjà fais </w:t>
      </w:r>
      <w:r>
        <w:sym w:font="Wingdings" w:char="F0E0"/>
      </w:r>
      <w:r>
        <w:t xml:space="preserve"> </w:t>
      </w:r>
      <w:r w:rsidR="001A0430">
        <w:t>cour circuit)</w:t>
      </w:r>
    </w:p>
    <w:p w14:paraId="61AF7A34" w14:textId="7D7BC849" w:rsidR="00796242" w:rsidRDefault="001A0430" w:rsidP="00A343CD">
      <w:pPr>
        <w:pStyle w:val="Paragraphedeliste"/>
        <w:numPr>
          <w:ilvl w:val="0"/>
          <w:numId w:val="5"/>
        </w:numPr>
      </w:pPr>
      <w:r>
        <w:t xml:space="preserve">Le facteur de réflexion : </w:t>
      </w:r>
    </w:p>
    <w:p w14:paraId="10BF974D" w14:textId="112F1667" w:rsidR="008200D1" w:rsidRPr="00902CB1" w:rsidRDefault="008200D1" w:rsidP="008200D1">
      <w:pPr>
        <w:rPr>
          <w:b/>
          <w:color w:val="FF0000"/>
        </w:rPr>
      </w:pPr>
      <w:r w:rsidRPr="00902CB1">
        <w:rPr>
          <w:b/>
          <w:color w:val="FF0000"/>
        </w:rPr>
        <w:t>K = U2/U1</w:t>
      </w:r>
    </w:p>
    <w:p w14:paraId="567B3247" w14:textId="2F86221C" w:rsidR="008200D1" w:rsidRDefault="008200D1" w:rsidP="008200D1">
      <w:r>
        <w:t>K = 0,75/1</w:t>
      </w:r>
    </w:p>
    <w:p w14:paraId="47D7F395" w14:textId="77777777" w:rsidR="00DA5A93" w:rsidRDefault="00C96E1D" w:rsidP="008200D1">
      <w:proofErr w:type="gramStart"/>
      <w:r>
        <w:t>C’est pas</w:t>
      </w:r>
      <w:proofErr w:type="gramEnd"/>
      <w:r>
        <w:t xml:space="preserve"> cohérent car</w:t>
      </w:r>
      <w:r w:rsidR="00DA5A93">
        <w:t xml:space="preserve"> pour une ligne en court-circuit k doit être = -1</w:t>
      </w:r>
    </w:p>
    <w:p w14:paraId="47D747AA" w14:textId="260E9B86" w:rsidR="0062069C" w:rsidRPr="006A4546" w:rsidRDefault="00DA5A93" w:rsidP="008200D1">
      <w:r>
        <w:t xml:space="preserve">Le mec </w:t>
      </w:r>
      <w:r w:rsidR="00902CB1">
        <w:t xml:space="preserve">qui a donné les questions c’est </w:t>
      </w:r>
      <w:proofErr w:type="gramStart"/>
      <w:r w:rsidR="00902CB1">
        <w:t>peut être</w:t>
      </w:r>
      <w:proofErr w:type="gramEnd"/>
      <w:r w:rsidR="00902CB1">
        <w:t xml:space="preserve"> trompé sur les valeurs</w:t>
      </w:r>
      <w:r>
        <w:t xml:space="preserve"> </w:t>
      </w:r>
    </w:p>
    <w:p w14:paraId="766F7551" w14:textId="77777777" w:rsidR="002D5CE2" w:rsidRPr="00135584" w:rsidRDefault="002D5CE2" w:rsidP="002D5CE2">
      <w:pPr>
        <w:pStyle w:val="Standard"/>
        <w:rPr>
          <w:b/>
        </w:rPr>
      </w:pPr>
      <w:r w:rsidRPr="00135584">
        <w:rPr>
          <w:b/>
        </w:rPr>
        <w:t>–----------------------------------------------------------------------------------------------------------------------</w:t>
      </w:r>
    </w:p>
    <w:p w14:paraId="01BE401C" w14:textId="77777777" w:rsidR="002D5CE2" w:rsidRPr="00135584" w:rsidRDefault="002D5CE2" w:rsidP="002D5CE2">
      <w:pPr>
        <w:pStyle w:val="Standard"/>
        <w:rPr>
          <w:b/>
        </w:rPr>
      </w:pPr>
      <w:r w:rsidRPr="00135584">
        <w:rPr>
          <w:b/>
        </w:rPr>
        <w:t xml:space="preserve">Les termes de vocabulaire </w:t>
      </w:r>
      <w:proofErr w:type="gramStart"/>
      <w:r w:rsidRPr="00135584">
        <w:rPr>
          <w:b/>
        </w:rPr>
        <w:t>( /</w:t>
      </w:r>
      <w:proofErr w:type="gramEnd"/>
      <w:r w:rsidRPr="00135584">
        <w:rPr>
          <w:b/>
        </w:rPr>
        <w:t>30)   → 11 mots</w:t>
      </w:r>
    </w:p>
    <w:p w14:paraId="540D813E" w14:textId="18027FDC" w:rsidR="00BA604C" w:rsidRDefault="002D5CE2" w:rsidP="002D5CE2">
      <w:pPr>
        <w:pStyle w:val="Standard"/>
        <w:rPr>
          <w:b/>
        </w:rPr>
      </w:pPr>
      <w:r w:rsidRPr="00135584">
        <w:rPr>
          <w:b/>
        </w:rPr>
        <w:t>- Les modes de propagation</w:t>
      </w:r>
    </w:p>
    <w:p w14:paraId="32EFDC2F" w14:textId="26C04FA0" w:rsidR="00421C4A" w:rsidRDefault="00421C4A" w:rsidP="00421C4A">
      <w:r>
        <w:t>Mode de propagation d’ondes hertziennes :</w:t>
      </w:r>
    </w:p>
    <w:p w14:paraId="3ABB7B47" w14:textId="5BBD610A" w:rsidR="00421C4A" w:rsidRDefault="00296526" w:rsidP="00421C4A">
      <w:r>
        <w:rPr>
          <w:noProof/>
        </w:rPr>
        <w:drawing>
          <wp:inline distT="0" distB="0" distL="0" distR="0" wp14:anchorId="3F711097" wp14:editId="6F96509C">
            <wp:extent cx="3528060" cy="1432560"/>
            <wp:effectExtent l="0" t="0" r="0" b="0"/>
            <wp:docPr id="94" name="Image 94" descr="Résultat de recherche d'images pour &quot;onde de so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onde de sol&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1432560"/>
                    </a:xfrm>
                    <a:prstGeom prst="rect">
                      <a:avLst/>
                    </a:prstGeom>
                    <a:noFill/>
                    <a:ln>
                      <a:noFill/>
                    </a:ln>
                  </pic:spPr>
                </pic:pic>
              </a:graphicData>
            </a:graphic>
          </wp:inline>
        </w:drawing>
      </w:r>
    </w:p>
    <w:tbl>
      <w:tblPr>
        <w:tblStyle w:val="Grilledutableau"/>
        <w:tblW w:w="11482" w:type="dxa"/>
        <w:tblInd w:w="-572" w:type="dxa"/>
        <w:tblLook w:val="04A0" w:firstRow="1" w:lastRow="0" w:firstColumn="1" w:lastColumn="0" w:noHBand="0" w:noVBand="1"/>
      </w:tblPr>
      <w:tblGrid>
        <w:gridCol w:w="2694"/>
        <w:gridCol w:w="2409"/>
        <w:gridCol w:w="3686"/>
        <w:gridCol w:w="2693"/>
      </w:tblGrid>
      <w:tr w:rsidR="00296526" w14:paraId="695793CD" w14:textId="77777777" w:rsidTr="00885DFE">
        <w:tc>
          <w:tcPr>
            <w:tcW w:w="2694" w:type="dxa"/>
          </w:tcPr>
          <w:p w14:paraId="15D2AED2" w14:textId="544BA66D" w:rsidR="00296526" w:rsidRDefault="00296526" w:rsidP="00421C4A">
            <w:r>
              <w:t>Ondes de sol ou de surface</w:t>
            </w:r>
          </w:p>
        </w:tc>
        <w:tc>
          <w:tcPr>
            <w:tcW w:w="2409" w:type="dxa"/>
          </w:tcPr>
          <w:p w14:paraId="4E895B9F" w14:textId="7833A948" w:rsidR="00296526" w:rsidRDefault="00040892" w:rsidP="00421C4A">
            <w:r>
              <w:t>Ondes directes ou d’espace</w:t>
            </w:r>
          </w:p>
        </w:tc>
        <w:tc>
          <w:tcPr>
            <w:tcW w:w="3686" w:type="dxa"/>
          </w:tcPr>
          <w:p w14:paraId="068CB87C" w14:textId="34DEA240" w:rsidR="00296526" w:rsidRDefault="007C24A2" w:rsidP="00421C4A">
            <w:r>
              <w:t>Transmission par réflexion ionosphériques :</w:t>
            </w:r>
          </w:p>
        </w:tc>
        <w:tc>
          <w:tcPr>
            <w:tcW w:w="2693" w:type="dxa"/>
          </w:tcPr>
          <w:p w14:paraId="5F8E18BA" w14:textId="368F6687" w:rsidR="00296526" w:rsidRDefault="001E702C" w:rsidP="00421C4A">
            <w:r>
              <w:t>Transmission par diffraction troposphérique</w:t>
            </w:r>
            <w:r w:rsidR="00003A97">
              <w:t> :</w:t>
            </w:r>
          </w:p>
        </w:tc>
      </w:tr>
      <w:tr w:rsidR="00296526" w14:paraId="2853E524" w14:textId="77777777" w:rsidTr="00885DFE">
        <w:tc>
          <w:tcPr>
            <w:tcW w:w="2694" w:type="dxa"/>
          </w:tcPr>
          <w:p w14:paraId="0BBE3EE7" w14:textId="77777777" w:rsidR="00296526" w:rsidRDefault="00675D2E" w:rsidP="00421C4A">
            <w:r>
              <w:t>Elles se propage le long du sol sans être g</w:t>
            </w:r>
            <w:r w:rsidR="007705B5">
              <w:t>ênées par des obstacles.</w:t>
            </w:r>
          </w:p>
          <w:p w14:paraId="0731F009" w14:textId="21D24477" w:rsidR="007705B5" w:rsidRDefault="007705B5" w:rsidP="00421C4A">
            <w:r>
              <w:t xml:space="preserve">Elles suivent la courbure de la terre. </w:t>
            </w:r>
            <w:r w:rsidR="00AF6EA5">
              <w:t>La portée dépend de la nature du sol, de la fréquence, de la puissance d’émission.</w:t>
            </w:r>
          </w:p>
          <w:p w14:paraId="3EFD4E4C" w14:textId="77777777" w:rsidR="00AF6EA5" w:rsidRDefault="006D78E6" w:rsidP="00421C4A">
            <w:r>
              <w:t>En ULF</w:t>
            </w:r>
            <w:r w:rsidR="003B425F">
              <w:t> : des milliers de km</w:t>
            </w:r>
          </w:p>
          <w:p w14:paraId="372D2089" w14:textId="77777777" w:rsidR="003B425F" w:rsidRDefault="003B425F" w:rsidP="00421C4A"/>
          <w:p w14:paraId="6DB3F184" w14:textId="77777777" w:rsidR="003B425F" w:rsidRDefault="003B425F" w:rsidP="00421C4A">
            <w:r>
              <w:t>En MF : des centaines de km</w:t>
            </w:r>
          </w:p>
          <w:p w14:paraId="1B2350D6" w14:textId="77777777" w:rsidR="003B425F" w:rsidRDefault="003B425F" w:rsidP="00421C4A"/>
          <w:p w14:paraId="5FCDFF74" w14:textId="4EF2BDB3" w:rsidR="003B425F" w:rsidRDefault="003B425F" w:rsidP="00421C4A">
            <w:r>
              <w:t xml:space="preserve">En HF : </w:t>
            </w:r>
            <w:proofErr w:type="gramStart"/>
            <w:r>
              <w:t>quelques dizaine</w:t>
            </w:r>
            <w:proofErr w:type="gramEnd"/>
            <w:r>
              <w:t xml:space="preserve"> de km</w:t>
            </w:r>
          </w:p>
        </w:tc>
        <w:tc>
          <w:tcPr>
            <w:tcW w:w="2409" w:type="dxa"/>
          </w:tcPr>
          <w:p w14:paraId="0A31BC32" w14:textId="77777777" w:rsidR="00296526" w:rsidRDefault="00040892" w:rsidP="00421C4A">
            <w:r>
              <w:t>Elles se propagent en ligne droite.</w:t>
            </w:r>
            <w:r w:rsidR="0016337A">
              <w:t xml:space="preserve"> Elles sont utilisées s’il y a portée optique entre les antennes. Cette méthode est utilisée à partir </w:t>
            </w:r>
            <w:r w:rsidR="002B3D20">
              <w:t>des VHF.</w:t>
            </w:r>
          </w:p>
          <w:p w14:paraId="331564D7" w14:textId="77777777" w:rsidR="002B3D20" w:rsidRDefault="002B3D20" w:rsidP="00421C4A"/>
          <w:p w14:paraId="7CCDF920" w14:textId="6AB2837C" w:rsidR="002B3D20" w:rsidRDefault="002B3D20" w:rsidP="00421C4A">
            <w:r>
              <w:t>La surface de la terre n’étant pas plane, leur portée est limitée (6400 km)</w:t>
            </w:r>
          </w:p>
        </w:tc>
        <w:tc>
          <w:tcPr>
            <w:tcW w:w="3686" w:type="dxa"/>
          </w:tcPr>
          <w:p w14:paraId="05A2C293" w14:textId="77777777" w:rsidR="00296526" w:rsidRDefault="00B07E1E" w:rsidP="00421C4A">
            <w:r>
              <w:t>Elle est possible grâce à la couche ionosphérique de l’a</w:t>
            </w:r>
            <w:r w:rsidR="00F015B3">
              <w:t>t</w:t>
            </w:r>
            <w:r>
              <w:t>mosphère</w:t>
            </w:r>
            <w:r w:rsidR="00F015B3">
              <w:t>, qui réfléchit les VHF.</w:t>
            </w:r>
          </w:p>
          <w:p w14:paraId="11CA8464" w14:textId="7D35EA87" w:rsidR="00F015B3" w:rsidRDefault="00885DFE" w:rsidP="00421C4A">
            <w:proofErr w:type="gramStart"/>
            <w:r>
              <w:t>Atmosphère divisé</w:t>
            </w:r>
            <w:proofErr w:type="gramEnd"/>
            <w:r>
              <w:t xml:space="preserve"> en 3 couches :</w:t>
            </w:r>
          </w:p>
          <w:p w14:paraId="06089F50" w14:textId="77777777" w:rsidR="00F42F83" w:rsidRDefault="00776EA5" w:rsidP="00776EA5">
            <w:pPr>
              <w:pStyle w:val="Paragraphedeliste"/>
              <w:numPr>
                <w:ilvl w:val="0"/>
                <w:numId w:val="6"/>
              </w:numPr>
            </w:pPr>
            <w:r>
              <w:t xml:space="preserve">Troposphère </w:t>
            </w:r>
          </w:p>
          <w:p w14:paraId="0936E699" w14:textId="21D74135" w:rsidR="00776EA5" w:rsidRDefault="00776EA5" w:rsidP="00776EA5">
            <w:pPr>
              <w:pStyle w:val="Paragraphedeliste"/>
              <w:numPr>
                <w:ilvl w:val="0"/>
                <w:numId w:val="6"/>
              </w:numPr>
            </w:pPr>
            <w:r>
              <w:t>Stratosphère</w:t>
            </w:r>
          </w:p>
          <w:p w14:paraId="2E00DFA4" w14:textId="25E89C14" w:rsidR="00776EA5" w:rsidRDefault="00776EA5" w:rsidP="00776EA5">
            <w:pPr>
              <w:pStyle w:val="Paragraphedeliste"/>
              <w:numPr>
                <w:ilvl w:val="0"/>
                <w:numId w:val="6"/>
              </w:numPr>
            </w:pPr>
            <w:r>
              <w:t>Ionosphère</w:t>
            </w:r>
          </w:p>
          <w:p w14:paraId="1D7F73EC" w14:textId="77777777" w:rsidR="00776EA5" w:rsidRDefault="00DE31FD" w:rsidP="00776EA5">
            <w:pPr>
              <w:pStyle w:val="Paragraphedeliste"/>
              <w:numPr>
                <w:ilvl w:val="1"/>
                <w:numId w:val="6"/>
              </w:numPr>
            </w:pPr>
            <w:r>
              <w:t>Subdivisé en sous couches (D, E, …)</w:t>
            </w:r>
          </w:p>
          <w:p w14:paraId="799AC736" w14:textId="77777777" w:rsidR="00DE31FD" w:rsidRDefault="004A2225" w:rsidP="00DE31FD">
            <w:r>
              <w:t xml:space="preserve">Plus on augment la fréquence et l’angle </w:t>
            </w:r>
            <w:r>
              <w:sym w:font="Wingdings" w:char="F0E0"/>
            </w:r>
            <w:r>
              <w:t xml:space="preserve"> plus la portée augmente</w:t>
            </w:r>
          </w:p>
          <w:p w14:paraId="73A64C63" w14:textId="77777777" w:rsidR="004A2225" w:rsidRDefault="004A2225" w:rsidP="00DE31FD">
            <w:r>
              <w:t>MAIS :</w:t>
            </w:r>
          </w:p>
          <w:p w14:paraId="6B2D6A30" w14:textId="77777777" w:rsidR="004A2225" w:rsidRDefault="00567CB3" w:rsidP="00DE31FD">
            <w:r>
              <w:t>Si on dépasse la fréquence critique de 30 mhz, l’onde traverse toutes les couches et ne sera pas renvoyée vers le sol.</w:t>
            </w:r>
          </w:p>
          <w:p w14:paraId="04DB47BA" w14:textId="2B8C3B15" w:rsidR="00567CB3" w:rsidRDefault="00567CB3" w:rsidP="00DE31FD">
            <w:r>
              <w:t>Si on dépasse l’angle</w:t>
            </w:r>
            <w:r w:rsidR="001E702C">
              <w:t xml:space="preserve"> critique </w:t>
            </w:r>
            <w:r w:rsidR="001E702C">
              <w:sym w:font="Wingdings" w:char="F0E0"/>
            </w:r>
            <w:r w:rsidR="001E702C">
              <w:t xml:space="preserve"> pas réflexion mais réfraction</w:t>
            </w:r>
          </w:p>
        </w:tc>
        <w:tc>
          <w:tcPr>
            <w:tcW w:w="2693" w:type="dxa"/>
          </w:tcPr>
          <w:p w14:paraId="7564A270" w14:textId="77777777" w:rsidR="00296526" w:rsidRDefault="00C95D74" w:rsidP="00421C4A">
            <w:pPr>
              <w:rPr>
                <w:rFonts w:asciiTheme="minorHAnsi" w:hAnsiTheme="minorHAnsi" w:cstheme="minorHAnsi"/>
              </w:rPr>
            </w:pPr>
            <w:r w:rsidRPr="00C95D74">
              <w:rPr>
                <w:rFonts w:asciiTheme="minorHAnsi" w:hAnsiTheme="minorHAnsi" w:cstheme="minorHAnsi"/>
              </w:rPr>
              <w:t>Troposphère</w:t>
            </w:r>
            <w:r w:rsidRPr="00065950">
              <w:rPr>
                <w:rFonts w:asciiTheme="minorHAnsi" w:hAnsiTheme="minorHAnsi" w:cstheme="minorHAnsi"/>
              </w:rPr>
              <w:t xml:space="preserve"> : de la surface du sol</w:t>
            </w:r>
            <w:r w:rsidRPr="0027295C">
              <w:rPr>
                <w:rFonts w:asciiTheme="minorHAnsi" w:hAnsiTheme="minorHAnsi" w:cstheme="minorHAnsi"/>
              </w:rPr>
              <w:sym w:font="Wingdings" w:char="F0E0"/>
            </w:r>
            <w:r w:rsidRPr="00065950">
              <w:rPr>
                <w:rFonts w:asciiTheme="minorHAnsi" w:hAnsiTheme="minorHAnsi" w:cstheme="minorHAnsi"/>
              </w:rPr>
              <w:t>10 km (la température diminue quand l’altitude</w:t>
            </w:r>
            <w:r w:rsidRPr="00065950">
              <w:rPr>
                <w:rFonts w:asciiTheme="minorHAnsi" w:hAnsiTheme="minorHAnsi" w:cstheme="minorHAnsi"/>
                <w:spacing w:val="-2"/>
              </w:rPr>
              <w:t xml:space="preserve"> </w:t>
            </w:r>
            <w:r w:rsidRPr="00065950">
              <w:rPr>
                <w:rFonts w:asciiTheme="minorHAnsi" w:hAnsiTheme="minorHAnsi" w:cstheme="minorHAnsi"/>
              </w:rPr>
              <w:t>augmente.)</w:t>
            </w:r>
          </w:p>
          <w:p w14:paraId="2862663E" w14:textId="77777777" w:rsidR="00C95D74" w:rsidRDefault="00C95D74" w:rsidP="00421C4A">
            <w:pPr>
              <w:rPr>
                <w:rFonts w:asciiTheme="minorHAnsi" w:hAnsiTheme="minorHAnsi" w:cstheme="minorHAnsi"/>
              </w:rPr>
            </w:pPr>
            <w:r>
              <w:rPr>
                <w:rFonts w:asciiTheme="minorHAnsi" w:hAnsiTheme="minorHAnsi" w:cstheme="minorHAnsi"/>
              </w:rPr>
              <w:t>Les ondes incidentes sont donc réfractées ou réfléchies souvent plus d’une fois avant de retomber dans diverses directions ver le sol</w:t>
            </w:r>
            <w:r w:rsidR="002445AA">
              <w:rPr>
                <w:rFonts w:asciiTheme="minorHAnsi" w:hAnsiTheme="minorHAnsi" w:cstheme="minorHAnsi"/>
              </w:rPr>
              <w:t>.</w:t>
            </w:r>
          </w:p>
          <w:p w14:paraId="20045129" w14:textId="77777777" w:rsidR="002445AA" w:rsidRDefault="002445AA" w:rsidP="002445AA">
            <w:pPr>
              <w:pStyle w:val="Paragraphedeliste"/>
              <w:numPr>
                <w:ilvl w:val="0"/>
                <w:numId w:val="3"/>
              </w:numPr>
            </w:pPr>
            <w:r>
              <w:t>Inconvénient :</w:t>
            </w:r>
          </w:p>
          <w:p w14:paraId="61C11364" w14:textId="1352D597" w:rsidR="002445AA" w:rsidRDefault="002445AA" w:rsidP="002445AA">
            <w:r>
              <w:t>Fading</w:t>
            </w:r>
          </w:p>
          <w:p w14:paraId="6B5B4ADD" w14:textId="1A367982" w:rsidR="002445AA" w:rsidRDefault="002445AA" w:rsidP="002445AA">
            <w:pPr>
              <w:pStyle w:val="Paragraphedeliste"/>
              <w:numPr>
                <w:ilvl w:val="0"/>
                <w:numId w:val="3"/>
              </w:numPr>
            </w:pPr>
            <w:r>
              <w:t>Pour UHF</w:t>
            </w:r>
          </w:p>
        </w:tc>
      </w:tr>
    </w:tbl>
    <w:p w14:paraId="06825C00" w14:textId="39223974" w:rsidR="002D5CE2" w:rsidRDefault="002D5CE2" w:rsidP="002D5CE2">
      <w:pPr>
        <w:pStyle w:val="Standard"/>
        <w:rPr>
          <w:b/>
        </w:rPr>
      </w:pPr>
      <w:r w:rsidRPr="00135584">
        <w:rPr>
          <w:b/>
        </w:rPr>
        <w:lastRenderedPageBreak/>
        <w:t>- le doublet de Hertz</w:t>
      </w:r>
    </w:p>
    <w:p w14:paraId="7102EC08" w14:textId="787EE454" w:rsidR="002445AA" w:rsidRDefault="00E76E20" w:rsidP="002445AA">
      <w:r>
        <w:t>(</w:t>
      </w:r>
      <w:r w:rsidR="00EC7D55">
        <w:t>Je pense que c’est l’antenne résonnante</w:t>
      </w:r>
      <w:r>
        <w:t>)</w:t>
      </w:r>
    </w:p>
    <w:p w14:paraId="370A67A6" w14:textId="01706268" w:rsidR="00E76E20" w:rsidRDefault="00E76E20" w:rsidP="002445AA"/>
    <w:p w14:paraId="4F7BE67B" w14:textId="43DEF027" w:rsidR="000E162A" w:rsidRDefault="000E162A" w:rsidP="002445AA">
      <w:r>
        <w:t xml:space="preserve">La diffusion du rayonnement est optimale avec une antenne dont la longueur </w:t>
      </w:r>
      <w:r w:rsidR="00395B09">
        <w:t xml:space="preserve">est </w:t>
      </w:r>
      <w:proofErr w:type="gramStart"/>
      <w:r w:rsidR="00395B09">
        <w:t>égal</w:t>
      </w:r>
      <w:proofErr w:type="gramEnd"/>
      <w:r w:rsidR="00395B09">
        <w:t xml:space="preserve"> à ½ longueur d’onde de l’onde émise.</w:t>
      </w:r>
    </w:p>
    <w:p w14:paraId="5AAFEB39" w14:textId="449EBF93" w:rsidR="00BF58A4" w:rsidRDefault="00BD0BC1" w:rsidP="002445AA">
      <w:r w:rsidRPr="00E17F83">
        <w:rPr>
          <w:rFonts w:asciiTheme="minorHAnsi" w:hAnsiTheme="minorHAnsi" w:cstheme="minorHAnsi"/>
          <w:noProof/>
          <w:color w:val="000000"/>
          <w:lang w:val="fr-BE" w:eastAsia="fr-BE"/>
        </w:rPr>
        <w:drawing>
          <wp:inline distT="0" distB="0" distL="0" distR="0" wp14:anchorId="69407CBC" wp14:editId="737D9238">
            <wp:extent cx="2406330" cy="1260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6330" cy="1260000"/>
                    </a:xfrm>
                    <a:prstGeom prst="rect">
                      <a:avLst/>
                    </a:prstGeom>
                    <a:noFill/>
                    <a:ln>
                      <a:noFill/>
                    </a:ln>
                  </pic:spPr>
                </pic:pic>
              </a:graphicData>
            </a:graphic>
          </wp:inline>
        </w:drawing>
      </w:r>
      <w:r w:rsidR="00A804A8">
        <w:rPr>
          <w:noProof/>
        </w:rPr>
        <w:drawing>
          <wp:inline distT="0" distB="0" distL="0" distR="0" wp14:anchorId="55EFCEC0" wp14:editId="1762CEA8">
            <wp:extent cx="2385600" cy="126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5600" cy="1260000"/>
                    </a:xfrm>
                    <a:prstGeom prst="rect">
                      <a:avLst/>
                    </a:prstGeom>
                  </pic:spPr>
                </pic:pic>
              </a:graphicData>
            </a:graphic>
          </wp:inline>
        </w:drawing>
      </w:r>
    </w:p>
    <w:p w14:paraId="19744E52" w14:textId="77777777" w:rsidR="00C71EBB" w:rsidRDefault="00C71EBB" w:rsidP="00C71EBB">
      <w:pPr>
        <w:rPr>
          <w:rFonts w:asciiTheme="minorHAnsi" w:hAnsiTheme="minorHAnsi" w:cstheme="minorHAnsi"/>
          <w:color w:val="000000"/>
        </w:rPr>
      </w:pPr>
      <w:r w:rsidRPr="00E17F83">
        <w:rPr>
          <w:rFonts w:asciiTheme="minorHAnsi" w:hAnsiTheme="minorHAnsi" w:cstheme="minorHAnsi"/>
          <w:color w:val="000000"/>
        </w:rPr>
        <w:t xml:space="preserve">Ce type d’antenne est alimenté par son centre car c’est à cette endroit que l’impédance est la plus faible </w:t>
      </w:r>
    </w:p>
    <w:p w14:paraId="2FB98E7E" w14:textId="152722F2" w:rsidR="00C71EBB" w:rsidRDefault="00C71EBB" w:rsidP="00C71EBB">
      <w:pPr>
        <w:rPr>
          <w:rFonts w:asciiTheme="minorHAnsi" w:hAnsiTheme="minorHAnsi" w:cstheme="minorHAnsi"/>
          <w:color w:val="000000"/>
        </w:rPr>
      </w:pPr>
      <w:r w:rsidRPr="00E17F83">
        <w:rPr>
          <w:rFonts w:asciiTheme="minorHAnsi" w:hAnsiTheme="minorHAnsi" w:cstheme="minorHAnsi"/>
          <w:color w:val="000000"/>
        </w:rPr>
        <w:sym w:font="Wingdings" w:char="F0E8"/>
      </w:r>
      <w:r w:rsidRPr="00E17F83">
        <w:rPr>
          <w:rFonts w:asciiTheme="minorHAnsi" w:hAnsiTheme="minorHAnsi" w:cstheme="minorHAnsi"/>
          <w:color w:val="000000"/>
        </w:rPr>
        <w:t xml:space="preserve"> </w:t>
      </w:r>
      <w:proofErr w:type="gramStart"/>
      <w:r w:rsidRPr="00E17F83">
        <w:rPr>
          <w:rFonts w:asciiTheme="minorHAnsi" w:hAnsiTheme="minorHAnsi" w:cstheme="minorHAnsi"/>
          <w:color w:val="000000"/>
        </w:rPr>
        <w:t>le</w:t>
      </w:r>
      <w:proofErr w:type="gramEnd"/>
      <w:r w:rsidRPr="00E17F83">
        <w:rPr>
          <w:rFonts w:asciiTheme="minorHAnsi" w:hAnsiTheme="minorHAnsi" w:cstheme="minorHAnsi"/>
          <w:color w:val="000000"/>
        </w:rPr>
        <w:t xml:space="preserve"> courant est maximum à cet endroit également.</w:t>
      </w:r>
    </w:p>
    <w:p w14:paraId="7C9C3F40" w14:textId="77777777" w:rsidR="00C71EBB" w:rsidRDefault="00C71EBB" w:rsidP="00C71EBB">
      <w:pPr>
        <w:rPr>
          <w:rFonts w:asciiTheme="minorHAnsi" w:hAnsiTheme="minorHAnsi"/>
        </w:rPr>
      </w:pPr>
      <w:r w:rsidRPr="005903BC">
        <w:rPr>
          <w:rFonts w:asciiTheme="minorHAnsi" w:hAnsiTheme="minorHAnsi"/>
        </w:rPr>
        <w:t xml:space="preserve">Remarques : </w:t>
      </w:r>
    </w:p>
    <w:p w14:paraId="11338565" w14:textId="77777777" w:rsidR="00C71EBB" w:rsidRPr="005903BC" w:rsidRDefault="00C71EBB" w:rsidP="00C71EBB">
      <w:pPr>
        <w:pStyle w:val="Paragraphedeliste"/>
        <w:widowControl/>
        <w:numPr>
          <w:ilvl w:val="0"/>
          <w:numId w:val="7"/>
        </w:numPr>
        <w:suppressAutoHyphens w:val="0"/>
        <w:autoSpaceDN/>
        <w:spacing w:line="276" w:lineRule="auto"/>
        <w:textAlignment w:val="auto"/>
        <w:rPr>
          <w:rFonts w:asciiTheme="minorHAnsi" w:hAnsiTheme="minorHAnsi" w:cstheme="minorHAnsi"/>
          <w:color w:val="000000"/>
          <w:szCs w:val="24"/>
        </w:rPr>
      </w:pPr>
      <w:r w:rsidRPr="005903BC">
        <w:rPr>
          <w:rFonts w:asciiTheme="minorHAnsi" w:hAnsiTheme="minorHAnsi"/>
        </w:rPr>
        <w:t>Cette antenne se comporte comme un filtre. En effet, lorsque le rapport entre le diamètre l’antenne (d) et la longueur des ondes émises (</w:t>
      </w:r>
      <w:r w:rsidRPr="005903BC">
        <w:sym w:font="Symbol" w:char="F06C"/>
      </w:r>
      <w:r w:rsidRPr="005903BC">
        <w:rPr>
          <w:rFonts w:asciiTheme="minorHAnsi" w:hAnsiTheme="minorHAnsi"/>
        </w:rPr>
        <w:t xml:space="preserve">) augmente la bande passante augmente. </w:t>
      </w:r>
    </w:p>
    <w:p w14:paraId="00913303" w14:textId="77777777" w:rsidR="00C71EBB" w:rsidRPr="00036E1D" w:rsidRDefault="00C71EBB" w:rsidP="00C71EBB">
      <w:pPr>
        <w:pStyle w:val="Paragraphedeliste"/>
        <w:widowControl/>
        <w:numPr>
          <w:ilvl w:val="0"/>
          <w:numId w:val="7"/>
        </w:numPr>
        <w:suppressAutoHyphens w:val="0"/>
        <w:autoSpaceDN/>
        <w:spacing w:line="276" w:lineRule="auto"/>
        <w:textAlignment w:val="auto"/>
        <w:rPr>
          <w:rFonts w:asciiTheme="minorHAnsi" w:hAnsiTheme="minorHAnsi" w:cstheme="minorHAnsi"/>
          <w:color w:val="000000"/>
          <w:szCs w:val="24"/>
        </w:rPr>
      </w:pPr>
      <w:r w:rsidRPr="005903BC">
        <w:rPr>
          <w:rFonts w:asciiTheme="minorHAnsi" w:hAnsiTheme="minorHAnsi"/>
        </w:rPr>
        <w:t>La résistance au rayonnement varie également en fonction du rapport d/</w:t>
      </w:r>
      <w:r w:rsidRPr="005903BC">
        <w:sym w:font="Symbol" w:char="F06C"/>
      </w:r>
      <w:r w:rsidRPr="005903BC">
        <w:rPr>
          <w:rFonts w:asciiTheme="minorHAnsi" w:hAnsiTheme="minorHAnsi"/>
        </w:rPr>
        <w:t xml:space="preserve"> </w:t>
      </w:r>
      <w:r w:rsidRPr="00213848">
        <w:rPr>
          <w:rFonts w:asciiTheme="minorHAnsi" w:hAnsiTheme="minorHAnsi"/>
        </w:rPr>
        <w:sym w:font="Wingdings" w:char="F0E0"/>
      </w:r>
      <w:r>
        <w:rPr>
          <w:rFonts w:asciiTheme="minorHAnsi" w:hAnsiTheme="minorHAnsi"/>
        </w:rPr>
        <w:t xml:space="preserve"> plus ce rapport augmente, plus la résistance augmente</w:t>
      </w:r>
    </w:p>
    <w:p w14:paraId="6DCD91DD" w14:textId="77777777" w:rsidR="00BD0BC1" w:rsidRDefault="00BD0BC1" w:rsidP="002445AA"/>
    <w:p w14:paraId="1242E38E" w14:textId="77777777" w:rsidR="00E76E20" w:rsidRPr="002445AA" w:rsidRDefault="00E76E20" w:rsidP="002445AA"/>
    <w:p w14:paraId="52101762" w14:textId="1DED604E" w:rsidR="002D5CE2" w:rsidRDefault="002D5CE2" w:rsidP="002D5CE2">
      <w:pPr>
        <w:pStyle w:val="Standard"/>
        <w:rPr>
          <w:b/>
        </w:rPr>
      </w:pPr>
      <w:r w:rsidRPr="00135584">
        <w:rPr>
          <w:b/>
        </w:rPr>
        <w:t>- Le bruit blanc</w:t>
      </w:r>
    </w:p>
    <w:p w14:paraId="369452E0" w14:textId="06724436" w:rsidR="00C71EBB" w:rsidRDefault="00C71EBB" w:rsidP="00C71EBB">
      <w:r>
        <w:t>(= bruit thermique si j’ai bien compris)</w:t>
      </w:r>
    </w:p>
    <w:p w14:paraId="68AF7EB7" w14:textId="2F9D2E0A" w:rsidR="00C71EBB" w:rsidRDefault="00C71EBB" w:rsidP="00C71EBB"/>
    <w:p w14:paraId="08DFE90F" w14:textId="77777777" w:rsidR="00AE57E4" w:rsidRDefault="00AE57E4" w:rsidP="00AE57E4">
      <w:pPr>
        <w:rPr>
          <w:rFonts w:cs="Tahoma"/>
        </w:rPr>
      </w:pPr>
      <w:r w:rsidRPr="007A3A30">
        <w:rPr>
          <w:rFonts w:cs="Tahoma"/>
        </w:rPr>
        <w:t xml:space="preserve">Le bruit thermique a pour origine l’agitation des électrons dans un conducteur. Ce bruit existe pour toutes les températures supérieures au zéro absolu (-273°C). </w:t>
      </w:r>
    </w:p>
    <w:p w14:paraId="10FC8D37" w14:textId="77777777" w:rsidR="00AE57E4" w:rsidRPr="007A3A30" w:rsidRDefault="00AE57E4" w:rsidP="00AE57E4">
      <w:pPr>
        <w:rPr>
          <w:rFonts w:cs="Tahoma"/>
        </w:rPr>
      </w:pPr>
      <w:r w:rsidRPr="007A3A30">
        <w:rPr>
          <w:rFonts w:cs="Tahoma"/>
        </w:rPr>
        <w:t>Il se caractérise dans les circuits électriques par la présence d’une faible tension parasite de bruit. Dans un récepteur, la contribution la plus importante au bruit thermique provient des premiers étages.</w:t>
      </w:r>
    </w:p>
    <w:p w14:paraId="43C22343" w14:textId="77777777" w:rsidR="00AE57E4" w:rsidRDefault="00AE57E4" w:rsidP="00AE57E4">
      <w:pPr>
        <w:spacing w:after="160" w:line="259" w:lineRule="auto"/>
      </w:pPr>
      <w:r>
        <w:t xml:space="preserve">Le bruit thermique possède une densité spectrale de puissance constante jusqu’à 1000GHz. Il est aussi appelé </w:t>
      </w:r>
      <w:r w:rsidRPr="00103FC6">
        <w:rPr>
          <w:highlight w:val="yellow"/>
        </w:rPr>
        <w:t>bruit blanc</w:t>
      </w:r>
      <w:r>
        <w:t>.</w:t>
      </w:r>
    </w:p>
    <w:p w14:paraId="09CFA898" w14:textId="77777777" w:rsidR="00AE57E4" w:rsidRDefault="00AE57E4" w:rsidP="00AE57E4">
      <w:pPr>
        <w:autoSpaceDE w:val="0"/>
        <w:adjustRightInd w:val="0"/>
        <w:rPr>
          <w:rFonts w:cs="Tahoma"/>
          <w:color w:val="000000"/>
        </w:rPr>
      </w:pPr>
      <w:r>
        <w:rPr>
          <w:rFonts w:cs="Tahoma"/>
          <w:color w:val="000000"/>
        </w:rPr>
        <w:t>De quoi dépend le bruit ?</w:t>
      </w:r>
    </w:p>
    <w:p w14:paraId="7E838E3B" w14:textId="77777777" w:rsidR="00AE57E4" w:rsidRPr="009A35F5" w:rsidRDefault="00AE57E4" w:rsidP="00AE57E4">
      <w:pPr>
        <w:pStyle w:val="Paragraphedeliste"/>
        <w:widowControl/>
        <w:numPr>
          <w:ilvl w:val="0"/>
          <w:numId w:val="7"/>
        </w:numPr>
        <w:suppressAutoHyphens w:val="0"/>
        <w:autoSpaceDE w:val="0"/>
        <w:adjustRightInd w:val="0"/>
        <w:textAlignment w:val="auto"/>
        <w:rPr>
          <w:rFonts w:cs="Tahoma"/>
          <w:color w:val="FF0000"/>
          <w:szCs w:val="24"/>
        </w:rPr>
      </w:pPr>
      <w:r w:rsidRPr="009A35F5">
        <w:rPr>
          <w:rFonts w:cs="Tahoma"/>
          <w:color w:val="FF0000"/>
          <w:szCs w:val="24"/>
        </w:rPr>
        <w:t xml:space="preserve">K = constante de </w:t>
      </w:r>
      <w:proofErr w:type="spellStart"/>
      <w:r w:rsidRPr="009A35F5">
        <w:rPr>
          <w:rFonts w:cs="Tahoma"/>
          <w:color w:val="FF0000"/>
          <w:szCs w:val="24"/>
        </w:rPr>
        <w:t>Boltzman</w:t>
      </w:r>
      <w:proofErr w:type="spellEnd"/>
    </w:p>
    <w:p w14:paraId="17F4646C" w14:textId="77777777" w:rsidR="00AE57E4" w:rsidRPr="009A35F5" w:rsidRDefault="00AE57E4" w:rsidP="00AE57E4">
      <w:pPr>
        <w:pStyle w:val="Paragraphedeliste"/>
        <w:widowControl/>
        <w:numPr>
          <w:ilvl w:val="0"/>
          <w:numId w:val="7"/>
        </w:numPr>
        <w:suppressAutoHyphens w:val="0"/>
        <w:autoSpaceDE w:val="0"/>
        <w:adjustRightInd w:val="0"/>
        <w:textAlignment w:val="auto"/>
        <w:rPr>
          <w:rFonts w:cs="Tahoma"/>
          <w:color w:val="FF0000"/>
          <w:szCs w:val="24"/>
        </w:rPr>
      </w:pPr>
      <w:r w:rsidRPr="009A35F5">
        <w:rPr>
          <w:rFonts w:cs="Tahoma"/>
          <w:color w:val="FF0000"/>
          <w:szCs w:val="24"/>
        </w:rPr>
        <w:t>T = température en Kelvin</w:t>
      </w:r>
    </w:p>
    <w:p w14:paraId="15BD47CC" w14:textId="77777777" w:rsidR="00AE57E4" w:rsidRPr="009A35F5" w:rsidRDefault="00AE57E4" w:rsidP="00AE57E4">
      <w:pPr>
        <w:pStyle w:val="Paragraphedeliste"/>
        <w:widowControl/>
        <w:numPr>
          <w:ilvl w:val="0"/>
          <w:numId w:val="7"/>
        </w:numPr>
        <w:suppressAutoHyphens w:val="0"/>
        <w:autoSpaceDE w:val="0"/>
        <w:adjustRightInd w:val="0"/>
        <w:textAlignment w:val="auto"/>
        <w:rPr>
          <w:rFonts w:cs="Tahoma"/>
          <w:color w:val="FF0000"/>
          <w:szCs w:val="24"/>
        </w:rPr>
      </w:pPr>
      <w:proofErr w:type="spellStart"/>
      <w:r w:rsidRPr="009A35F5">
        <w:rPr>
          <w:rFonts w:cs="Tahoma"/>
          <w:color w:val="FF0000"/>
          <w:szCs w:val="24"/>
        </w:rPr>
        <w:t>Bn</w:t>
      </w:r>
      <w:proofErr w:type="spellEnd"/>
      <w:r w:rsidRPr="009A35F5">
        <w:rPr>
          <w:rFonts w:cs="Tahoma"/>
          <w:color w:val="FF0000"/>
          <w:szCs w:val="24"/>
        </w:rPr>
        <w:t xml:space="preserve"> = bande de mesure en Hz (bande passante)</w:t>
      </w:r>
    </w:p>
    <w:p w14:paraId="1978184E" w14:textId="77777777" w:rsidR="00AE57E4" w:rsidRPr="009A35F5" w:rsidRDefault="00AE57E4" w:rsidP="00AE57E4">
      <w:pPr>
        <w:pStyle w:val="Paragraphedeliste"/>
        <w:widowControl/>
        <w:numPr>
          <w:ilvl w:val="0"/>
          <w:numId w:val="7"/>
        </w:numPr>
        <w:suppressAutoHyphens w:val="0"/>
        <w:autoSpaceDE w:val="0"/>
        <w:adjustRightInd w:val="0"/>
        <w:textAlignment w:val="auto"/>
        <w:rPr>
          <w:rFonts w:cs="Tahoma"/>
          <w:color w:val="FF0000"/>
          <w:szCs w:val="24"/>
        </w:rPr>
      </w:pPr>
      <w:r w:rsidRPr="009A35F5">
        <w:rPr>
          <w:rFonts w:cs="Tahoma"/>
          <w:color w:val="FF0000"/>
          <w:szCs w:val="24"/>
        </w:rPr>
        <w:t>R = résistance en ohm</w:t>
      </w:r>
    </w:p>
    <w:p w14:paraId="2F492ED8" w14:textId="77777777" w:rsidR="00AE57E4" w:rsidRDefault="00AE57E4" w:rsidP="00AE57E4">
      <w:pPr>
        <w:autoSpaceDE w:val="0"/>
        <w:adjustRightInd w:val="0"/>
        <w:rPr>
          <w:rFonts w:cs="Tahoma"/>
          <w:color w:val="000000"/>
        </w:rPr>
      </w:pPr>
    </w:p>
    <w:p w14:paraId="2596EB63" w14:textId="77777777" w:rsidR="00AE57E4" w:rsidRDefault="00AE57E4" w:rsidP="00AE57E4">
      <w:pPr>
        <w:autoSpaceDE w:val="0"/>
        <w:adjustRightInd w:val="0"/>
        <w:rPr>
          <w:rFonts w:cs="Tahoma"/>
          <w:color w:val="000000"/>
        </w:rPr>
      </w:pPr>
      <w:r>
        <w:rPr>
          <w:rFonts w:cs="Tahoma"/>
          <w:color w:val="000000"/>
        </w:rPr>
        <w:t xml:space="preserve">La puissance maximum est proportionnelle à la température et à la bande passante : </w:t>
      </w:r>
      <w:proofErr w:type="spellStart"/>
      <w:r>
        <w:rPr>
          <w:rFonts w:cs="Tahoma"/>
          <w:color w:val="000000"/>
        </w:rPr>
        <w:t>Pn</w:t>
      </w:r>
      <w:proofErr w:type="spellEnd"/>
      <w:r>
        <w:rPr>
          <w:rFonts w:cs="Tahoma"/>
          <w:color w:val="000000"/>
        </w:rPr>
        <w:t xml:space="preserve"> = </w:t>
      </w:r>
      <w:proofErr w:type="spellStart"/>
      <w:r>
        <w:rPr>
          <w:rFonts w:cs="Tahoma"/>
          <w:color w:val="000000"/>
        </w:rPr>
        <w:t>K.</w:t>
      </w:r>
      <w:proofErr w:type="gramStart"/>
      <w:r>
        <w:rPr>
          <w:rFonts w:cs="Tahoma"/>
          <w:color w:val="000000"/>
        </w:rPr>
        <w:t>T.Bn</w:t>
      </w:r>
      <w:proofErr w:type="spellEnd"/>
      <w:proofErr w:type="gramEnd"/>
    </w:p>
    <w:p w14:paraId="29D1036B" w14:textId="77777777" w:rsidR="00AE57E4" w:rsidRDefault="00AE57E4" w:rsidP="00AE57E4">
      <w:pPr>
        <w:autoSpaceDE w:val="0"/>
        <w:adjustRightInd w:val="0"/>
        <w:rPr>
          <w:rFonts w:cs="Tahoma"/>
          <w:color w:val="000000"/>
        </w:rPr>
      </w:pPr>
    </w:p>
    <w:p w14:paraId="527CDA2A" w14:textId="77777777" w:rsidR="00AE57E4" w:rsidRPr="00103FC6" w:rsidRDefault="00AE57E4" w:rsidP="00AE57E4">
      <w:pPr>
        <w:autoSpaceDE w:val="0"/>
        <w:adjustRightInd w:val="0"/>
        <w:rPr>
          <w:rFonts w:cs="Tahoma"/>
          <w:noProof/>
          <w:color w:val="000000"/>
          <w:lang w:val="fr-BE" w:eastAsia="fr-BE"/>
        </w:rPr>
      </w:pPr>
      <w:r w:rsidRPr="007A3A30">
        <w:rPr>
          <w:rFonts w:cs="Tahoma"/>
          <w:color w:val="000000"/>
        </w:rPr>
        <w:t xml:space="preserve">La puissance de bruit fournit est directement proportionnelle à la largeur de la bande passante </w:t>
      </w:r>
      <w:r w:rsidRPr="00DF0211">
        <w:rPr>
          <w:rFonts w:cs="Tahoma"/>
          <w:color w:val="000000"/>
        </w:rPr>
        <w:sym w:font="Wingdings" w:char="F0E0"/>
      </w:r>
      <w:r>
        <w:rPr>
          <w:rFonts w:cs="Tahoma"/>
          <w:color w:val="000000"/>
        </w:rPr>
        <w:t xml:space="preserve"> La densité spectrale de puissance est la même pour toutes les fréquences de la bande passante</w:t>
      </w:r>
      <w:r>
        <w:rPr>
          <w:rFonts w:cs="Tahoma"/>
          <w:noProof/>
          <w:color w:val="000000"/>
          <w:lang w:val="fr-BE" w:eastAsia="fr-BE"/>
        </w:rPr>
        <w:t>.</w:t>
      </w:r>
    </w:p>
    <w:p w14:paraId="3BFBFD44" w14:textId="77777777" w:rsidR="00C71EBB" w:rsidRPr="00C71EBB" w:rsidRDefault="00C71EBB" w:rsidP="00C71EBB"/>
    <w:p w14:paraId="4E5DEAF5" w14:textId="023666CB" w:rsidR="002D5CE2" w:rsidRDefault="002D5CE2" w:rsidP="002D5CE2">
      <w:pPr>
        <w:pStyle w:val="Standard"/>
        <w:rPr>
          <w:b/>
        </w:rPr>
      </w:pPr>
      <w:r w:rsidRPr="00135584">
        <w:rPr>
          <w:b/>
        </w:rPr>
        <w:t>- Réflexion troposphérique</w:t>
      </w:r>
    </w:p>
    <w:p w14:paraId="2C6E5F2F" w14:textId="3B7B878A" w:rsidR="00AE57E4" w:rsidRDefault="00AE57E4" w:rsidP="00AE57E4">
      <w:r>
        <w:t>Voir mode de propagation</w:t>
      </w:r>
    </w:p>
    <w:p w14:paraId="0D0B990B" w14:textId="77777777" w:rsidR="00AE57E4" w:rsidRPr="00AE57E4" w:rsidRDefault="00AE57E4" w:rsidP="00AE57E4"/>
    <w:p w14:paraId="040BA97A" w14:textId="10FB01A8" w:rsidR="002D5CE2" w:rsidRDefault="002D5CE2" w:rsidP="002D5CE2">
      <w:pPr>
        <w:pStyle w:val="Standard"/>
        <w:rPr>
          <w:b/>
        </w:rPr>
      </w:pPr>
      <w:r w:rsidRPr="00135584">
        <w:rPr>
          <w:b/>
        </w:rPr>
        <w:t>- Le gain de directivité</w:t>
      </w:r>
    </w:p>
    <w:p w14:paraId="360B5A88" w14:textId="77777777" w:rsidR="000C0F73" w:rsidRPr="00E17F83" w:rsidRDefault="000C0F73" w:rsidP="000C0F73">
      <w:pPr>
        <w:rPr>
          <w:rFonts w:asciiTheme="minorHAnsi" w:hAnsiTheme="minorHAnsi" w:cstheme="minorHAnsi"/>
          <w:color w:val="000000"/>
        </w:rPr>
      </w:pPr>
      <w:r w:rsidRPr="00E17F83">
        <w:rPr>
          <w:rFonts w:asciiTheme="minorHAnsi" w:hAnsiTheme="minorHAnsi" w:cstheme="minorHAnsi"/>
          <w:color w:val="000000"/>
        </w:rPr>
        <w:t xml:space="preserve">Par définition c’est le rapport entre la densité de puissance dans la direction du lobe principal et la densité de puissance qui aurait existé dans une antenne omnidirectionnelle (antenne </w:t>
      </w:r>
      <w:proofErr w:type="spellStart"/>
      <w:r w:rsidRPr="00E17F83">
        <w:rPr>
          <w:rFonts w:asciiTheme="minorHAnsi" w:hAnsiTheme="minorHAnsi" w:cstheme="minorHAnsi"/>
          <w:color w:val="000000"/>
        </w:rPr>
        <w:t>isotropique</w:t>
      </w:r>
      <w:proofErr w:type="spellEnd"/>
      <w:r w:rsidRPr="00E17F83">
        <w:rPr>
          <w:rFonts w:asciiTheme="minorHAnsi" w:hAnsiTheme="minorHAnsi" w:cstheme="minorHAnsi"/>
          <w:color w:val="000000"/>
        </w:rPr>
        <w:t>).</w:t>
      </w:r>
    </w:p>
    <w:p w14:paraId="6C9CF69C" w14:textId="77777777" w:rsidR="000C0F73" w:rsidRPr="00E17F83" w:rsidRDefault="000C0F73" w:rsidP="000C0F73">
      <w:pPr>
        <w:jc w:val="center"/>
        <w:rPr>
          <w:rFonts w:asciiTheme="minorHAnsi" w:hAnsiTheme="minorHAnsi" w:cstheme="minorHAnsi"/>
          <w:color w:val="000000"/>
        </w:rPr>
      </w:pPr>
      <w:r w:rsidRPr="00E17F83">
        <w:rPr>
          <w:rFonts w:asciiTheme="minorHAnsi" w:hAnsiTheme="minorHAnsi" w:cstheme="minorHAnsi"/>
          <w:noProof/>
          <w:color w:val="000000"/>
          <w:lang w:val="fr-BE" w:eastAsia="fr-BE"/>
        </w:rPr>
        <w:drawing>
          <wp:inline distT="0" distB="0" distL="0" distR="0" wp14:anchorId="5CADAB64" wp14:editId="0D950AC0">
            <wp:extent cx="4474028" cy="628357"/>
            <wp:effectExtent l="0" t="0" r="3175" b="63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3826" cy="628329"/>
                    </a:xfrm>
                    <a:prstGeom prst="rect">
                      <a:avLst/>
                    </a:prstGeom>
                    <a:noFill/>
                    <a:ln>
                      <a:noFill/>
                    </a:ln>
                  </pic:spPr>
                </pic:pic>
              </a:graphicData>
            </a:graphic>
          </wp:inline>
        </w:drawing>
      </w:r>
    </w:p>
    <w:p w14:paraId="087B4886" w14:textId="77777777" w:rsidR="00AE57E4" w:rsidRPr="00AE57E4" w:rsidRDefault="00AE57E4" w:rsidP="00AE57E4"/>
    <w:p w14:paraId="4E715315" w14:textId="5641C225" w:rsidR="002D5CE2" w:rsidRDefault="002D5CE2" w:rsidP="002D5CE2">
      <w:pPr>
        <w:pStyle w:val="Standard"/>
        <w:rPr>
          <w:b/>
        </w:rPr>
      </w:pPr>
      <w:r w:rsidRPr="00135584">
        <w:rPr>
          <w:b/>
        </w:rPr>
        <w:lastRenderedPageBreak/>
        <w:t>- Lois de Fresnel</w:t>
      </w:r>
    </w:p>
    <w:p w14:paraId="33C1F72F" w14:textId="33349593" w:rsidR="0057150F" w:rsidRDefault="0057150F" w:rsidP="002D5CE2">
      <w:pPr>
        <w:pStyle w:val="Standard"/>
        <w:rPr>
          <w:b/>
        </w:rPr>
      </w:pPr>
    </w:p>
    <w:p w14:paraId="53D6C8B0" w14:textId="77777777" w:rsidR="0057150F" w:rsidRPr="007A3A30" w:rsidRDefault="0057150F" w:rsidP="0057150F">
      <w:pPr>
        <w:tabs>
          <w:tab w:val="left" w:pos="2260"/>
        </w:tabs>
        <w:rPr>
          <w:rFonts w:cs="Tahoma"/>
        </w:rPr>
      </w:pPr>
      <w:r w:rsidRPr="007A3A30">
        <w:rPr>
          <w:rFonts w:cs="Tahoma"/>
          <w:b/>
          <w:bCs/>
        </w:rPr>
        <w:t>Réflexion de Fresnel :</w:t>
      </w:r>
      <w:r w:rsidRPr="007A3A30">
        <w:rPr>
          <w:rFonts w:cs="Tahoma"/>
        </w:rPr>
        <w:t xml:space="preserve"> Lorsque deux fibres sont séparées par une mince couche d’air, l’énergie lumineuse peut être réfléchie sur cette dernière et retournée directement vers la source. L’énergie du rayon réfléchi est de l’ordre de seulement 11 dB inférieure au rayon incident </w:t>
      </w:r>
      <w:r w:rsidRPr="007A3A30">
        <w:rPr>
          <w:rFonts w:cs="Tahoma"/>
        </w:rPr>
        <w:sym w:font="Wingdings" w:char="F0E0"/>
      </w:r>
      <w:r w:rsidRPr="007A3A30">
        <w:rPr>
          <w:rFonts w:cs="Tahoma"/>
        </w:rPr>
        <w:t xml:space="preserve"> cette lumière réfléchie a alors suffisamment d’énergie pour interférer avec la source (le laser) et causer de nombreuses erreurs de communication</w:t>
      </w:r>
    </w:p>
    <w:p w14:paraId="035AF788" w14:textId="77777777" w:rsidR="0057150F" w:rsidRPr="0057150F" w:rsidRDefault="0057150F" w:rsidP="0057150F"/>
    <w:p w14:paraId="6C8D3B72" w14:textId="77777777" w:rsidR="002D5CE2" w:rsidRPr="00135584" w:rsidRDefault="002D5CE2" w:rsidP="002D5CE2">
      <w:pPr>
        <w:pStyle w:val="Standard"/>
        <w:rPr>
          <w:b/>
        </w:rPr>
      </w:pPr>
      <w:r w:rsidRPr="00135584">
        <w:rPr>
          <w:b/>
        </w:rPr>
        <w:t>- Bande passante</w:t>
      </w:r>
    </w:p>
    <w:p w14:paraId="012E770F" w14:textId="36EC84BD" w:rsidR="002D5CE2" w:rsidRDefault="002D5CE2" w:rsidP="002D5CE2">
      <w:pPr>
        <w:pStyle w:val="Standard"/>
      </w:pPr>
    </w:p>
    <w:p w14:paraId="2AAD0F7E" w14:textId="422F6D7F" w:rsidR="001B5467" w:rsidRDefault="00526D91" w:rsidP="002D5CE2">
      <w:pPr>
        <w:pStyle w:val="Standard"/>
      </w:pPr>
      <w:r>
        <w:t>Pour une antenne :</w:t>
      </w:r>
    </w:p>
    <w:p w14:paraId="002D2BA0" w14:textId="77777777" w:rsidR="00526D91" w:rsidRPr="00E17F83" w:rsidRDefault="00526D91" w:rsidP="00526D91">
      <w:pPr>
        <w:rPr>
          <w:rFonts w:asciiTheme="minorHAnsi" w:hAnsiTheme="minorHAnsi" w:cstheme="minorHAnsi"/>
          <w:color w:val="000000"/>
        </w:rPr>
      </w:pPr>
      <w:r w:rsidRPr="00E17F83">
        <w:rPr>
          <w:rFonts w:asciiTheme="minorHAnsi" w:hAnsiTheme="minorHAnsi" w:cstheme="minorHAnsi"/>
          <w:color w:val="000000"/>
        </w:rPr>
        <w:t xml:space="preserve">La bande passante est la différence de fréquences (f1-f2) pour laquelle </w:t>
      </w:r>
      <w:r w:rsidRPr="00E17F83">
        <w:rPr>
          <w:rFonts w:asciiTheme="minorHAnsi" w:hAnsiTheme="minorHAnsi" w:cstheme="minorHAnsi"/>
          <w:b/>
          <w:bCs/>
          <w:color w:val="000000"/>
        </w:rPr>
        <w:t xml:space="preserve">la tension induite </w:t>
      </w:r>
      <w:r w:rsidRPr="00E17F83">
        <w:rPr>
          <w:rFonts w:asciiTheme="minorHAnsi" w:hAnsiTheme="minorHAnsi" w:cstheme="minorHAnsi"/>
          <w:color w:val="000000"/>
        </w:rPr>
        <w:t>ER diminue de 3dB ou autrement dit, ne vaut plus que 70% de la valeur maximale.</w:t>
      </w:r>
    </w:p>
    <w:p w14:paraId="5FEF3E96" w14:textId="77777777" w:rsidR="00526D91" w:rsidRPr="00E17F83" w:rsidRDefault="00526D91" w:rsidP="00526D91">
      <w:pPr>
        <w:jc w:val="center"/>
        <w:rPr>
          <w:rFonts w:asciiTheme="minorHAnsi" w:hAnsiTheme="minorHAnsi" w:cstheme="minorHAnsi"/>
          <w:color w:val="000000"/>
        </w:rPr>
      </w:pPr>
      <w:r w:rsidRPr="00E17F83">
        <w:rPr>
          <w:rFonts w:asciiTheme="minorHAnsi" w:hAnsiTheme="minorHAnsi" w:cstheme="minorHAnsi"/>
          <w:noProof/>
          <w:color w:val="000000"/>
          <w:lang w:val="fr-BE" w:eastAsia="fr-BE"/>
        </w:rPr>
        <w:drawing>
          <wp:inline distT="0" distB="0" distL="0" distR="0" wp14:anchorId="681BA73E" wp14:editId="07EBF2A8">
            <wp:extent cx="4318908" cy="1078297"/>
            <wp:effectExtent l="0" t="0" r="5715"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9709" cy="1083490"/>
                    </a:xfrm>
                    <a:prstGeom prst="rect">
                      <a:avLst/>
                    </a:prstGeom>
                    <a:noFill/>
                    <a:ln>
                      <a:noFill/>
                    </a:ln>
                  </pic:spPr>
                </pic:pic>
              </a:graphicData>
            </a:graphic>
          </wp:inline>
        </w:drawing>
      </w:r>
    </w:p>
    <w:p w14:paraId="7840F9CD" w14:textId="77777777" w:rsidR="00526D91" w:rsidRPr="00316D71" w:rsidRDefault="00526D91" w:rsidP="00526D91">
      <w:pPr>
        <w:pStyle w:val="Paragraphedeliste"/>
        <w:widowControl/>
        <w:numPr>
          <w:ilvl w:val="0"/>
          <w:numId w:val="8"/>
        </w:numPr>
        <w:suppressAutoHyphens w:val="0"/>
        <w:autoSpaceDN/>
        <w:spacing w:line="276" w:lineRule="auto"/>
        <w:textAlignment w:val="auto"/>
        <w:rPr>
          <w:rFonts w:asciiTheme="minorHAnsi" w:hAnsiTheme="minorHAnsi" w:cstheme="minorHAnsi"/>
          <w:szCs w:val="24"/>
        </w:rPr>
      </w:pPr>
      <w:r w:rsidRPr="00316D71">
        <w:rPr>
          <w:rFonts w:asciiTheme="minorHAnsi" w:hAnsiTheme="minorHAnsi" w:cstheme="minorHAnsi"/>
          <w:szCs w:val="24"/>
        </w:rPr>
        <w:t>Le diamètre</w:t>
      </w:r>
      <w:r>
        <w:rPr>
          <w:rFonts w:asciiTheme="minorHAnsi" w:hAnsiTheme="minorHAnsi" w:cstheme="minorHAnsi"/>
          <w:szCs w:val="24"/>
        </w:rPr>
        <w:t xml:space="preserve"> </w:t>
      </w:r>
      <w:r w:rsidRPr="00316D71">
        <w:rPr>
          <w:rFonts w:asciiTheme="minorHAnsi" w:hAnsiTheme="minorHAnsi" w:cstheme="minorHAnsi"/>
          <w:szCs w:val="24"/>
        </w:rPr>
        <w:t>influen</w:t>
      </w:r>
      <w:r>
        <w:rPr>
          <w:rFonts w:asciiTheme="minorHAnsi" w:hAnsiTheme="minorHAnsi" w:cstheme="minorHAnsi"/>
          <w:szCs w:val="24"/>
        </w:rPr>
        <w:t>ce</w:t>
      </w:r>
      <w:r w:rsidRPr="00316D71">
        <w:rPr>
          <w:rFonts w:asciiTheme="minorHAnsi" w:hAnsiTheme="minorHAnsi" w:cstheme="minorHAnsi"/>
          <w:szCs w:val="24"/>
        </w:rPr>
        <w:t xml:space="preserve"> fortement la bande passante de l’antenne.</w:t>
      </w:r>
    </w:p>
    <w:p w14:paraId="6FBC189E" w14:textId="77777777" w:rsidR="00526D91" w:rsidRPr="00E17F83" w:rsidRDefault="00526D91" w:rsidP="00526D91">
      <w:pPr>
        <w:jc w:val="center"/>
        <w:rPr>
          <w:rFonts w:asciiTheme="minorHAnsi" w:hAnsiTheme="minorHAnsi" w:cstheme="minorHAnsi"/>
          <w:u w:val="single"/>
        </w:rPr>
      </w:pPr>
      <w:r w:rsidRPr="00E17F83">
        <w:rPr>
          <w:rFonts w:asciiTheme="minorHAnsi" w:hAnsiTheme="minorHAnsi" w:cstheme="minorHAnsi"/>
          <w:noProof/>
          <w:lang w:val="fr-BE" w:eastAsia="fr-BE"/>
        </w:rPr>
        <w:drawing>
          <wp:inline distT="0" distB="0" distL="0" distR="0" wp14:anchorId="01C8D78C" wp14:editId="1101D866">
            <wp:extent cx="5021036" cy="2827379"/>
            <wp:effectExtent l="0" t="0" r="825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0877" cy="2827290"/>
                    </a:xfrm>
                    <a:prstGeom prst="rect">
                      <a:avLst/>
                    </a:prstGeom>
                    <a:noFill/>
                    <a:ln>
                      <a:noFill/>
                    </a:ln>
                  </pic:spPr>
                </pic:pic>
              </a:graphicData>
            </a:graphic>
          </wp:inline>
        </w:drawing>
      </w:r>
    </w:p>
    <w:p w14:paraId="1E095C03" w14:textId="77777777" w:rsidR="00526D91" w:rsidRDefault="00526D91" w:rsidP="00526D91">
      <w:pPr>
        <w:jc w:val="center"/>
        <w:rPr>
          <w:rFonts w:asciiTheme="minorHAnsi" w:hAnsiTheme="minorHAnsi" w:cstheme="minorHAnsi"/>
          <w:u w:val="single"/>
        </w:rPr>
      </w:pPr>
    </w:p>
    <w:p w14:paraId="6E9A2AA0" w14:textId="09EB5178" w:rsidR="002D5CE2" w:rsidRDefault="00A42BD1" w:rsidP="00613C10">
      <w:pPr>
        <w:pStyle w:val="Standard"/>
      </w:pPr>
      <w:r>
        <w:t>Définition générale</w:t>
      </w:r>
      <w:r w:rsidR="00613C10">
        <w:t xml:space="preserve"> : </w:t>
      </w:r>
      <w:r w:rsidR="00613C10">
        <w:t xml:space="preserve"> I</w:t>
      </w:r>
      <w:bookmarkStart w:id="0" w:name="_GoBack"/>
      <w:bookmarkEnd w:id="0"/>
      <w:r w:rsidR="00613C10">
        <w:t>ntervalle de fréquences utilisé pour la transmission</w:t>
      </w:r>
    </w:p>
    <w:p w14:paraId="035626E4" w14:textId="77777777" w:rsidR="002D5CE2" w:rsidRDefault="002D5CE2">
      <w:pPr>
        <w:pStyle w:val="Standard"/>
      </w:pPr>
    </w:p>
    <w:sectPr w:rsidR="002D5CE2" w:rsidSect="0097404F">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1063A" w14:textId="77777777" w:rsidR="000E60CF" w:rsidRDefault="000E60CF">
      <w:r>
        <w:separator/>
      </w:r>
    </w:p>
  </w:endnote>
  <w:endnote w:type="continuationSeparator" w:id="0">
    <w:p w14:paraId="0E41063C" w14:textId="77777777" w:rsidR="000E60CF" w:rsidRDefault="000E6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 Roman No9 L">
    <w:altName w:val="Cambria"/>
    <w:charset w:val="00"/>
    <w:family w:val="roman"/>
    <w:pitch w:val="variable"/>
  </w:font>
  <w:font w:name="DejaVu Sans">
    <w:panose1 w:val="020B0603030804020204"/>
    <w:charset w:val="00"/>
    <w:family w:val="swiss"/>
    <w:pitch w:val="variable"/>
    <w:sig w:usb0="E7002EFF" w:usb1="D200FDFF" w:usb2="0A246029" w:usb3="00000000" w:csb0="000001FF" w:csb1="00000000"/>
  </w:font>
  <w:font w:name="Nimbus Sans 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10636" w14:textId="77777777" w:rsidR="000E60CF" w:rsidRDefault="000E60CF">
      <w:r>
        <w:rPr>
          <w:color w:val="000000"/>
        </w:rPr>
        <w:separator/>
      </w:r>
    </w:p>
  </w:footnote>
  <w:footnote w:type="continuationSeparator" w:id="0">
    <w:p w14:paraId="0E410638" w14:textId="77777777" w:rsidR="000E60CF" w:rsidRDefault="000E6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56E69"/>
    <w:multiLevelType w:val="hybridMultilevel"/>
    <w:tmpl w:val="0F020D3A"/>
    <w:lvl w:ilvl="0" w:tplc="080C0011">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8BC4E95"/>
    <w:multiLevelType w:val="hybridMultilevel"/>
    <w:tmpl w:val="ECFC2B50"/>
    <w:lvl w:ilvl="0" w:tplc="131EBE4C">
      <w:start w:val="3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D966E2D"/>
    <w:multiLevelType w:val="hybridMultilevel"/>
    <w:tmpl w:val="1C6A879C"/>
    <w:lvl w:ilvl="0" w:tplc="AFF4BCE4">
      <w:start w:val="2"/>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4FC74109"/>
    <w:multiLevelType w:val="hybridMultilevel"/>
    <w:tmpl w:val="DAB87128"/>
    <w:lvl w:ilvl="0" w:tplc="131EBE4C">
      <w:start w:val="30"/>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50D9543D"/>
    <w:multiLevelType w:val="hybridMultilevel"/>
    <w:tmpl w:val="6BE6DCDE"/>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3C20A38"/>
    <w:multiLevelType w:val="hybridMultilevel"/>
    <w:tmpl w:val="E974A1C8"/>
    <w:lvl w:ilvl="0" w:tplc="AF98FA9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EBE6C30"/>
    <w:multiLevelType w:val="hybridMultilevel"/>
    <w:tmpl w:val="BAB07378"/>
    <w:lvl w:ilvl="0" w:tplc="C2BC1F22">
      <w:start w:val="30"/>
      <w:numFmt w:val="bullet"/>
      <w:lvlText w:val="-"/>
      <w:lvlJc w:val="left"/>
      <w:pPr>
        <w:ind w:left="720" w:hanging="360"/>
      </w:pPr>
      <w:rPr>
        <w:rFonts w:ascii="Nimbus Roman No9 L" w:eastAsia="DejaVu Sans" w:hAnsi="Nimbus Roman No9 L" w:cs="DejaVu San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77A01837"/>
    <w:multiLevelType w:val="hybridMultilevel"/>
    <w:tmpl w:val="441A1096"/>
    <w:lvl w:ilvl="0" w:tplc="180018D6">
      <w:start w:val="1"/>
      <w:numFmt w:val="bullet"/>
      <w:lvlText w:val="-"/>
      <w:lvlJc w:val="left"/>
      <w:pPr>
        <w:ind w:left="720" w:hanging="360"/>
      </w:pPr>
      <w:rPr>
        <w:rFonts w:ascii="Nimbus Roman No9 L" w:eastAsia="DejaVu Sans" w:hAnsi="Nimbus Roman No9 L" w:cs="DejaVu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6"/>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1120B"/>
    <w:rsid w:val="00003860"/>
    <w:rsid w:val="00003A97"/>
    <w:rsid w:val="00040892"/>
    <w:rsid w:val="00076133"/>
    <w:rsid w:val="000C0F73"/>
    <w:rsid w:val="000C54FF"/>
    <w:rsid w:val="000E162A"/>
    <w:rsid w:val="000E60CF"/>
    <w:rsid w:val="00135584"/>
    <w:rsid w:val="0016337A"/>
    <w:rsid w:val="001A0430"/>
    <w:rsid w:val="001B5467"/>
    <w:rsid w:val="001C4CE1"/>
    <w:rsid w:val="001E4693"/>
    <w:rsid w:val="001E702C"/>
    <w:rsid w:val="0022366D"/>
    <w:rsid w:val="002445AA"/>
    <w:rsid w:val="00272C5B"/>
    <w:rsid w:val="00291BD7"/>
    <w:rsid w:val="00296526"/>
    <w:rsid w:val="002B067C"/>
    <w:rsid w:val="002B1C5C"/>
    <w:rsid w:val="002B3D20"/>
    <w:rsid w:val="002D5CE2"/>
    <w:rsid w:val="0031556F"/>
    <w:rsid w:val="00395B09"/>
    <w:rsid w:val="003B425F"/>
    <w:rsid w:val="003B5970"/>
    <w:rsid w:val="003D1A96"/>
    <w:rsid w:val="00421C4A"/>
    <w:rsid w:val="00421E12"/>
    <w:rsid w:val="004627EB"/>
    <w:rsid w:val="004A2225"/>
    <w:rsid w:val="00526D91"/>
    <w:rsid w:val="00551621"/>
    <w:rsid w:val="00567CB3"/>
    <w:rsid w:val="00570629"/>
    <w:rsid w:val="0057150F"/>
    <w:rsid w:val="0058479B"/>
    <w:rsid w:val="0061120B"/>
    <w:rsid w:val="00613C10"/>
    <w:rsid w:val="0062069C"/>
    <w:rsid w:val="00675D2E"/>
    <w:rsid w:val="006A4546"/>
    <w:rsid w:val="006D78E6"/>
    <w:rsid w:val="00732641"/>
    <w:rsid w:val="00746F1C"/>
    <w:rsid w:val="007705B5"/>
    <w:rsid w:val="00776EA5"/>
    <w:rsid w:val="00796242"/>
    <w:rsid w:val="007C24A2"/>
    <w:rsid w:val="008200D1"/>
    <w:rsid w:val="0083121A"/>
    <w:rsid w:val="00885DFE"/>
    <w:rsid w:val="00892C11"/>
    <w:rsid w:val="008D3D2A"/>
    <w:rsid w:val="00902CB1"/>
    <w:rsid w:val="00962F40"/>
    <w:rsid w:val="0097404F"/>
    <w:rsid w:val="009C6C12"/>
    <w:rsid w:val="009E449A"/>
    <w:rsid w:val="009F6F80"/>
    <w:rsid w:val="00A343CD"/>
    <w:rsid w:val="00A42BD1"/>
    <w:rsid w:val="00A51F1B"/>
    <w:rsid w:val="00A804A8"/>
    <w:rsid w:val="00AB33E1"/>
    <w:rsid w:val="00AC4931"/>
    <w:rsid w:val="00AE57E4"/>
    <w:rsid w:val="00AF6EA5"/>
    <w:rsid w:val="00B07E1E"/>
    <w:rsid w:val="00B15EAB"/>
    <w:rsid w:val="00BA604C"/>
    <w:rsid w:val="00BD0BC1"/>
    <w:rsid w:val="00BF58A4"/>
    <w:rsid w:val="00C36137"/>
    <w:rsid w:val="00C71EBB"/>
    <w:rsid w:val="00C955F0"/>
    <w:rsid w:val="00C95D74"/>
    <w:rsid w:val="00C96E1D"/>
    <w:rsid w:val="00CA6E3F"/>
    <w:rsid w:val="00CE5FC9"/>
    <w:rsid w:val="00D74861"/>
    <w:rsid w:val="00DA5A93"/>
    <w:rsid w:val="00DA6C82"/>
    <w:rsid w:val="00DC0A83"/>
    <w:rsid w:val="00DC2519"/>
    <w:rsid w:val="00DD0A85"/>
    <w:rsid w:val="00DE31FD"/>
    <w:rsid w:val="00E036BF"/>
    <w:rsid w:val="00E76E20"/>
    <w:rsid w:val="00EC7D55"/>
    <w:rsid w:val="00F015B3"/>
    <w:rsid w:val="00F210E7"/>
    <w:rsid w:val="00F42F83"/>
    <w:rsid w:val="00F62853"/>
    <w:rsid w:val="00FA2CD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0636"/>
  <w15:docId w15:val="{5B44A54D-B4BF-4450-B85A-B0962839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imbus Roman No9 L" w:eastAsia="DejaVu Sans" w:hAnsi="Nimbus Roman No9 L" w:cs="DejaVu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edebulles">
    <w:name w:val="Balloon Text"/>
    <w:basedOn w:val="Normal"/>
    <w:link w:val="TextedebullesCar"/>
    <w:uiPriority w:val="99"/>
    <w:semiHidden/>
    <w:unhideWhenUsed/>
    <w:rsid w:val="00F210E7"/>
    <w:rPr>
      <w:rFonts w:ascii="Segoe UI" w:hAnsi="Segoe UI" w:cs="Mangal"/>
      <w:sz w:val="18"/>
      <w:szCs w:val="16"/>
    </w:rPr>
  </w:style>
  <w:style w:type="character" w:customStyle="1" w:styleId="TextedebullesCar">
    <w:name w:val="Texte de bulles Car"/>
    <w:basedOn w:val="Policepardfaut"/>
    <w:link w:val="Textedebulles"/>
    <w:uiPriority w:val="99"/>
    <w:semiHidden/>
    <w:rsid w:val="00F210E7"/>
    <w:rPr>
      <w:rFonts w:ascii="Segoe UI" w:hAnsi="Segoe UI" w:cs="Mangal"/>
      <w:sz w:val="18"/>
      <w:szCs w:val="16"/>
    </w:rPr>
  </w:style>
  <w:style w:type="table" w:styleId="Grilledutableau">
    <w:name w:val="Table Grid"/>
    <w:basedOn w:val="TableauNormal"/>
    <w:uiPriority w:val="39"/>
    <w:rsid w:val="00974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97404F"/>
    <w:pPr>
      <w:ind w:left="720"/>
      <w:contextualSpacing/>
    </w:pPr>
    <w:rPr>
      <w:rFonts w:cs="Mangal"/>
      <w:szCs w:val="21"/>
    </w:rPr>
  </w:style>
  <w:style w:type="character" w:styleId="Textedelespacerserv">
    <w:name w:val="Placeholder Text"/>
    <w:basedOn w:val="Policepardfaut"/>
    <w:uiPriority w:val="99"/>
    <w:semiHidden/>
    <w:rsid w:val="00DC0A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29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1563</Words>
  <Characters>8601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ZEEVAERT Arnaud</cp:lastModifiedBy>
  <cp:revision>87</cp:revision>
  <dcterms:created xsi:type="dcterms:W3CDTF">2020-01-10T18:23:00Z</dcterms:created>
  <dcterms:modified xsi:type="dcterms:W3CDTF">2020-01-10T20:03:00Z</dcterms:modified>
</cp:coreProperties>
</file>