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1A2863" wp14:paraId="6D8D27CC" wp14:textId="0D7199AF">
      <w:pPr>
        <w:spacing w:before="0" w:beforeAutospacing="off" w:after="0" w:afterAutospacing="off" w:line="360" w:lineRule="auto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1038482D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Template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 xml:space="preserve"> de Documentação: </w:t>
      </w:r>
      <w:r w:rsidRPr="171A2863" w:rsidR="76D74B47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Artefato Digital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 xml:space="preserve"> Acessível</w:t>
      </w:r>
    </w:p>
    <w:p xmlns:wp14="http://schemas.microsoft.com/office/word/2010/wordml" w:rsidP="171A2863" wp14:paraId="7B03BDF2" wp14:textId="0215FEDC">
      <w:pPr>
        <w:spacing w:before="360" w:beforeAutospacing="off" w:after="180" w:afterAutospacing="off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1. Visão Geral e Escopo</w:t>
      </w:r>
    </w:p>
    <w:p xmlns:wp14="http://schemas.microsoft.com/office/word/2010/wordml" w:rsidP="171A2863" wp14:paraId="7E6DE8E0" wp14:textId="367F21B5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83575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 do Projeto: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[Nome]</w:t>
      </w:r>
    </w:p>
    <w:p xmlns:wp14="http://schemas.microsoft.com/office/word/2010/wordml" w:rsidP="171A2863" wp14:paraId="364EFF34" wp14:textId="2A6CB71D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850F7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1.2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Padrão de Acessibilidade Adotado: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WCAG 2.2 Nível AA</w:t>
      </w:r>
    </w:p>
    <w:p xmlns:wp14="http://schemas.microsoft.com/office/word/2010/wordml" w:rsidP="171A2863" wp14:paraId="67011481" wp14:textId="37678164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159111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1.3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Público-alvo: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[Descrever brevemente]</w:t>
      </w:r>
    </w:p>
    <w:p xmlns:wp14="http://schemas.microsoft.com/office/word/2010/wordml" w:rsidP="171A2863" wp14:paraId="533E2E1B" wp14:textId="06DCA203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265D1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1.4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 pela Acessibilidade: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[Nome/Equipe] </w:t>
      </w:r>
    </w:p>
    <w:p xmlns:wp14="http://schemas.microsoft.com/office/word/2010/wordml" w:rsidP="171A2863" wp14:paraId="0C368614" wp14:textId="0D5272C8">
      <w:pPr>
        <w:spacing w:before="360" w:beforeAutospacing="off" w:after="180" w:afterAutospacing="off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2. Checklist de Design Acessível (UI/UX)</w:t>
      </w:r>
    </w:p>
    <w:p xmlns:wp14="http://schemas.microsoft.com/office/word/2010/wordml" w:rsidP="171A2863" wp14:paraId="63F667A4" wp14:textId="477F8DA0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E5846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Contraste de Cores: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Texto e elementos essenciais possuem contraste mínimo de 4.5:1 (para texto normal) ou 3:1 (para texto grande/ícones).</w:t>
      </w:r>
    </w:p>
    <w:p xmlns:wp14="http://schemas.microsoft.com/office/word/2010/wordml" w:rsidP="171A2863" wp14:paraId="73004F23" wp14:textId="782D8408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BD850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2.2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 uso da cor como único indicador: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Informações não dependem apenas da cor (ex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campos obrigatórios sinalizados por cor e texto/ícone).</w:t>
      </w:r>
    </w:p>
    <w:p xmlns:wp14="http://schemas.microsoft.com/office/word/2010/wordml" w:rsidP="171A2863" wp14:paraId="5D712078" wp14:textId="200BBEC5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0476965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2.3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Fontes Legíveis: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Uso de fontes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sans-serif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tamanho mínimo legível (recomenda-se 16px ou superior).</w:t>
      </w:r>
    </w:p>
    <w:p xmlns:wp14="http://schemas.microsoft.com/office/word/2010/wordml" w:rsidP="171A2863" wp14:paraId="014C94A9" wp14:textId="39F67F2C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11B81B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2.4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Foco Visível: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Elementos interativos (links, botões) possuem um indicador de foco claro e visível.</w:t>
      </w:r>
    </w:p>
    <w:p xmlns:wp14="http://schemas.microsoft.com/office/word/2010/wordml" w:rsidP="171A2863" wp14:paraId="41F62BD3" wp14:textId="3A233697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7D412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2.5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Hierarquia de Títulos: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Uso estruturado de H1, H2, H3 para navegação. </w:t>
      </w:r>
    </w:p>
    <w:p xmlns:wp14="http://schemas.microsoft.com/office/word/2010/wordml" w:rsidP="171A2863" wp14:paraId="0BA79F3F" wp14:textId="4CC50A7B">
      <w:pPr>
        <w:spacing w:before="360" w:beforeAutospacing="off" w:after="180" w:afterAutospacing="off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3. Checklist de Desenvolvimento (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Frontend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/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Backend</w:t>
      </w: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)</w:t>
      </w:r>
    </w:p>
    <w:p xmlns:wp14="http://schemas.microsoft.com/office/word/2010/wordml" w:rsidP="171A2863" wp14:paraId="248CD774" wp14:textId="111CBC5B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7187CB3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HTML Semântico: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Uso correto de tags (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&lt;nav&gt;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&lt;main&gt;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&lt;button&gt;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&lt;a&gt;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&lt;header&gt;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&lt;footer&gt;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</w:t>
      </w:r>
    </w:p>
    <w:p xmlns:wp14="http://schemas.microsoft.com/office/word/2010/wordml" w:rsidP="171A2863" wp14:paraId="73ED576A" wp14:textId="3F91ABA0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26A214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3.2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Navegação por Teclado: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Todo o site é navegável via tecla TAB/SHIFT+TAB, sem "armadilhas de foco".</w:t>
      </w:r>
    </w:p>
    <w:p xmlns:wp14="http://schemas.microsoft.com/office/word/2010/wordml" w:rsidP="171A2863" wp14:paraId="4755E25F" wp14:textId="4BD2B18C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453D7B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3.3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Atributos ALT: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Imagens possuem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alt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descritivo ou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alt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=""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imagens decorativas.</w:t>
      </w:r>
    </w:p>
    <w:p xmlns:wp14="http://schemas.microsoft.com/office/word/2010/wordml" w:rsidP="171A2863" wp14:paraId="2A977D51" wp14:textId="3B3B0575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4F68D6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3.4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Formulários Acessíveis: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Campos de formulário possuem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&lt;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label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&gt;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associados, mensagens de erro claras e instrução clara.</w:t>
      </w:r>
    </w:p>
    <w:p xmlns:wp14="http://schemas.microsoft.com/office/word/2010/wordml" w:rsidP="171A2863" wp14:paraId="0467DFE4" wp14:textId="7B3B747A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1F73E7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3.5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ARIA Labels (quando necessário):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Uso de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aria-label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aria-labelledby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elementos complexos, mas priorizando HTML nativo.</w:t>
      </w:r>
    </w:p>
    <w:p xmlns:wp14="http://schemas.microsoft.com/office/word/2010/wordml" w:rsidP="171A2863" wp14:paraId="6B5CC060" wp14:textId="5E6D45AE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DBA19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3.6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Links Descritivos: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texto do link explica o destino (evitar "clique aqui"). </w:t>
      </w:r>
    </w:p>
    <w:p xmlns:wp14="http://schemas.microsoft.com/office/word/2010/wordml" w:rsidP="171A2863" wp14:paraId="5787E132" wp14:textId="63EF440C">
      <w:pPr>
        <w:pStyle w:val="Normal"/>
        <w:spacing w:before="0" w:beforeAutospacing="off" w:after="0" w:afterAutospacing="off" w:line="360" w:lineRule="auto"/>
        <w:ind w:left="0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4. Conteúdo e Mídia</w:t>
      </w:r>
    </w:p>
    <w:p xmlns:wp14="http://schemas.microsoft.com/office/word/2010/wordml" w:rsidP="171A2863" wp14:paraId="48FE35B5" wp14:textId="0644A152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B720B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4.1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Textos Simples: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Linguagem clara, evitando jargões técnicos complexos.</w:t>
      </w:r>
    </w:p>
    <w:p xmlns:wp14="http://schemas.microsoft.com/office/word/2010/wordml" w:rsidP="171A2863" wp14:paraId="6D67F3A8" wp14:textId="1FF2E505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3684A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4.2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Legendas/Transcrição: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Vídeos possuem legendas e áudios possuem transcrição.</w:t>
      </w:r>
    </w:p>
    <w:p xmlns:wp14="http://schemas.microsoft.com/office/word/2010/wordml" w:rsidP="171A2863" wp14:paraId="46A9F7B2" wp14:textId="63B4CF7D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2BCE24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4.3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Evitar Piscadas: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Elementos não piscam mais de 3 vezes por segundo. </w:t>
      </w:r>
    </w:p>
    <w:p xmlns:wp14="http://schemas.microsoft.com/office/word/2010/wordml" w:rsidP="171A2863" wp14:paraId="225D8E30" wp14:textId="51142219">
      <w:pPr>
        <w:spacing w:before="360" w:beforeAutospacing="off" w:after="180" w:afterAutospacing="off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5. Ferramentas de Validação e Testes</w:t>
      </w:r>
    </w:p>
    <w:p xmlns:wp14="http://schemas.microsoft.com/office/word/2010/wordml" w:rsidP="171A2863" wp14:paraId="36B4EB08" wp14:textId="1E0F31B8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02BE45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5.1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Automático: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Executado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Lighthouse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(Chrome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DevTools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e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Axe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DevTools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(nota &gt; 90/100).</w:t>
      </w:r>
    </w:p>
    <w:p xmlns:wp14="http://schemas.microsoft.com/office/word/2010/wordml" w:rsidP="171A2863" wp14:paraId="25FCB88A" wp14:textId="45B670B6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79DC36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5.2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Manual: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Navegação completa via teclado.</w:t>
      </w:r>
    </w:p>
    <w:p xmlns:wp14="http://schemas.microsoft.com/office/word/2010/wordml" w:rsidP="171A2863" wp14:paraId="29BAB83A" wp14:textId="543090B9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1EC07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5.3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Leitor de Tela: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Testado com NVDA (Windows) ou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VoiceOver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macOS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/iOS).</w:t>
      </w:r>
    </w:p>
    <w:p xmlns:wp14="http://schemas.microsoft.com/office/word/2010/wordml" w:rsidP="171A2863" wp14:paraId="0870AA0B" wp14:textId="59B0346E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30CA9F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5.4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Simulador de Contraste: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Verificado com o </w:t>
      </w:r>
      <w:r w:rsidRPr="171A2863" w:rsidR="617394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stiletest</w:t>
      </w:r>
      <w:r w:rsidRPr="171A2863" w:rsidR="617394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outros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ou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ferramentas internas. </w:t>
      </w:r>
    </w:p>
    <w:p xmlns:wp14="http://schemas.microsoft.com/office/word/2010/wordml" w:rsidP="171A2863" wp14:paraId="24B78E37" wp14:textId="70009EBF">
      <w:pPr>
        <w:spacing w:before="360" w:beforeAutospacing="off" w:after="180" w:afterAutospacing="off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5F138D19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6. Declaração de Acessibilidade</w:t>
      </w:r>
    </w:p>
    <w:p xmlns:wp14="http://schemas.microsoft.com/office/word/2010/wordml" w:rsidP="171A2863" wp14:paraId="4FB303AE" wp14:textId="5E7D4507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0BEECC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6.1 </w:t>
      </w: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Publicação: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Página de "Acessibilidade" no rodapé do site, contendo compromisso, nível de conformidade e método de contato para feedback. </w:t>
      </w:r>
    </w:p>
    <w:p xmlns:wp14="http://schemas.microsoft.com/office/word/2010/wordml" w:rsidP="171A2863" wp14:paraId="6DFF448B" wp14:textId="230E3CA4">
      <w:pPr>
        <w:pStyle w:val="ListParagraph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71A2863" wp14:paraId="345558E4" wp14:textId="462FC56E">
      <w:pPr>
        <w:pStyle w:val="Normal"/>
        <w:suppressLineNumbers w:val="0"/>
        <w:bidi w:val="0"/>
        <w:spacing w:before="360" w:beforeAutospacing="off" w:after="180" w:afterAutospacing="off" w:line="279" w:lineRule="auto"/>
        <w:ind w:left="0" w:right="0"/>
        <w:jc w:val="left"/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Pr="171A2863" w:rsidR="0DFA7372">
        <w:rPr>
          <w:rFonts w:ascii="Arial" w:hAnsi="Arial" w:eastAsia="Arial" w:cs="Arial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  <w:t>Importante!</w:t>
      </w:r>
    </w:p>
    <w:p xmlns:wp14="http://schemas.microsoft.com/office/word/2010/wordml" w:rsidP="171A2863" wp14:paraId="46CC2C5E" wp14:textId="2A40FFFA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Acessibilidade não é opcional: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Deve ser integrada no fluxo de trabalho de design e desenvolvimento, não apenas no final.</w:t>
      </w:r>
    </w:p>
    <w:p xmlns:wp14="http://schemas.microsoft.com/office/word/2010/wordml" w:rsidP="171A2863" wp14:paraId="68F6A1B9" wp14:textId="41788020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Foco na Web: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Padrões WCAG são cruciais.</w:t>
      </w:r>
    </w:p>
    <w:p xmlns:wp14="http://schemas.microsoft.com/office/word/2010/wordml" w:rsidP="171A2863" wp14:paraId="51AB356E" wp14:textId="22BBF080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1A2863" w:rsidR="5F138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Ferramentas: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Use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Axe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Wave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 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Lighthouse</w:t>
      </w:r>
      <w:r w:rsidRPr="171A2863" w:rsidR="5F138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automação. </w:t>
      </w:r>
    </w:p>
    <w:p xmlns:wp14="http://schemas.microsoft.com/office/word/2010/wordml" w:rsidP="171A2863" wp14:paraId="1E207724" wp14:textId="11415EF9">
      <w:pPr>
        <w:rPr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a71b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837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ec5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ed2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97e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83e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848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A6F7F"/>
    <w:rsid w:val="02BE459A"/>
    <w:rsid w:val="02E357C2"/>
    <w:rsid w:val="04769651"/>
    <w:rsid w:val="0BEECC19"/>
    <w:rsid w:val="0D787B12"/>
    <w:rsid w:val="0DFA7372"/>
    <w:rsid w:val="1038482D"/>
    <w:rsid w:val="11B81BEE"/>
    <w:rsid w:val="159111A8"/>
    <w:rsid w:val="171A2863"/>
    <w:rsid w:val="1AAA6F7F"/>
    <w:rsid w:val="1F73E74F"/>
    <w:rsid w:val="26A2141A"/>
    <w:rsid w:val="2BCE24F4"/>
    <w:rsid w:val="30CA9FDF"/>
    <w:rsid w:val="3265D15F"/>
    <w:rsid w:val="33684A74"/>
    <w:rsid w:val="340A9AFD"/>
    <w:rsid w:val="383575FC"/>
    <w:rsid w:val="3B720B44"/>
    <w:rsid w:val="3BBB9CD0"/>
    <w:rsid w:val="3E58467C"/>
    <w:rsid w:val="453D7B8A"/>
    <w:rsid w:val="4F68D60E"/>
    <w:rsid w:val="51EC07FF"/>
    <w:rsid w:val="5275933C"/>
    <w:rsid w:val="5850F76D"/>
    <w:rsid w:val="59690216"/>
    <w:rsid w:val="5BABB84B"/>
    <w:rsid w:val="5BD85074"/>
    <w:rsid w:val="5DBA1981"/>
    <w:rsid w:val="5E1A5EB3"/>
    <w:rsid w:val="5F138D19"/>
    <w:rsid w:val="61739456"/>
    <w:rsid w:val="7187CB35"/>
    <w:rsid w:val="73A63BD5"/>
    <w:rsid w:val="76D74B47"/>
    <w:rsid w:val="773DF748"/>
    <w:rsid w:val="79DC3637"/>
    <w:rsid w:val="7D41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6F7F"/>
  <w15:chartTrackingRefBased/>
  <w15:docId w15:val="{18280F4E-F1D0-47C3-BF45-6FA415AE62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b4273a328b4b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2026-03-03T16:06:15.4409167Z</dcterms:created>
  <dcterms:modified xsi:type="dcterms:W3CDTF">2026-03-03T16:14:19.1520072Z</dcterms:modified>
  <dc:creator>Tacyana Cinthya Matos Batista</dc:creator>
  <lastModifiedBy>Tacyana Cinthya Matos Batista</lastModifiedBy>
</coreProperties>
</file>