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E4764"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E4764"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9EDAB31" w:rsidR="00234B39" w:rsidRDefault="000E4764">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3461A0">
        <w:rPr>
          <w:rFonts w:ascii="Arial" w:hAnsi="Arial" w:cs="Arial"/>
          <w:lang w:val="en"/>
        </w:rPr>
        <w:t>Parth Jadhav</w:t>
      </w:r>
    </w:p>
    <w:p w14:paraId="677DC39A" w14:textId="1E6E818A" w:rsidR="00DD5008" w:rsidRDefault="00DD5008" w:rsidP="003461A0">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3461A0">
        <w:rPr>
          <w:rFonts w:ascii="Arial" w:hAnsi="Arial" w:cs="Arial"/>
          <w:lang w:val="en"/>
        </w:rPr>
        <w:t>parthjadav02@gmail.com</w:t>
      </w:r>
    </w:p>
    <w:p w14:paraId="4D7EECF3" w14:textId="5C2413E5" w:rsidR="00234B39" w:rsidRPr="003461A0" w:rsidRDefault="000E4764" w:rsidP="003461A0">
      <w:pPr>
        <w:pStyle w:val="NormalWeb"/>
        <w:divId w:val="465317432"/>
        <w:rPr>
          <w:rFonts w:ascii="Arial" w:hAnsi="Arial" w:cs="Arial"/>
        </w:rPr>
      </w:pPr>
      <w:r>
        <w:rPr>
          <w:rStyle w:val="Strong"/>
          <w:rFonts w:ascii="Arial" w:hAnsi="Arial" w:cs="Arial"/>
          <w:lang w:val="en"/>
        </w:rPr>
        <w:t>Topic</w:t>
      </w:r>
      <w:r w:rsidR="003461A0">
        <w:rPr>
          <w:rFonts w:ascii="Arial" w:hAnsi="Arial" w:cs="Arial"/>
          <w:lang w:val="en"/>
        </w:rPr>
        <w:t xml:space="preserve">: </w:t>
      </w:r>
      <w:r w:rsidR="003461A0" w:rsidRPr="003461A0">
        <w:rPr>
          <w:rFonts w:ascii="Arial" w:hAnsi="Arial" w:cs="Arial"/>
          <w:b/>
          <w:bCs/>
          <w:lang w:val="en"/>
        </w:rPr>
        <w:t>Education</w:t>
      </w:r>
      <w:r w:rsidR="003461A0" w:rsidRPr="003461A0">
        <w:rPr>
          <w:rFonts w:ascii="Arial" w:hAnsi="Arial" w:cs="Arial"/>
          <w:lang w:val="en"/>
        </w:rPr>
        <w:t>: Summarize and analyze research on innovative teaching methods in higher education.</w:t>
      </w:r>
    </w:p>
    <w:p w14:paraId="19551121" w14:textId="1680A85E" w:rsidR="00234B39" w:rsidRDefault="000E4764" w:rsidP="0078299C">
      <w:pPr>
        <w:pStyle w:val="NormalWeb"/>
        <w:divId w:val="465317432"/>
        <w:rPr>
          <w:rFonts w:ascii="Arial" w:hAnsi="Arial" w:cs="Arial"/>
          <w:lang w:val="en"/>
        </w:rPr>
      </w:pPr>
      <w:r>
        <w:rPr>
          <w:rStyle w:val="Strong"/>
          <w:rFonts w:ascii="Arial" w:hAnsi="Arial" w:cs="Arial"/>
          <w:lang w:val="en"/>
        </w:rPr>
        <w:t xml:space="preserve">Research </w:t>
      </w:r>
      <w:r>
        <w:rPr>
          <w:rStyle w:val="Strong"/>
          <w:rFonts w:ascii="Arial" w:hAnsi="Arial" w:cs="Arial"/>
          <w:lang w:val="en"/>
        </w:rPr>
        <w:t>Paper</w:t>
      </w:r>
      <w:r>
        <w:rPr>
          <w:rFonts w:ascii="Arial" w:hAnsi="Arial" w:cs="Arial"/>
          <w:lang w:val="en"/>
        </w:rPr>
        <w:t xml:space="preserve">: </w:t>
      </w:r>
      <w:r w:rsidR="0078299C" w:rsidRPr="0078299C">
        <w:rPr>
          <w:rFonts w:ascii="Arial" w:hAnsi="Arial" w:cs="Arial"/>
          <w:lang w:val="en"/>
        </w:rPr>
        <w:t>https://www.researchgate.net/publication/323074379_Innovative_Higher_Education_Teaching_and_Learning_Techniques_Implementation_Trends_and_Assessment_Approaches</w:t>
      </w:r>
    </w:p>
    <w:p w14:paraId="6F7ED336" w14:textId="77777777" w:rsidR="00234B39" w:rsidRDefault="000E4764">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23DCBED" w:rsidR="00234B39" w:rsidRDefault="000E476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6302D98" w14:textId="5277595A" w:rsidR="003461A0" w:rsidRDefault="003461A0" w:rsidP="003461A0">
      <w:pPr>
        <w:pStyle w:val="NormalWeb"/>
        <w:divId w:val="465317432"/>
        <w:rPr>
          <w:rFonts w:ascii="Arial" w:hAnsi="Arial" w:cs="Arial"/>
        </w:rPr>
      </w:pPr>
      <w:r>
        <w:rPr>
          <w:rFonts w:ascii="Arial" w:hAnsi="Arial" w:cs="Arial"/>
          <w:lang w:val="en"/>
        </w:rPr>
        <w:t>I’ll send u the link for the research paper on the topic-</w:t>
      </w:r>
      <w:r w:rsidRPr="008A5A5D">
        <w:t xml:space="preserve"> </w:t>
      </w:r>
      <w:r w:rsidR="0078299C" w:rsidRPr="0078299C">
        <w:rPr>
          <w:rFonts w:ascii="Arial" w:hAnsi="Arial" w:cs="Arial"/>
        </w:rPr>
        <w:t>Innovative Higher Education Teaching and Learning Techniques: Implementation Trends and Assessment Approaches</w:t>
      </w:r>
      <w:r w:rsidR="0078299C">
        <w:rPr>
          <w:rFonts w:ascii="Arial" w:hAnsi="Arial" w:cs="Arial"/>
        </w:rPr>
        <w:t>,</w:t>
      </w:r>
      <w:r>
        <w:rPr>
          <w:rFonts w:ascii="Arial" w:hAnsi="Arial" w:cs="Arial"/>
        </w:rPr>
        <w:t xml:space="preserve"> written by-</w:t>
      </w:r>
      <w:r w:rsidRPr="008A5A5D">
        <w:t xml:space="preserve"> </w:t>
      </w:r>
      <w:r w:rsidR="0078299C" w:rsidRPr="0078299C">
        <w:rPr>
          <w:rFonts w:ascii="Arial" w:hAnsi="Arial" w:cs="Arial"/>
        </w:rPr>
        <w:t>Piyush Taneja</w:t>
      </w:r>
      <w:r w:rsidR="0078299C">
        <w:rPr>
          <w:rFonts w:ascii="Arial" w:hAnsi="Arial" w:cs="Arial"/>
        </w:rPr>
        <w:t xml:space="preserve">, </w:t>
      </w:r>
      <w:r w:rsidR="0078299C" w:rsidRPr="0078299C">
        <w:rPr>
          <w:rFonts w:ascii="Arial" w:hAnsi="Arial" w:cs="Arial"/>
        </w:rPr>
        <w:t>Ms. Elnaz Safapour,</w:t>
      </w:r>
      <w:r w:rsidR="0078299C">
        <w:rPr>
          <w:rFonts w:ascii="Arial" w:hAnsi="Arial" w:cs="Arial"/>
        </w:rPr>
        <w:t xml:space="preserve"> </w:t>
      </w:r>
      <w:r w:rsidR="0078299C" w:rsidRPr="0078299C">
        <w:rPr>
          <w:rFonts w:ascii="Arial" w:hAnsi="Arial" w:cs="Arial"/>
        </w:rPr>
        <w:t>Dr. Sharareh Kermanshachi, University of Texas at Arlington</w:t>
      </w:r>
      <w:r w:rsidR="0078299C">
        <w:rPr>
          <w:rFonts w:ascii="Arial" w:hAnsi="Arial" w:cs="Arial"/>
        </w:rPr>
        <w:t>.</w:t>
      </w:r>
      <w:r>
        <w:rPr>
          <w:rFonts w:ascii="Arial" w:hAnsi="Arial" w:cs="Arial"/>
        </w:rPr>
        <w:t xml:space="preserve"> </w:t>
      </w:r>
    </w:p>
    <w:p w14:paraId="2151EBAC" w14:textId="1510C227" w:rsidR="003461A0" w:rsidRPr="008A5A5D" w:rsidRDefault="003461A0" w:rsidP="003461A0">
      <w:pPr>
        <w:pStyle w:val="NormalWeb"/>
        <w:divId w:val="465317432"/>
        <w:rPr>
          <w:rFonts w:ascii="Arial" w:hAnsi="Arial" w:cs="Arial"/>
        </w:rPr>
      </w:pPr>
      <w:r>
        <w:rPr>
          <w:rFonts w:ascii="Arial" w:hAnsi="Arial" w:cs="Arial"/>
          <w:lang w:val="en"/>
        </w:rPr>
        <w:t xml:space="preserve"> </w:t>
      </w:r>
      <w:r w:rsidRPr="008A5A5D">
        <w:rPr>
          <w:rFonts w:ascii="Arial" w:hAnsi="Arial" w:cs="Arial"/>
        </w:rPr>
        <w:t xml:space="preserve">Provide me a summary </w:t>
      </w:r>
      <w:r>
        <w:rPr>
          <w:rFonts w:ascii="Arial" w:hAnsi="Arial" w:cs="Arial"/>
        </w:rPr>
        <w:t>for this research paper: [</w:t>
      </w:r>
      <w:r w:rsidR="0078299C" w:rsidRPr="0078299C">
        <w:rPr>
          <w:rFonts w:ascii="Arial" w:hAnsi="Arial" w:cs="Arial"/>
          <w:lang w:val="en"/>
        </w:rPr>
        <w:t>https://www.researchgate.net/publication/323074379_Innovative_Higher_Education_Teaching_and_Learning_Techniques_Implementation_Trends_and_Assessment_Approaches</w:t>
      </w:r>
      <w:r>
        <w:rPr>
          <w:rFonts w:ascii="Arial" w:hAnsi="Arial" w:cs="Arial"/>
        </w:rPr>
        <w:t xml:space="preserve">] in about 100 words. </w:t>
      </w:r>
    </w:p>
    <w:p w14:paraId="7124A739" w14:textId="77777777" w:rsidR="003461A0" w:rsidRDefault="003461A0">
      <w:pPr>
        <w:pStyle w:val="NormalWeb"/>
        <w:divId w:val="465317432"/>
        <w:rPr>
          <w:rFonts w:ascii="Arial" w:hAnsi="Arial" w:cs="Arial"/>
          <w:lang w:val="en"/>
        </w:rPr>
      </w:pPr>
    </w:p>
    <w:p w14:paraId="2A52CA37" w14:textId="47ABAB62" w:rsidR="00234B39" w:rsidRDefault="000E4764" w:rsidP="0078299C">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4EC8CA9" w14:textId="2F325D24" w:rsidR="0078299C" w:rsidRDefault="0078299C" w:rsidP="0078299C">
      <w:pPr>
        <w:pStyle w:val="NormalWeb"/>
        <w:divId w:val="465317432"/>
        <w:rPr>
          <w:rFonts w:ascii="Arial" w:hAnsi="Arial" w:cs="Arial"/>
          <w:lang w:val="en"/>
        </w:rPr>
      </w:pPr>
      <w:r w:rsidRPr="0078299C">
        <w:rPr>
          <w:rFonts w:ascii="Arial" w:hAnsi="Arial" w:cs="Arial"/>
        </w:rPr>
        <w:t>The paper "Innovative Higher Education Teaching and Learning Techniques: Implementation Trends and Assessment Approaches" by Piyush Taneja, Ms. Elnaz Safapour, and Dr. Sharareh Kermanshachi explores contemporary trends in higher education teaching methodologies. It emphasizes the shift towards student-centered learning, the integration of technology, and the use of active learning techniques such as flipped classrooms, problem-based learning, and collaborative projects. The paper also examines the assessment methods used to evaluate these innovative approaches, highlighting the importance of continuous feedback and the alignment of assessment strategies with learning outcomes to enhance student engagement and educational effectiveness.</w:t>
      </w:r>
    </w:p>
    <w:p w14:paraId="45247207" w14:textId="77777777" w:rsidR="00234B39" w:rsidRDefault="000E4764">
      <w:pPr>
        <w:pStyle w:val="Heading3"/>
        <w:divId w:val="465317432"/>
        <w:rPr>
          <w:rFonts w:ascii="Arial" w:eastAsia="Times New Roman" w:hAnsi="Arial" w:cs="Arial"/>
          <w:lang w:val="en"/>
        </w:rPr>
      </w:pPr>
      <w:r>
        <w:rPr>
          <w:rFonts w:ascii="Arial" w:eastAsia="Times New Roman" w:hAnsi="Arial" w:cs="Arial"/>
          <w:lang w:val="en"/>
        </w:rPr>
        <w:lastRenderedPageBreak/>
        <w:t>Iteration 1</w:t>
      </w:r>
    </w:p>
    <w:p w14:paraId="2C341DC9" w14:textId="1DE211CD" w:rsidR="005426E6" w:rsidRPr="005426E6" w:rsidRDefault="000E4764" w:rsidP="005426E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426E6" w:rsidRPr="00BE7248">
        <w:rPr>
          <w:rFonts w:ascii="Arial" w:hAnsi="Arial" w:cs="Arial"/>
        </w:rPr>
        <w:t>Make sure to cover all important key</w:t>
      </w:r>
      <w:r w:rsidR="005426E6">
        <w:rPr>
          <w:rFonts w:ascii="Arial" w:hAnsi="Arial" w:cs="Arial"/>
        </w:rPr>
        <w:t xml:space="preserve"> </w:t>
      </w:r>
      <w:r w:rsidR="005426E6" w:rsidRPr="00BE7248">
        <w:rPr>
          <w:rFonts w:ascii="Arial" w:hAnsi="Arial" w:cs="Arial"/>
        </w:rPr>
        <w:t xml:space="preserve">points that I will need to understand this </w:t>
      </w:r>
      <w:r w:rsidR="005426E6">
        <w:rPr>
          <w:rFonts w:ascii="Arial" w:hAnsi="Arial" w:cs="Arial"/>
        </w:rPr>
        <w:t>r</w:t>
      </w:r>
      <w:r w:rsidR="005426E6" w:rsidRPr="00BE7248">
        <w:rPr>
          <w:rFonts w:ascii="Arial" w:hAnsi="Arial" w:cs="Arial"/>
        </w:rPr>
        <w:t xml:space="preserve">esearch paper in </w:t>
      </w:r>
      <w:r w:rsidR="005426E6">
        <w:rPr>
          <w:rFonts w:ascii="Arial" w:hAnsi="Arial" w:cs="Arial"/>
        </w:rPr>
        <w:t xml:space="preserve">about </w:t>
      </w:r>
      <w:r w:rsidR="005426E6" w:rsidRPr="00BE7248">
        <w:rPr>
          <w:rFonts w:ascii="Arial" w:hAnsi="Arial" w:cs="Arial"/>
        </w:rPr>
        <w:t xml:space="preserve">100 words </w:t>
      </w:r>
    </w:p>
    <w:p w14:paraId="3E7B3821" w14:textId="51AA4087" w:rsidR="00234B39" w:rsidRDefault="000E4764" w:rsidP="005426E6">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5426E6" w:rsidRPr="005426E6">
        <w:rPr>
          <w:rFonts w:ascii="Arial" w:hAnsi="Arial" w:cs="Arial"/>
        </w:rPr>
        <w:t>The paper on innovative higher education teaching and learning techniques examines the adoption of modern strategies like flipped classrooms, active learning, and technology integration to enhance student engagement. It discusses challenges in implementation, such as faculty resistance and limited resources. The paper also explores assessment approaches, emphasizing the importance of formative assessment, continuous feedback, and aligning evaluation methods with learning objectives. These strategies are crucial for improving educational outcomes and ensuring that teaching methods are effective in meeting the needs of diverse learners.</w:t>
      </w:r>
    </w:p>
    <w:p w14:paraId="1825179E" w14:textId="77777777" w:rsidR="00234B39" w:rsidRDefault="000E4764">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F85D96D" w:rsidR="00234B39" w:rsidRDefault="000E4764" w:rsidP="005426E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426E6" w:rsidRPr="008A5A5D">
        <w:rPr>
          <w:rFonts w:ascii="Arial" w:hAnsi="Arial" w:cs="Arial"/>
        </w:rPr>
        <w:t xml:space="preserve">Now </w:t>
      </w:r>
      <w:r w:rsidR="005426E6">
        <w:rPr>
          <w:rFonts w:ascii="Arial" w:hAnsi="Arial" w:cs="Arial"/>
        </w:rPr>
        <w:t>include</w:t>
      </w:r>
      <w:r w:rsidR="005426E6" w:rsidRPr="008A5A5D">
        <w:rPr>
          <w:rFonts w:ascii="Arial" w:hAnsi="Arial" w:cs="Arial"/>
        </w:rPr>
        <w:t xml:space="preserve"> all the key findings </w:t>
      </w:r>
      <w:r w:rsidR="005426E6">
        <w:rPr>
          <w:rFonts w:ascii="Arial" w:hAnsi="Arial" w:cs="Arial"/>
        </w:rPr>
        <w:t>through</w:t>
      </w:r>
      <w:r w:rsidR="005426E6" w:rsidRPr="008A5A5D">
        <w:rPr>
          <w:rFonts w:ascii="Arial" w:hAnsi="Arial" w:cs="Arial"/>
        </w:rPr>
        <w:t xml:space="preserve"> out the making of this research paper</w:t>
      </w:r>
      <w:r w:rsidR="005426E6">
        <w:rPr>
          <w:rFonts w:ascii="Arial" w:hAnsi="Arial" w:cs="Arial"/>
        </w:rPr>
        <w:t xml:space="preserve"> in 100 words.</w:t>
      </w:r>
    </w:p>
    <w:p w14:paraId="5EC7C626" w14:textId="0000A604" w:rsidR="00234B39" w:rsidRDefault="000E4764" w:rsidP="005426E6">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5426E6" w:rsidRPr="005426E6">
        <w:rPr>
          <w:rFonts w:ascii="Arial" w:hAnsi="Arial" w:cs="Arial"/>
        </w:rPr>
        <w:t>The research paper investigates modern teaching strategies in higher education, finding that techniques like flipped classrooms, active learning, and technology integration significantly enhance student engagement and learning outcomes. Key findings highlight that while these approaches are effective, challenges such as faculty resistance, lack of training, and resource limitations hinder widespread adoption. The paper also underscores the importance of continuous assessment, with formative assessments and real-time feedback proving essential for aligning teaching methods with learning objectives. Successful implementation requires institutional support, ongoing professional development, and tailored assessment strategies to ensure these innovative techniques effectively meet diverse student needs.</w:t>
      </w:r>
    </w:p>
    <w:p w14:paraId="31097DB1" w14:textId="77777777" w:rsidR="00234B39" w:rsidRDefault="000E4764">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331D063" w:rsidR="00234B39" w:rsidRDefault="000E476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426E6">
        <w:rPr>
          <w:rFonts w:ascii="Arial" w:hAnsi="Arial" w:cs="Arial"/>
          <w:lang w:val="en"/>
        </w:rPr>
        <w:t>S</w:t>
      </w:r>
      <w:r w:rsidR="005426E6" w:rsidRPr="00CE6218">
        <w:rPr>
          <w:rFonts w:ascii="Arial" w:hAnsi="Arial" w:cs="Arial"/>
        </w:rPr>
        <w:t>ince all the points are covered i want you to analyse all the new findings in about 100 words(bullet points)</w:t>
      </w:r>
    </w:p>
    <w:p w14:paraId="1515E7FC" w14:textId="77777777" w:rsidR="005426E6" w:rsidRDefault="000E4764" w:rsidP="005426E6">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DF2F933" w14:textId="43548FEE" w:rsidR="005426E6" w:rsidRPr="005426E6" w:rsidRDefault="005426E6" w:rsidP="005426E6">
      <w:pPr>
        <w:pStyle w:val="NormalWeb"/>
        <w:numPr>
          <w:ilvl w:val="0"/>
          <w:numId w:val="11"/>
        </w:numPr>
        <w:divId w:val="465317432"/>
        <w:rPr>
          <w:rFonts w:ascii="Arial" w:hAnsi="Arial" w:cs="Arial"/>
        </w:rPr>
      </w:pPr>
      <w:r w:rsidRPr="005426E6">
        <w:rPr>
          <w:rFonts w:ascii="Arial" w:hAnsi="Arial" w:cs="Arial"/>
          <w:b/>
          <w:bCs/>
        </w:rPr>
        <w:t>Flipped Classrooms &amp; Active Learning:</w:t>
      </w:r>
      <w:r w:rsidRPr="005426E6">
        <w:rPr>
          <w:rFonts w:ascii="Arial" w:hAnsi="Arial" w:cs="Arial"/>
        </w:rPr>
        <w:t xml:space="preserve"> Found to significantly boost student engagement and improve learning outcomes by encouraging active participation and critical thinking.</w:t>
      </w:r>
    </w:p>
    <w:p w14:paraId="4D4F0F2B" w14:textId="2D81F67F" w:rsidR="005426E6" w:rsidRPr="005426E6" w:rsidRDefault="005426E6" w:rsidP="005426E6">
      <w:pPr>
        <w:pStyle w:val="NormalWeb"/>
        <w:numPr>
          <w:ilvl w:val="0"/>
          <w:numId w:val="11"/>
        </w:numPr>
        <w:divId w:val="465317432"/>
        <w:rPr>
          <w:rFonts w:ascii="Arial" w:hAnsi="Arial" w:cs="Arial"/>
        </w:rPr>
      </w:pPr>
      <w:r w:rsidRPr="005426E6">
        <w:rPr>
          <w:rFonts w:ascii="Arial" w:hAnsi="Arial" w:cs="Arial"/>
          <w:b/>
          <w:bCs/>
        </w:rPr>
        <w:t>Technology Integration:</w:t>
      </w:r>
      <w:r w:rsidRPr="005426E6">
        <w:rPr>
          <w:rFonts w:ascii="Arial" w:hAnsi="Arial" w:cs="Arial"/>
        </w:rPr>
        <w:t xml:space="preserve"> Proven effective in enhancing the learning experience but requires proper infrastructure and faculty training.</w:t>
      </w:r>
    </w:p>
    <w:p w14:paraId="6D05B5D7" w14:textId="19C8EDE7" w:rsidR="005426E6" w:rsidRPr="005426E6" w:rsidRDefault="005426E6" w:rsidP="005426E6">
      <w:pPr>
        <w:pStyle w:val="NormalWeb"/>
        <w:numPr>
          <w:ilvl w:val="0"/>
          <w:numId w:val="11"/>
        </w:numPr>
        <w:divId w:val="465317432"/>
        <w:rPr>
          <w:rFonts w:ascii="Arial" w:hAnsi="Arial" w:cs="Arial"/>
        </w:rPr>
      </w:pPr>
      <w:r w:rsidRPr="005426E6">
        <w:rPr>
          <w:rFonts w:ascii="Arial" w:hAnsi="Arial" w:cs="Arial"/>
          <w:b/>
          <w:bCs/>
        </w:rPr>
        <w:t>Challenges in Implementation:</w:t>
      </w:r>
      <w:r w:rsidRPr="005426E6">
        <w:rPr>
          <w:rFonts w:ascii="Arial" w:hAnsi="Arial" w:cs="Arial"/>
        </w:rPr>
        <w:t xml:space="preserve"> Faculty resistance, lack of training, and limited resources are major barriers to adopting innovative teaching techniques.</w:t>
      </w:r>
    </w:p>
    <w:p w14:paraId="0F1DF56A" w14:textId="6DD789E6" w:rsidR="005426E6" w:rsidRPr="005426E6" w:rsidRDefault="005426E6" w:rsidP="005426E6">
      <w:pPr>
        <w:pStyle w:val="NormalWeb"/>
        <w:numPr>
          <w:ilvl w:val="0"/>
          <w:numId w:val="11"/>
        </w:numPr>
        <w:divId w:val="465317432"/>
        <w:rPr>
          <w:rFonts w:ascii="Arial" w:hAnsi="Arial" w:cs="Arial"/>
        </w:rPr>
      </w:pPr>
      <w:r w:rsidRPr="005426E6">
        <w:rPr>
          <w:rFonts w:ascii="Arial" w:hAnsi="Arial" w:cs="Arial"/>
          <w:b/>
          <w:bCs/>
        </w:rPr>
        <w:lastRenderedPageBreak/>
        <w:t>Continuous Assessment:</w:t>
      </w:r>
      <w:r w:rsidRPr="005426E6">
        <w:rPr>
          <w:rFonts w:ascii="Arial" w:hAnsi="Arial" w:cs="Arial"/>
        </w:rPr>
        <w:t xml:space="preserve"> Essential for aligning teaching methods with learning objectives, with formative assessments and real-time feedback being crucial for student success.</w:t>
      </w:r>
    </w:p>
    <w:p w14:paraId="13093686" w14:textId="496A4E49" w:rsidR="00234B39" w:rsidRPr="005426E6" w:rsidRDefault="005426E6" w:rsidP="005426E6">
      <w:pPr>
        <w:pStyle w:val="NormalWeb"/>
        <w:numPr>
          <w:ilvl w:val="0"/>
          <w:numId w:val="11"/>
        </w:numPr>
        <w:divId w:val="465317432"/>
        <w:rPr>
          <w:rFonts w:ascii="Arial" w:hAnsi="Arial" w:cs="Arial"/>
          <w:lang w:val="en"/>
        </w:rPr>
      </w:pPr>
      <w:r w:rsidRPr="005426E6">
        <w:rPr>
          <w:rFonts w:ascii="Arial" w:hAnsi="Arial" w:cs="Arial"/>
          <w:b/>
          <w:bCs/>
        </w:rPr>
        <w:t>Institutional Support:</w:t>
      </w:r>
      <w:r w:rsidRPr="005426E6">
        <w:rPr>
          <w:rFonts w:ascii="Arial" w:hAnsi="Arial" w:cs="Arial"/>
        </w:rPr>
        <w:t xml:space="preserve"> Necessary for successful implementation, including ongoing professional development and tailored strategies to address diverse student needs.</w:t>
      </w:r>
    </w:p>
    <w:p w14:paraId="7506846D" w14:textId="77777777" w:rsidR="005426E6" w:rsidRDefault="005426E6" w:rsidP="005426E6">
      <w:pPr>
        <w:pStyle w:val="NormalWeb"/>
        <w:ind w:left="720"/>
        <w:divId w:val="465317432"/>
        <w:rPr>
          <w:rFonts w:ascii="Arial" w:hAnsi="Arial" w:cs="Arial"/>
          <w:lang w:val="en"/>
        </w:rPr>
      </w:pPr>
    </w:p>
    <w:p w14:paraId="637D6EC5" w14:textId="77777777" w:rsidR="00234B39" w:rsidRDefault="000E4764">
      <w:pPr>
        <w:pStyle w:val="Heading3"/>
        <w:divId w:val="465317432"/>
        <w:rPr>
          <w:rFonts w:ascii="Arial" w:eastAsia="Times New Roman" w:hAnsi="Arial" w:cs="Arial"/>
          <w:lang w:val="en"/>
        </w:rPr>
      </w:pPr>
      <w:bookmarkStart w:id="0" w:name="_Hlk175423235"/>
      <w:r>
        <w:rPr>
          <w:rFonts w:ascii="Arial" w:eastAsia="Times New Roman" w:hAnsi="Arial" w:cs="Arial"/>
          <w:lang w:val="en"/>
        </w:rPr>
        <w:t>Insights and Applications</w:t>
      </w:r>
    </w:p>
    <w:bookmarkEnd w:id="0"/>
    <w:p w14:paraId="5E0F6F54" w14:textId="7A42F2C8" w:rsidR="00234B39" w:rsidRDefault="000E4764" w:rsidP="005426E6">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5426E6" w:rsidRPr="005426E6">
        <w:rPr>
          <w:rFonts w:ascii="Arial" w:hAnsi="Arial" w:cs="Arial"/>
        </w:rPr>
        <w:t>The research paper highlights several key insights into modern teaching and learning techniques in higher education. Flipped classrooms and active learning are identified as particularly effective in fostering student engagement and deepening understanding, as they shift the focus from passive to active learning. The integration of technology, while beneficial, requires adequate infrastructure and faculty training to be truly effective. A major insight is that faculty resistance and lack of training are significant barriers to the adoption of these innovative methods, emphasizing the need for institutional support and professional development. Continuous assessment emerges as a critical component, with formative assessments and real-time feedback playing a crucial role in ensuring that teaching methods align with learning objectives. The research suggests that a tailored approach, considering the specific needs of diverse student populations, is necessary for these techniques to be successfully implemented and to improve overall educational outcomes.</w:t>
      </w:r>
    </w:p>
    <w:p w14:paraId="112EDBB6" w14:textId="5A32AE22" w:rsidR="00234B39" w:rsidRDefault="000E4764" w:rsidP="007B2A28">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7B2A28" w:rsidRPr="007B2A28">
        <w:rPr>
          <w:rFonts w:ascii="Arial" w:hAnsi="Arial" w:cs="Arial"/>
        </w:rPr>
        <w:t>The research paper's findings have several significant implications for higher education. Incorporating flipped classrooms and active learning techniques into curricula can enhance student engagement and learning outcomes. Institutions should invest in technology and infrastructure to support these innovative methods while addressing faculty resistance through targeted professional development. Continuous assessment and real-time feedback are crucial for aligning teaching with learning objectives, suggesting a shift towards more dynamic and responsive evaluation methods. These insights advocate for policy changes that encourage the adoption of modern teaching practices, including providing support and incentives for educators. Additionally, the research highlights the importance of personalized learning experiences, suggesting that tailoring education to the diverse needs of students can improve overall effectiveness. By implementing these strategies, educational institutions can better support student success and adapt to evolving educational demands.</w:t>
      </w:r>
    </w:p>
    <w:p w14:paraId="7D71AABF" w14:textId="77777777" w:rsidR="007B2A28" w:rsidRDefault="007B2A28" w:rsidP="007B2A28">
      <w:pPr>
        <w:pStyle w:val="NormalWeb"/>
        <w:divId w:val="465317432"/>
        <w:rPr>
          <w:rFonts w:ascii="Arial" w:hAnsi="Arial" w:cs="Arial"/>
          <w:lang w:val="en"/>
        </w:rPr>
      </w:pPr>
    </w:p>
    <w:p w14:paraId="4DAF81B3" w14:textId="77777777" w:rsidR="00234B39" w:rsidRDefault="000E4764">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D8849EE" w:rsidR="00234B39" w:rsidRDefault="000E4764">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7B2A28">
        <w:rPr>
          <w:rFonts w:ascii="Arial" w:hAnsi="Arial" w:cs="Arial"/>
          <w:lang w:val="en"/>
        </w:rPr>
        <w:t>T</w:t>
      </w:r>
      <w:r w:rsidR="007B2A28" w:rsidRPr="007B2A28">
        <w:rPr>
          <w:rFonts w:ascii="Arial" w:hAnsi="Arial" w:cs="Arial"/>
        </w:rPr>
        <w:t xml:space="preserve">he final summary and insights are clear and effectively outline key applications and implications of the research. It addresses curriculum design, faculty development, technology investment, </w:t>
      </w:r>
      <w:r w:rsidR="007B2A28" w:rsidRPr="007B2A28">
        <w:rPr>
          <w:rFonts w:ascii="Arial" w:hAnsi="Arial" w:cs="Arial"/>
        </w:rPr>
        <w:lastRenderedPageBreak/>
        <w:t>assessment reform, policy making, and tailored learning. Each point is well-defined, offering actionable recommendations for improving teaching practices and student outcomes in higher education.</w:t>
      </w:r>
    </w:p>
    <w:p w14:paraId="2C98F647" w14:textId="0B0C2986" w:rsidR="00234B39" w:rsidRPr="007B2A28" w:rsidRDefault="000E4764" w:rsidP="007B2A28">
      <w:pPr>
        <w:pStyle w:val="NormalWeb"/>
        <w:divId w:val="465317432"/>
        <w:rPr>
          <w:rFonts w:ascii="Arial" w:hAnsi="Arial" w:cs="Arial"/>
        </w:rPr>
      </w:pPr>
      <w:r>
        <w:rPr>
          <w:rStyle w:val="Strong"/>
          <w:rFonts w:ascii="Arial" w:hAnsi="Arial" w:cs="Arial"/>
          <w:lang w:val="en"/>
        </w:rPr>
        <w:t>Accuracy (50 words max)</w:t>
      </w:r>
      <w:r>
        <w:rPr>
          <w:rFonts w:ascii="Arial" w:hAnsi="Arial" w:cs="Arial"/>
          <w:lang w:val="en"/>
        </w:rPr>
        <w:t xml:space="preserve">: </w:t>
      </w:r>
      <w:r w:rsidR="007B2A28">
        <w:rPr>
          <w:rFonts w:ascii="Arial" w:hAnsi="Arial" w:cs="Arial"/>
          <w:lang w:val="en"/>
        </w:rPr>
        <w:t>T</w:t>
      </w:r>
      <w:r w:rsidR="007B2A28" w:rsidRPr="007B2A28">
        <w:rPr>
          <w:rFonts w:ascii="Arial" w:hAnsi="Arial" w:cs="Arial"/>
        </w:rPr>
        <w:t>he summary accurately reflects the key findings and implications of the research paper. It correctly identifies the need for curriculum redesign, faculty development, technology investment, assessment reform, policy making, and personalized learning as critical areas for enhancing higher education. Each application is appropriately aligned with the paper’s insights on innovative teaching methods.</w:t>
      </w:r>
    </w:p>
    <w:p w14:paraId="032CD3EB" w14:textId="2C7E719C" w:rsidR="00234B39" w:rsidRDefault="000E4764" w:rsidP="007B2A28">
      <w:pPr>
        <w:pStyle w:val="NormalWeb"/>
        <w:divId w:val="465317432"/>
        <w:rPr>
          <w:rFonts w:ascii="Arial" w:hAnsi="Arial" w:cs="Arial"/>
        </w:rPr>
      </w:pPr>
      <w:r>
        <w:rPr>
          <w:rStyle w:val="Strong"/>
          <w:rFonts w:ascii="Arial" w:hAnsi="Arial" w:cs="Arial"/>
          <w:lang w:val="en"/>
        </w:rPr>
        <w:t>Relevance (50 words max)</w:t>
      </w:r>
      <w:r>
        <w:rPr>
          <w:rFonts w:ascii="Arial" w:hAnsi="Arial" w:cs="Arial"/>
          <w:lang w:val="en"/>
        </w:rPr>
        <w:t xml:space="preserve">: </w:t>
      </w:r>
      <w:r w:rsidR="007B2A28" w:rsidRPr="007B2A28">
        <w:rPr>
          <w:rFonts w:ascii="Arial" w:hAnsi="Arial" w:cs="Arial"/>
        </w:rPr>
        <w:t>The summary is highly relevant to the research paper's findings. It effectively connects the paper’s insights on innovative teaching methods—such as flipped classrooms, active learning, and technology integration—with practical applications like curriculum redesign, faculty development, and assessment reform. The focus on policy making and personalized learning also aligns well with the research's emphasis on adapting educational practices to improve student outcomes.</w:t>
      </w:r>
    </w:p>
    <w:p w14:paraId="12B1905C" w14:textId="77777777" w:rsidR="007B2A28" w:rsidRDefault="007B2A28" w:rsidP="007B2A28">
      <w:pPr>
        <w:pStyle w:val="NormalWeb"/>
        <w:divId w:val="465317432"/>
        <w:rPr>
          <w:rFonts w:ascii="Arial" w:hAnsi="Arial" w:cs="Arial"/>
          <w:lang w:val="en"/>
        </w:rPr>
      </w:pPr>
    </w:p>
    <w:p w14:paraId="69CA94D7" w14:textId="77777777" w:rsidR="00234B39" w:rsidRDefault="000E4764">
      <w:pPr>
        <w:pStyle w:val="Heading3"/>
        <w:divId w:val="465317432"/>
        <w:rPr>
          <w:rFonts w:ascii="Arial" w:eastAsia="Times New Roman" w:hAnsi="Arial" w:cs="Arial"/>
          <w:lang w:val="en"/>
        </w:rPr>
      </w:pPr>
      <w:r>
        <w:rPr>
          <w:rFonts w:ascii="Arial" w:eastAsia="Times New Roman" w:hAnsi="Arial" w:cs="Arial"/>
          <w:lang w:val="en"/>
        </w:rPr>
        <w:t>Reflection</w:t>
      </w:r>
    </w:p>
    <w:p w14:paraId="34BE6FBF" w14:textId="0DFD859A" w:rsidR="00807E34" w:rsidRPr="00807E34" w:rsidRDefault="000E4764" w:rsidP="00807E34">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807E34" w:rsidRPr="00807E34">
        <w:rPr>
          <w:rFonts w:ascii="Arial" w:hAnsi="Arial" w:cs="Arial"/>
        </w:rPr>
        <w:t xml:space="preserve">Summarizing the research paper </w:t>
      </w:r>
      <w:r w:rsidR="00807E34" w:rsidRPr="00807E34">
        <w:rPr>
          <w:rFonts w:ascii="Arial" w:hAnsi="Arial" w:cs="Arial"/>
          <w:i/>
          <w:iCs/>
        </w:rPr>
        <w:t>"</w:t>
      </w:r>
      <w:r w:rsidR="00211713" w:rsidRPr="00211713">
        <w:rPr>
          <w:rFonts w:ascii="Arial" w:hAnsi="Arial" w:cs="Arial"/>
        </w:rPr>
        <w:t xml:space="preserve"> </w:t>
      </w:r>
      <w:r w:rsidR="00211713" w:rsidRPr="00211713">
        <w:rPr>
          <w:rFonts w:ascii="Arial" w:hAnsi="Arial" w:cs="Arial"/>
          <w:i/>
          <w:iCs/>
        </w:rPr>
        <w:t>Innovative Higher Education Teaching and Learning Techniques: Implementation Trends and Assessment Approaches</w:t>
      </w:r>
      <w:r w:rsidR="00211713" w:rsidRPr="00807E34">
        <w:rPr>
          <w:rFonts w:ascii="Arial" w:hAnsi="Arial" w:cs="Arial"/>
          <w:i/>
          <w:iCs/>
        </w:rPr>
        <w:t xml:space="preserve"> </w:t>
      </w:r>
      <w:r w:rsidR="00807E34" w:rsidRPr="00807E34">
        <w:rPr>
          <w:rFonts w:ascii="Arial" w:hAnsi="Arial" w:cs="Arial"/>
          <w:i/>
          <w:iCs/>
        </w:rPr>
        <w:t>"</w:t>
      </w:r>
      <w:r w:rsidR="00807E34" w:rsidRPr="00807E34">
        <w:rPr>
          <w:rFonts w:ascii="Arial" w:hAnsi="Arial" w:cs="Arial"/>
        </w:rPr>
        <w:t xml:space="preserve"> using prompt engineering was a valuable learning experience. This task showed me how important it is to create clear and specific prompts to get accurate and useful summaries.</w:t>
      </w:r>
    </w:p>
    <w:p w14:paraId="08D1B587" w14:textId="77777777" w:rsidR="00807E34" w:rsidRPr="00807E34" w:rsidRDefault="00807E34" w:rsidP="00807E34">
      <w:pPr>
        <w:pStyle w:val="NormalWeb"/>
        <w:divId w:val="465317432"/>
        <w:rPr>
          <w:rFonts w:ascii="Arial" w:hAnsi="Arial" w:cs="Arial"/>
        </w:rPr>
      </w:pPr>
      <w:r w:rsidRPr="00807E34">
        <w:rPr>
          <w:rFonts w:ascii="Arial" w:hAnsi="Arial" w:cs="Arial"/>
        </w:rPr>
        <w:t>To start, I broke down the paper into key parts: types of renewable energy, technological and economic challenges, environmental impacts, and policy issues. Using detailed prompts like “Summarize the main findings in 150 words” helped me focus on each section and extract essential information.</w:t>
      </w:r>
    </w:p>
    <w:p w14:paraId="702DA5ED" w14:textId="77777777" w:rsidR="00807E34" w:rsidRPr="00807E34" w:rsidRDefault="00807E34" w:rsidP="00807E34">
      <w:pPr>
        <w:pStyle w:val="NormalWeb"/>
        <w:divId w:val="465317432"/>
        <w:rPr>
          <w:rFonts w:ascii="Arial" w:hAnsi="Arial" w:cs="Arial"/>
        </w:rPr>
      </w:pPr>
      <w:r w:rsidRPr="00807E34">
        <w:rPr>
          <w:rFonts w:ascii="Arial" w:hAnsi="Arial" w:cs="Arial"/>
        </w:rPr>
        <w:t>The process also involved refining my prompts based on feedback. I realized that making prompts more precise could lead to better summaries. For example, asking specifically about challenges and solutions helped in capturing the most relevant details.</w:t>
      </w:r>
    </w:p>
    <w:p w14:paraId="2243638B" w14:textId="77777777" w:rsidR="00807E34" w:rsidRPr="00807E34" w:rsidRDefault="00807E34" w:rsidP="00807E34">
      <w:pPr>
        <w:pStyle w:val="NormalWeb"/>
        <w:divId w:val="465317432"/>
        <w:rPr>
          <w:rFonts w:ascii="Arial" w:hAnsi="Arial" w:cs="Arial"/>
        </w:rPr>
      </w:pPr>
      <w:r w:rsidRPr="00807E34">
        <w:rPr>
          <w:rFonts w:ascii="Arial" w:hAnsi="Arial" w:cs="Arial"/>
        </w:rPr>
        <w:t>Ensuring the accuracy and clarity of the summaries was another key lesson. I compared the summaries with the original paper to make sure I hadn’t missed any important points and that the summaries were clear and accurate.</w:t>
      </w:r>
    </w:p>
    <w:p w14:paraId="0E4E9B73" w14:textId="77777777" w:rsidR="00807E34" w:rsidRPr="00807E34" w:rsidRDefault="00807E34" w:rsidP="00807E34">
      <w:pPr>
        <w:pStyle w:val="NormalWeb"/>
        <w:divId w:val="465317432"/>
        <w:rPr>
          <w:rFonts w:ascii="Arial" w:hAnsi="Arial" w:cs="Arial"/>
        </w:rPr>
      </w:pPr>
      <w:r w:rsidRPr="00807E34">
        <w:rPr>
          <w:rFonts w:ascii="Arial" w:hAnsi="Arial" w:cs="Arial"/>
        </w:rPr>
        <w:t>Overall, this task improved my skills in both prompt engineering and summarizing complex information. It showed me how well-crafted prompts can help in getting precise and relevant information, which is a crucial skill for my Gen AI internship and future projects. This reflection has helped me understand the practical applications of prompt engineering and how to effectively communicate complex research findings.</w:t>
      </w:r>
    </w:p>
    <w:p w14:paraId="1BBCFE56" w14:textId="78AE36FB" w:rsidR="00234B39" w:rsidRDefault="00234B39" w:rsidP="00807E34">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210F45"/>
    <w:multiLevelType w:val="hybridMultilevel"/>
    <w:tmpl w:val="14881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73646A"/>
    <w:multiLevelType w:val="hybridMultilevel"/>
    <w:tmpl w:val="C3D0B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4065D9"/>
    <w:multiLevelType w:val="multilevel"/>
    <w:tmpl w:val="0F02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10"/>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581261079">
    <w:abstractNumId w:val="9"/>
  </w:num>
  <w:num w:numId="10" w16cid:durableId="1109007448">
    <w:abstractNumId w:val="3"/>
  </w:num>
  <w:num w:numId="11" w16cid:durableId="15466039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A53A4"/>
    <w:rsid w:val="000C7C4A"/>
    <w:rsid w:val="000E4764"/>
    <w:rsid w:val="00211713"/>
    <w:rsid w:val="00234B39"/>
    <w:rsid w:val="003461A0"/>
    <w:rsid w:val="0046607C"/>
    <w:rsid w:val="005244B8"/>
    <w:rsid w:val="005426E6"/>
    <w:rsid w:val="0078299C"/>
    <w:rsid w:val="007B2A28"/>
    <w:rsid w:val="00807E34"/>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72167124">
                  <w:marLeft w:val="0"/>
                  <w:marRight w:val="0"/>
                  <w:marTop w:val="0"/>
                  <w:marBottom w:val="0"/>
                  <w:divBdr>
                    <w:top w:val="none" w:sz="0" w:space="0" w:color="auto"/>
                    <w:left w:val="none" w:sz="0" w:space="0" w:color="auto"/>
                    <w:bottom w:val="none" w:sz="0" w:space="0" w:color="auto"/>
                    <w:right w:val="none" w:sz="0" w:space="0" w:color="auto"/>
                  </w:divBdr>
                </w:div>
                <w:div w:id="1346055383">
                  <w:marLeft w:val="0"/>
                  <w:marRight w:val="0"/>
                  <w:marTop w:val="0"/>
                  <w:marBottom w:val="0"/>
                  <w:divBdr>
                    <w:top w:val="none" w:sz="0" w:space="0" w:color="auto"/>
                    <w:left w:val="none" w:sz="0" w:space="0" w:color="auto"/>
                    <w:bottom w:val="none" w:sz="0" w:space="0" w:color="auto"/>
                    <w:right w:val="none" w:sz="0" w:space="0" w:color="auto"/>
                  </w:divBdr>
                </w:div>
                <w:div w:id="382218916">
                  <w:marLeft w:val="0"/>
                  <w:marRight w:val="0"/>
                  <w:marTop w:val="0"/>
                  <w:marBottom w:val="0"/>
                  <w:divBdr>
                    <w:top w:val="none" w:sz="0" w:space="0" w:color="auto"/>
                    <w:left w:val="none" w:sz="0" w:space="0" w:color="auto"/>
                    <w:bottom w:val="none" w:sz="0" w:space="0" w:color="auto"/>
                    <w:right w:val="none" w:sz="0" w:space="0" w:color="auto"/>
                  </w:divBdr>
                </w:div>
                <w:div w:id="251276806">
                  <w:marLeft w:val="0"/>
                  <w:marRight w:val="0"/>
                  <w:marTop w:val="0"/>
                  <w:marBottom w:val="0"/>
                  <w:divBdr>
                    <w:top w:val="none" w:sz="0" w:space="0" w:color="auto"/>
                    <w:left w:val="none" w:sz="0" w:space="0" w:color="auto"/>
                    <w:bottom w:val="none" w:sz="0" w:space="0" w:color="auto"/>
                    <w:right w:val="none" w:sz="0" w:space="0" w:color="auto"/>
                  </w:divBdr>
                </w:div>
                <w:div w:id="93281200">
                  <w:marLeft w:val="0"/>
                  <w:marRight w:val="0"/>
                  <w:marTop w:val="0"/>
                  <w:marBottom w:val="0"/>
                  <w:divBdr>
                    <w:top w:val="none" w:sz="0" w:space="0" w:color="auto"/>
                    <w:left w:val="none" w:sz="0" w:space="0" w:color="auto"/>
                    <w:bottom w:val="none" w:sz="0" w:space="0" w:color="auto"/>
                    <w:right w:val="none" w:sz="0" w:space="0" w:color="auto"/>
                  </w:divBdr>
                </w:div>
                <w:div w:id="1482503180">
                  <w:marLeft w:val="0"/>
                  <w:marRight w:val="0"/>
                  <w:marTop w:val="0"/>
                  <w:marBottom w:val="0"/>
                  <w:divBdr>
                    <w:top w:val="none" w:sz="0" w:space="0" w:color="auto"/>
                    <w:left w:val="none" w:sz="0" w:space="0" w:color="auto"/>
                    <w:bottom w:val="none" w:sz="0" w:space="0" w:color="auto"/>
                    <w:right w:val="none" w:sz="0" w:space="0" w:color="auto"/>
                  </w:divBdr>
                </w:div>
                <w:div w:id="1340962655">
                  <w:marLeft w:val="0"/>
                  <w:marRight w:val="0"/>
                  <w:marTop w:val="0"/>
                  <w:marBottom w:val="0"/>
                  <w:divBdr>
                    <w:top w:val="none" w:sz="0" w:space="0" w:color="auto"/>
                    <w:left w:val="none" w:sz="0" w:space="0" w:color="auto"/>
                    <w:bottom w:val="none" w:sz="0" w:space="0" w:color="auto"/>
                    <w:right w:val="none" w:sz="0" w:space="0" w:color="auto"/>
                  </w:divBdr>
                </w:div>
                <w:div w:id="975597853">
                  <w:marLeft w:val="0"/>
                  <w:marRight w:val="0"/>
                  <w:marTop w:val="0"/>
                  <w:marBottom w:val="0"/>
                  <w:divBdr>
                    <w:top w:val="none" w:sz="0" w:space="0" w:color="auto"/>
                    <w:left w:val="none" w:sz="0" w:space="0" w:color="auto"/>
                    <w:bottom w:val="none" w:sz="0" w:space="0" w:color="auto"/>
                    <w:right w:val="none" w:sz="0" w:space="0" w:color="auto"/>
                  </w:divBdr>
                </w:div>
                <w:div w:id="2048140163">
                  <w:marLeft w:val="0"/>
                  <w:marRight w:val="0"/>
                  <w:marTop w:val="0"/>
                  <w:marBottom w:val="0"/>
                  <w:divBdr>
                    <w:top w:val="none" w:sz="0" w:space="0" w:color="auto"/>
                    <w:left w:val="none" w:sz="0" w:space="0" w:color="auto"/>
                    <w:bottom w:val="none" w:sz="0" w:space="0" w:color="auto"/>
                    <w:right w:val="none" w:sz="0" w:space="0" w:color="auto"/>
                  </w:divBdr>
                  <w:divsChild>
                    <w:div w:id="461074255">
                      <w:marLeft w:val="0"/>
                      <w:marRight w:val="0"/>
                      <w:marTop w:val="0"/>
                      <w:marBottom w:val="0"/>
                      <w:divBdr>
                        <w:top w:val="none" w:sz="0" w:space="0" w:color="auto"/>
                        <w:left w:val="none" w:sz="0" w:space="0" w:color="auto"/>
                        <w:bottom w:val="none" w:sz="0" w:space="0" w:color="auto"/>
                        <w:right w:val="none" w:sz="0" w:space="0" w:color="auto"/>
                      </w:divBdr>
                      <w:divsChild>
                        <w:div w:id="1731881852">
                          <w:marLeft w:val="0"/>
                          <w:marRight w:val="0"/>
                          <w:marTop w:val="0"/>
                          <w:marBottom w:val="0"/>
                          <w:divBdr>
                            <w:top w:val="none" w:sz="0" w:space="0" w:color="auto"/>
                            <w:left w:val="none" w:sz="0" w:space="0" w:color="auto"/>
                            <w:bottom w:val="none" w:sz="0" w:space="0" w:color="auto"/>
                            <w:right w:val="none" w:sz="0" w:space="0" w:color="auto"/>
                          </w:divBdr>
                          <w:divsChild>
                            <w:div w:id="316763323">
                              <w:marLeft w:val="0"/>
                              <w:marRight w:val="0"/>
                              <w:marTop w:val="0"/>
                              <w:marBottom w:val="0"/>
                              <w:divBdr>
                                <w:top w:val="none" w:sz="0" w:space="0" w:color="auto"/>
                                <w:left w:val="none" w:sz="0" w:space="0" w:color="auto"/>
                                <w:bottom w:val="none" w:sz="0" w:space="0" w:color="auto"/>
                                <w:right w:val="none" w:sz="0" w:space="0" w:color="auto"/>
                              </w:divBdr>
                              <w:divsChild>
                                <w:div w:id="1967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5136">
                      <w:marLeft w:val="0"/>
                      <w:marRight w:val="0"/>
                      <w:marTop w:val="0"/>
                      <w:marBottom w:val="0"/>
                      <w:divBdr>
                        <w:top w:val="none" w:sz="0" w:space="0" w:color="auto"/>
                        <w:left w:val="none" w:sz="0" w:space="0" w:color="auto"/>
                        <w:bottom w:val="none" w:sz="0" w:space="0" w:color="auto"/>
                        <w:right w:val="none" w:sz="0" w:space="0" w:color="auto"/>
                      </w:divBdr>
                      <w:divsChild>
                        <w:div w:id="837036005">
                          <w:marLeft w:val="0"/>
                          <w:marRight w:val="0"/>
                          <w:marTop w:val="0"/>
                          <w:marBottom w:val="0"/>
                          <w:divBdr>
                            <w:top w:val="none" w:sz="0" w:space="0" w:color="auto"/>
                            <w:left w:val="none" w:sz="0" w:space="0" w:color="auto"/>
                            <w:bottom w:val="none" w:sz="0" w:space="0" w:color="auto"/>
                            <w:right w:val="none" w:sz="0" w:space="0" w:color="auto"/>
                          </w:divBdr>
                          <w:divsChild>
                            <w:div w:id="1027833439">
                              <w:marLeft w:val="0"/>
                              <w:marRight w:val="0"/>
                              <w:marTop w:val="0"/>
                              <w:marBottom w:val="0"/>
                              <w:divBdr>
                                <w:top w:val="none" w:sz="0" w:space="0" w:color="auto"/>
                                <w:left w:val="none" w:sz="0" w:space="0" w:color="auto"/>
                                <w:bottom w:val="none" w:sz="0" w:space="0" w:color="auto"/>
                                <w:right w:val="none" w:sz="0" w:space="0" w:color="auto"/>
                              </w:divBdr>
                              <w:divsChild>
                                <w:div w:id="13577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98271">
                  <w:marLeft w:val="0"/>
                  <w:marRight w:val="0"/>
                  <w:marTop w:val="0"/>
                  <w:marBottom w:val="0"/>
                  <w:divBdr>
                    <w:top w:val="none" w:sz="0" w:space="0" w:color="auto"/>
                    <w:left w:val="none" w:sz="0" w:space="0" w:color="auto"/>
                    <w:bottom w:val="none" w:sz="0" w:space="0" w:color="auto"/>
                    <w:right w:val="none" w:sz="0" w:space="0" w:color="auto"/>
                  </w:divBdr>
                  <w:divsChild>
                    <w:div w:id="1581913775">
                      <w:marLeft w:val="0"/>
                      <w:marRight w:val="0"/>
                      <w:marTop w:val="0"/>
                      <w:marBottom w:val="0"/>
                      <w:divBdr>
                        <w:top w:val="none" w:sz="0" w:space="0" w:color="auto"/>
                        <w:left w:val="none" w:sz="0" w:space="0" w:color="auto"/>
                        <w:bottom w:val="none" w:sz="0" w:space="0" w:color="auto"/>
                        <w:right w:val="none" w:sz="0" w:space="0" w:color="auto"/>
                      </w:divBdr>
                      <w:divsChild>
                        <w:div w:id="180708635">
                          <w:marLeft w:val="0"/>
                          <w:marRight w:val="0"/>
                          <w:marTop w:val="0"/>
                          <w:marBottom w:val="0"/>
                          <w:divBdr>
                            <w:top w:val="none" w:sz="0" w:space="0" w:color="auto"/>
                            <w:left w:val="none" w:sz="0" w:space="0" w:color="auto"/>
                            <w:bottom w:val="none" w:sz="0" w:space="0" w:color="auto"/>
                            <w:right w:val="none" w:sz="0" w:space="0" w:color="auto"/>
                          </w:divBdr>
                          <w:divsChild>
                            <w:div w:id="1167478236">
                              <w:marLeft w:val="0"/>
                              <w:marRight w:val="0"/>
                              <w:marTop w:val="0"/>
                              <w:marBottom w:val="0"/>
                              <w:divBdr>
                                <w:top w:val="none" w:sz="0" w:space="0" w:color="auto"/>
                                <w:left w:val="none" w:sz="0" w:space="0" w:color="auto"/>
                                <w:bottom w:val="none" w:sz="0" w:space="0" w:color="auto"/>
                                <w:right w:val="none" w:sz="0" w:space="0" w:color="auto"/>
                              </w:divBdr>
                              <w:divsChild>
                                <w:div w:id="15238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4415">
                      <w:marLeft w:val="0"/>
                      <w:marRight w:val="0"/>
                      <w:marTop w:val="0"/>
                      <w:marBottom w:val="0"/>
                      <w:divBdr>
                        <w:top w:val="none" w:sz="0" w:space="0" w:color="auto"/>
                        <w:left w:val="none" w:sz="0" w:space="0" w:color="auto"/>
                        <w:bottom w:val="none" w:sz="0" w:space="0" w:color="auto"/>
                        <w:right w:val="none" w:sz="0" w:space="0" w:color="auto"/>
                      </w:divBdr>
                      <w:divsChild>
                        <w:div w:id="2092385001">
                          <w:marLeft w:val="0"/>
                          <w:marRight w:val="0"/>
                          <w:marTop w:val="0"/>
                          <w:marBottom w:val="0"/>
                          <w:divBdr>
                            <w:top w:val="none" w:sz="0" w:space="0" w:color="auto"/>
                            <w:left w:val="none" w:sz="0" w:space="0" w:color="auto"/>
                            <w:bottom w:val="none" w:sz="0" w:space="0" w:color="auto"/>
                            <w:right w:val="none" w:sz="0" w:space="0" w:color="auto"/>
                          </w:divBdr>
                          <w:divsChild>
                            <w:div w:id="95710913">
                              <w:marLeft w:val="0"/>
                              <w:marRight w:val="0"/>
                              <w:marTop w:val="0"/>
                              <w:marBottom w:val="0"/>
                              <w:divBdr>
                                <w:top w:val="none" w:sz="0" w:space="0" w:color="auto"/>
                                <w:left w:val="none" w:sz="0" w:space="0" w:color="auto"/>
                                <w:bottom w:val="none" w:sz="0" w:space="0" w:color="auto"/>
                                <w:right w:val="none" w:sz="0" w:space="0" w:color="auto"/>
                              </w:divBdr>
                              <w:divsChild>
                                <w:div w:id="14192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23065">
                  <w:marLeft w:val="0"/>
                  <w:marRight w:val="0"/>
                  <w:marTop w:val="0"/>
                  <w:marBottom w:val="0"/>
                  <w:divBdr>
                    <w:top w:val="none" w:sz="0" w:space="0" w:color="auto"/>
                    <w:left w:val="none" w:sz="0" w:space="0" w:color="auto"/>
                    <w:bottom w:val="none" w:sz="0" w:space="0" w:color="auto"/>
                    <w:right w:val="none" w:sz="0" w:space="0" w:color="auto"/>
                  </w:divBdr>
                </w:div>
                <w:div w:id="47769219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1251</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HP LAPTOP</cp:lastModifiedBy>
  <cp:revision>2</cp:revision>
  <dcterms:created xsi:type="dcterms:W3CDTF">2024-08-24T15:00:00Z</dcterms:created>
  <dcterms:modified xsi:type="dcterms:W3CDTF">2024-08-24T15:00:00Z</dcterms:modified>
</cp:coreProperties>
</file>