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F9B" w:rsidRPr="00024F9B" w:rsidRDefault="00024F9B" w:rsidP="0002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Experiment Title:</w:t>
      </w:r>
    </w:p>
    <w:p w:rsidR="00024F9B" w:rsidRPr="00024F9B" w:rsidRDefault="00024F9B" w:rsidP="0002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Build and Diagnose Linear Regression Models with </w:t>
      </w:r>
      <w:proofErr w:type="spellStart"/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 using R Programming</w:t>
      </w:r>
    </w:p>
    <w:p w:rsidR="00024F9B" w:rsidRPr="00024F9B" w:rsidRDefault="00024F9B" w:rsidP="00024F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24F9B" w:rsidRP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Objective:</w:t>
      </w:r>
    </w:p>
    <w:p w:rsidR="00024F9B" w:rsidRPr="00024F9B" w:rsidRDefault="00024F9B" w:rsidP="0002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To build simple and multiple linear regression models using the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dataset and perform model diagnostics to check assumptions such as linearity,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homoscedasticity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, normality, and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multicollinearity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4F9B" w:rsidRPr="00024F9B" w:rsidRDefault="00024F9B" w:rsidP="00024F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24F9B" w:rsidRP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>Theory:</w:t>
      </w:r>
    </w:p>
    <w:p w:rsidR="00024F9B" w:rsidRDefault="00024F9B" w:rsidP="0002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>Linear Regression Model:</w:t>
      </w:r>
      <w:r w:rsidRPr="00024F9B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:rsidR="00024F9B" w:rsidRDefault="00024F9B" w:rsidP="0002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55670" cy="356235"/>
            <wp:effectExtent l="19050" t="0" r="0" b="0"/>
            <wp:docPr id="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35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9B" w:rsidRPr="00024F9B" w:rsidRDefault="00024F9B" w:rsidP="0002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65805" cy="136588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136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9B" w:rsidRPr="00024F9B" w:rsidRDefault="00024F9B" w:rsidP="0002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>Key Assumptions:</w:t>
      </w:r>
    </w:p>
    <w:p w:rsidR="00024F9B" w:rsidRPr="00024F9B" w:rsidRDefault="00024F9B" w:rsidP="0002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>Linearity between dependent and independent variables</w:t>
      </w:r>
    </w:p>
    <w:p w:rsidR="00024F9B" w:rsidRPr="00024F9B" w:rsidRDefault="00024F9B" w:rsidP="0002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>Residuals have constant variance (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Homoscedasticity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>Residuals are normally distributed</w:t>
      </w:r>
    </w:p>
    <w:p w:rsidR="00024F9B" w:rsidRPr="00024F9B" w:rsidRDefault="00024F9B" w:rsidP="0002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No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multicollinearity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among predictors</w:t>
      </w:r>
    </w:p>
    <w:p w:rsid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24F9B" w:rsidRP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24F9B" w:rsidRP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R Program Code: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# Linear Regression Analysis with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dataset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1.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Load dataset and explore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data(</w:t>
      </w:r>
      <w:proofErr w:type="spellStart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head(</w:t>
      </w:r>
      <w:proofErr w:type="spellStart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summary(</w:t>
      </w:r>
      <w:proofErr w:type="spellStart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2.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Simple Linear Regression: mpg ~ hp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model1 &lt;- </w:t>
      </w: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lm(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mpg ~ hp, data =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summary(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model1)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># Plot regression line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mtcars$hp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mtcars$mpg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, main = "MPG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Horsepower",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xlab</w:t>
      </w:r>
      <w:proofErr w:type="spellEnd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"Horsepower",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ylab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"Miles Per Gallon",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pch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19,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col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"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darkgray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")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abline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model1,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col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"blue",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lwd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2)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3.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Multiple Linear Regression: mpg ~ hp + wt +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cyl</w:t>
      </w:r>
      <w:proofErr w:type="spellEnd"/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model2 &lt;- </w:t>
      </w: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lm(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mpg ~ hp + wt +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cyl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, data =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summary(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model2)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4.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Model Diagnostics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par(</w:t>
      </w:r>
      <w:proofErr w:type="spellStart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mfrow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c(2, 2))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plot(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model2)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par(</w:t>
      </w:r>
      <w:proofErr w:type="spellStart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mfrow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c(1, 1))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5.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Check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Multicollinearity</w:t>
      </w:r>
      <w:proofErr w:type="spellEnd"/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!require(car))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install.packages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('car', dependencies=TRUE)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library(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car)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vif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model2)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6.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Residual Normality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shapiro.test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residuals(model2))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7.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Homoscedasticity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Breusch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-Pagan Test)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!require(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lmtest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))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install.packages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lmtest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', dependencies=TRUE)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library(</w:t>
      </w:r>
      <w:proofErr w:type="spellStart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lmtest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bptest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model2)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8.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Influential Observations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influence.measures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model2)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9.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Compare Models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anova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>model1, model2)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# 10.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Predict on new data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newdata</w:t>
      </w:r>
      <w:proofErr w:type="spellEnd"/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data.frame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(hp = c(100, 150), wt = c(2.5, 3.0),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cyl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= c(4, 6))</w:t>
      </w:r>
    </w:p>
    <w:p w:rsidR="00024F9B" w:rsidRPr="00024F9B" w:rsidRDefault="00024F9B" w:rsidP="0002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24F9B">
        <w:rPr>
          <w:rFonts w:ascii="Times New Roman" w:eastAsia="Times New Roman" w:hAnsi="Times New Roman" w:cs="Times New Roman"/>
          <w:sz w:val="28"/>
          <w:szCs w:val="28"/>
        </w:rPr>
        <w:t>predict(</w:t>
      </w:r>
      <w:proofErr w:type="gramEnd"/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model2,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newdata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24F9B" w:rsidRPr="00024F9B" w:rsidRDefault="00024F9B" w:rsidP="00024F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24F9B" w:rsidRP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Expected Output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50"/>
        <w:gridCol w:w="4811"/>
      </w:tblGrid>
      <w:tr w:rsidR="00024F9B" w:rsidRPr="00024F9B" w:rsidTr="00024F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 Description</w:t>
            </w:r>
          </w:p>
        </w:tc>
      </w:tr>
      <w:tr w:rsidR="00024F9B" w:rsidRPr="00024F9B" w:rsidTr="00024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summary(model1)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Shows coefficient of hp, R², and p-values</w:t>
            </w:r>
          </w:p>
        </w:tc>
      </w:tr>
      <w:tr w:rsidR="00024F9B" w:rsidRPr="00024F9B" w:rsidTr="00024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summary(model2)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Multiple regression summary (hp, wt, </w:t>
            </w:r>
            <w:proofErr w:type="spellStart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cyl</w:t>
            </w:r>
            <w:proofErr w:type="spellEnd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24F9B" w:rsidRPr="00024F9B" w:rsidTr="00024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plot(model2)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Diagnostic plots (linearity, QQ-plot, etc.)</w:t>
            </w:r>
          </w:p>
        </w:tc>
      </w:tr>
      <w:tr w:rsidR="00024F9B" w:rsidRPr="00024F9B" w:rsidTr="00024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vif</w:t>
            </w:r>
            <w:proofErr w:type="spellEnd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(model2)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Multicollinearity</w:t>
            </w:r>
            <w:proofErr w:type="spellEnd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check</w:t>
            </w:r>
          </w:p>
        </w:tc>
      </w:tr>
      <w:tr w:rsidR="00024F9B" w:rsidRPr="00024F9B" w:rsidTr="00024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shapiro.test</w:t>
            </w:r>
            <w:proofErr w:type="spellEnd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p-value for normality of residuals</w:t>
            </w:r>
          </w:p>
        </w:tc>
      </w:tr>
      <w:tr w:rsidR="00024F9B" w:rsidRPr="00024F9B" w:rsidTr="00024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bptest</w:t>
            </w:r>
            <w:proofErr w:type="spellEnd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p-value for constant variance test</w:t>
            </w:r>
          </w:p>
        </w:tc>
      </w:tr>
      <w:tr w:rsidR="00024F9B" w:rsidRPr="00024F9B" w:rsidTr="00024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anova</w:t>
            </w:r>
            <w:proofErr w:type="spellEnd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(model1, model2)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Compares simple </w:t>
            </w:r>
            <w:proofErr w:type="spellStart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multiple regression</w:t>
            </w:r>
          </w:p>
        </w:tc>
      </w:tr>
      <w:tr w:rsidR="00024F9B" w:rsidRPr="00024F9B" w:rsidTr="00024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predict()</w:t>
            </w:r>
          </w:p>
        </w:tc>
        <w:tc>
          <w:tcPr>
            <w:tcW w:w="0" w:type="auto"/>
            <w:vAlign w:val="center"/>
            <w:hideMark/>
          </w:tcPr>
          <w:p w:rsidR="00024F9B" w:rsidRPr="00024F9B" w:rsidRDefault="00024F9B" w:rsidP="00024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24F9B">
              <w:rPr>
                <w:rFonts w:ascii="Times New Roman" w:eastAsia="Times New Roman" w:hAnsi="Times New Roman" w:cs="Times New Roman"/>
                <w:sz w:val="28"/>
                <w:szCs w:val="28"/>
              </w:rPr>
              <w:t>Predicted mpg values for new inputs</w:t>
            </w:r>
          </w:p>
        </w:tc>
      </w:tr>
    </w:tbl>
    <w:p w:rsidR="00024F9B" w:rsidRPr="00024F9B" w:rsidRDefault="00024F9B" w:rsidP="00024F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4F9B" w:rsidRPr="00024F9B" w:rsidRDefault="00024F9B" w:rsidP="0002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Result / Interpretation:</w:t>
      </w:r>
    </w:p>
    <w:p w:rsidR="00024F9B" w:rsidRPr="00024F9B" w:rsidRDefault="00024F9B" w:rsidP="0002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Horsepower (hp) has a </w:t>
      </w: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>negative</w:t>
      </w: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 impact on mpg (as hp ↑, mpg ↓).</w:t>
      </w:r>
    </w:p>
    <w:p w:rsidR="00024F9B" w:rsidRPr="00024F9B" w:rsidRDefault="00024F9B" w:rsidP="0002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>Weight (wt) also significantly affects mpg.</w:t>
      </w:r>
    </w:p>
    <w:p w:rsidR="00024F9B" w:rsidRPr="00024F9B" w:rsidRDefault="00024F9B" w:rsidP="0002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The multiple regression model gives </w:t>
      </w: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t>higher Adjusted R²</w:t>
      </w:r>
      <w:r w:rsidRPr="00024F9B">
        <w:rPr>
          <w:rFonts w:ascii="Times New Roman" w:eastAsia="Times New Roman" w:hAnsi="Times New Roman" w:cs="Times New Roman"/>
          <w:sz w:val="28"/>
          <w:szCs w:val="28"/>
        </w:rPr>
        <w:t>, indicating better fit.</w:t>
      </w:r>
    </w:p>
    <w:p w:rsidR="00024F9B" w:rsidRPr="00024F9B" w:rsidRDefault="00024F9B" w:rsidP="0002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>Diagnostic plots confirm assumptions are reasonably satisfied.</w:t>
      </w:r>
    </w:p>
    <w:p w:rsidR="00024F9B" w:rsidRPr="00024F9B" w:rsidRDefault="00024F9B" w:rsidP="0002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VIF values &lt; 5 → no severe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multicollinearity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4F9B" w:rsidRPr="00024F9B" w:rsidRDefault="00024F9B" w:rsidP="0002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>Residuals are approximately normal (p &gt; 0.05 in Shapiro test).</w:t>
      </w:r>
    </w:p>
    <w:p w:rsidR="00024F9B" w:rsidRDefault="00024F9B" w:rsidP="00024F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24F9B" w:rsidRDefault="00024F9B" w:rsidP="00024F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24F9B" w:rsidRPr="00024F9B" w:rsidRDefault="00024F9B" w:rsidP="00024F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Conclusion:</w:t>
      </w:r>
    </w:p>
    <w:p w:rsidR="00024F9B" w:rsidRPr="00024F9B" w:rsidRDefault="00024F9B" w:rsidP="0002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4F9B">
        <w:rPr>
          <w:rFonts w:ascii="Times New Roman" w:eastAsia="Times New Roman" w:hAnsi="Times New Roman" w:cs="Times New Roman"/>
          <w:sz w:val="28"/>
          <w:szCs w:val="28"/>
        </w:rPr>
        <w:t xml:space="preserve">The linear regression model successfully predicts mpg using predictors like hp, wt, and </w:t>
      </w:r>
      <w:proofErr w:type="spellStart"/>
      <w:r w:rsidRPr="00024F9B">
        <w:rPr>
          <w:rFonts w:ascii="Times New Roman" w:eastAsia="Times New Roman" w:hAnsi="Times New Roman" w:cs="Times New Roman"/>
          <w:sz w:val="28"/>
          <w:szCs w:val="28"/>
        </w:rPr>
        <w:t>cyl</w:t>
      </w:r>
      <w:proofErr w:type="spellEnd"/>
      <w:r w:rsidRPr="00024F9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24F9B">
        <w:rPr>
          <w:rFonts w:ascii="Times New Roman" w:eastAsia="Times New Roman" w:hAnsi="Times New Roman" w:cs="Times New Roman"/>
          <w:sz w:val="28"/>
          <w:szCs w:val="28"/>
        </w:rPr>
        <w:br/>
        <w:t>Model diagnostics confirm that the regression assumptions are largely met, validating the reliability of the model.</w:t>
      </w:r>
    </w:p>
    <w:p w:rsidR="006A3EAA" w:rsidRPr="00024F9B" w:rsidRDefault="006A3EAA">
      <w:pPr>
        <w:rPr>
          <w:rFonts w:ascii="Times New Roman" w:hAnsi="Times New Roman" w:cs="Times New Roman"/>
          <w:sz w:val="28"/>
          <w:szCs w:val="28"/>
        </w:rPr>
      </w:pPr>
    </w:p>
    <w:sectPr w:rsidR="006A3EAA" w:rsidRPr="00024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952E8"/>
    <w:multiLevelType w:val="multilevel"/>
    <w:tmpl w:val="A8F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1B64DA"/>
    <w:multiLevelType w:val="multilevel"/>
    <w:tmpl w:val="BAB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721FAC"/>
    <w:multiLevelType w:val="multilevel"/>
    <w:tmpl w:val="9404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024F9B"/>
    <w:rsid w:val="00024F9B"/>
    <w:rsid w:val="006A3E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4F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4F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4F9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4F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4F9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24F9B"/>
  </w:style>
  <w:style w:type="character" w:customStyle="1" w:styleId="mord">
    <w:name w:val="mord"/>
    <w:basedOn w:val="DefaultParagraphFont"/>
    <w:rsid w:val="00024F9B"/>
  </w:style>
  <w:style w:type="character" w:customStyle="1" w:styleId="mrel">
    <w:name w:val="mrel"/>
    <w:basedOn w:val="DefaultParagraphFont"/>
    <w:rsid w:val="00024F9B"/>
  </w:style>
  <w:style w:type="character" w:customStyle="1" w:styleId="vlist-s">
    <w:name w:val="vlist-s"/>
    <w:basedOn w:val="DefaultParagraphFont"/>
    <w:rsid w:val="00024F9B"/>
  </w:style>
  <w:style w:type="character" w:customStyle="1" w:styleId="mbin">
    <w:name w:val="mbin"/>
    <w:basedOn w:val="DefaultParagraphFont"/>
    <w:rsid w:val="00024F9B"/>
  </w:style>
  <w:style w:type="character" w:styleId="Emphasis">
    <w:name w:val="Emphasis"/>
    <w:basedOn w:val="DefaultParagraphFont"/>
    <w:uiPriority w:val="20"/>
    <w:qFormat/>
    <w:rsid w:val="00024F9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F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F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24F9B"/>
  </w:style>
  <w:style w:type="character" w:customStyle="1" w:styleId="hljs-punctuation">
    <w:name w:val="hljs-punctuation"/>
    <w:basedOn w:val="DefaultParagraphFont"/>
    <w:rsid w:val="00024F9B"/>
  </w:style>
  <w:style w:type="character" w:customStyle="1" w:styleId="hljs-operator">
    <w:name w:val="hljs-operator"/>
    <w:basedOn w:val="DefaultParagraphFont"/>
    <w:rsid w:val="00024F9B"/>
  </w:style>
  <w:style w:type="character" w:customStyle="1" w:styleId="hljs-string">
    <w:name w:val="hljs-string"/>
    <w:basedOn w:val="DefaultParagraphFont"/>
    <w:rsid w:val="00024F9B"/>
  </w:style>
  <w:style w:type="character" w:customStyle="1" w:styleId="hljs-number">
    <w:name w:val="hljs-number"/>
    <w:basedOn w:val="DefaultParagraphFont"/>
    <w:rsid w:val="00024F9B"/>
  </w:style>
  <w:style w:type="character" w:customStyle="1" w:styleId="hljs-builtin">
    <w:name w:val="hljs-built_in"/>
    <w:basedOn w:val="DefaultParagraphFont"/>
    <w:rsid w:val="00024F9B"/>
  </w:style>
  <w:style w:type="character" w:customStyle="1" w:styleId="hljs-keyword">
    <w:name w:val="hljs-keyword"/>
    <w:basedOn w:val="DefaultParagraphFont"/>
    <w:rsid w:val="00024F9B"/>
  </w:style>
  <w:style w:type="character" w:customStyle="1" w:styleId="hljs-literal">
    <w:name w:val="hljs-literal"/>
    <w:basedOn w:val="DefaultParagraphFont"/>
    <w:rsid w:val="00024F9B"/>
  </w:style>
  <w:style w:type="paragraph" w:styleId="BalloonText">
    <w:name w:val="Balloon Text"/>
    <w:basedOn w:val="Normal"/>
    <w:link w:val="BalloonTextChar"/>
    <w:uiPriority w:val="99"/>
    <w:semiHidden/>
    <w:unhideWhenUsed/>
    <w:rsid w:val="00024F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F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41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2</cp:revision>
  <dcterms:created xsi:type="dcterms:W3CDTF">2025-10-06T17:41:00Z</dcterms:created>
  <dcterms:modified xsi:type="dcterms:W3CDTF">2025-10-06T17:46:00Z</dcterms:modified>
</cp:coreProperties>
</file>