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FADB6" w14:textId="77777777" w:rsidR="00256E3D" w:rsidRPr="00256E3D" w:rsidRDefault="00256E3D" w:rsidP="00256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E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General Tips for Plotting Features in EDA</w:t>
      </w:r>
    </w:p>
    <w:p w14:paraId="74C82443" w14:textId="77777777" w:rsidR="00256E3D" w:rsidRPr="00256E3D" w:rsidRDefault="00256E3D" w:rsidP="00256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B81268">
          <v:rect id="_x0000_i1025" style="width:0;height:1.5pt" o:hralign="center" o:hrstd="t" o:hr="t" fillcolor="#a0a0a0" stroked="f"/>
        </w:pict>
      </w:r>
    </w:p>
    <w:p w14:paraId="3D241600" w14:textId="77777777" w:rsidR="00256E3D" w:rsidRPr="00256E3D" w:rsidRDefault="00256E3D" w:rsidP="0025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6E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📈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Numeric Features (e.g., </w:t>
      </w:r>
      <w:r w:rsidRPr="00256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r w:rsidRPr="00256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Fare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218"/>
        <w:gridCol w:w="3643"/>
      </w:tblGrid>
      <w:tr w:rsidR="00256E3D" w:rsidRPr="00256E3D" w14:paraId="41A79351" w14:textId="77777777" w:rsidTr="00256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DAFD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19DF58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Recommended Plot</w:t>
            </w:r>
          </w:p>
        </w:tc>
        <w:tc>
          <w:tcPr>
            <w:tcW w:w="0" w:type="auto"/>
            <w:vAlign w:val="center"/>
            <w:hideMark/>
          </w:tcPr>
          <w:p w14:paraId="669A1F17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When...</w:t>
            </w:r>
          </w:p>
        </w:tc>
      </w:tr>
      <w:tr w:rsidR="00256E3D" w:rsidRPr="00256E3D" w14:paraId="408B99D0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5BB9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distribution</w:t>
            </w:r>
          </w:p>
        </w:tc>
        <w:tc>
          <w:tcPr>
            <w:tcW w:w="0" w:type="auto"/>
            <w:vAlign w:val="center"/>
            <w:hideMark/>
          </w:tcPr>
          <w:p w14:paraId="188AA51F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Histogram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sns.histplot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ED52BB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want to see skewness, peaks, gaps</w:t>
            </w:r>
          </w:p>
        </w:tc>
      </w:tr>
      <w:tr w:rsidR="00256E3D" w:rsidRPr="00256E3D" w14:paraId="2B9561C0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9E26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Spot outliers and compare groups</w:t>
            </w:r>
          </w:p>
        </w:tc>
        <w:tc>
          <w:tcPr>
            <w:tcW w:w="0" w:type="auto"/>
            <w:vAlign w:val="center"/>
            <w:hideMark/>
          </w:tcPr>
          <w:p w14:paraId="67F7EC9F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Boxplot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sns.boxplot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3D8148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a numeric feature across categories (</w:t>
            </w:r>
            <w:proofErr w:type="gramStart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e.g.</w:t>
            </w:r>
            <w:proofErr w:type="gram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Fare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Pclass</w:t>
            </w:r>
            <w:proofErr w:type="spell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256E3D" w:rsidRPr="00256E3D" w14:paraId="17AA6703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DE3D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Visualize distribution + density</w:t>
            </w:r>
          </w:p>
        </w:tc>
        <w:tc>
          <w:tcPr>
            <w:tcW w:w="0" w:type="auto"/>
            <w:vAlign w:val="center"/>
            <w:hideMark/>
          </w:tcPr>
          <w:p w14:paraId="07019BB0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Violin plot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sns.violinplot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BE5406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Similar to boxplot but includes a distribution "shape"</w:t>
            </w:r>
          </w:p>
        </w:tc>
      </w:tr>
      <w:tr w:rsidR="00256E3D" w:rsidRPr="00256E3D" w14:paraId="063CBB1B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A917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See relationship between 2 vars</w:t>
            </w:r>
          </w:p>
        </w:tc>
        <w:tc>
          <w:tcPr>
            <w:tcW w:w="0" w:type="auto"/>
            <w:vAlign w:val="center"/>
            <w:hideMark/>
          </w:tcPr>
          <w:p w14:paraId="21E9D0BE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Scatterplot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sns.scatterplot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F9C664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two numeric features (</w:t>
            </w:r>
            <w:proofErr w:type="gramStart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e.g.</w:t>
            </w:r>
            <w:proofErr w:type="gram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Fare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256E3D" w:rsidRPr="00256E3D" w14:paraId="2BB7F728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A6F1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Look at correlation</w:t>
            </w:r>
          </w:p>
        </w:tc>
        <w:tc>
          <w:tcPr>
            <w:tcW w:w="0" w:type="auto"/>
            <w:vAlign w:val="center"/>
            <w:hideMark/>
          </w:tcPr>
          <w:p w14:paraId="2C2B44DE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Heatmap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sns.heatmap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df.corr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14:paraId="12FDBFE9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 how numeric variables are related</w:t>
            </w:r>
          </w:p>
        </w:tc>
      </w:tr>
    </w:tbl>
    <w:p w14:paraId="4B918522" w14:textId="77777777" w:rsidR="00256E3D" w:rsidRPr="00256E3D" w:rsidRDefault="00256E3D" w:rsidP="00256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714F9">
          <v:rect id="_x0000_i1026" style="width:0;height:1.5pt" o:hralign="center" o:hrstd="t" o:hr="t" fillcolor="#a0a0a0" stroked="f"/>
        </w:pict>
      </w:r>
    </w:p>
    <w:p w14:paraId="28AD4DC2" w14:textId="77777777" w:rsidR="00256E3D" w:rsidRPr="00256E3D" w:rsidRDefault="00256E3D" w:rsidP="0025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6E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Categorical Features (e.g., </w:t>
      </w:r>
      <w:r w:rsidRPr="00256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Sex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256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Pclass</w:t>
      </w:r>
      <w:proofErr w:type="spellEnd"/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r w:rsidRPr="00256E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Embarked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2474"/>
        <w:gridCol w:w="3553"/>
      </w:tblGrid>
      <w:tr w:rsidR="00256E3D" w:rsidRPr="00256E3D" w14:paraId="49077FBB" w14:textId="77777777" w:rsidTr="00256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CCE3D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D0CDEF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Recommended Plot</w:t>
            </w:r>
          </w:p>
        </w:tc>
        <w:tc>
          <w:tcPr>
            <w:tcW w:w="0" w:type="auto"/>
            <w:vAlign w:val="center"/>
            <w:hideMark/>
          </w:tcPr>
          <w:p w14:paraId="7C790025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When...</w:t>
            </w:r>
          </w:p>
        </w:tc>
      </w:tr>
      <w:tr w:rsidR="00256E3D" w:rsidRPr="00256E3D" w14:paraId="69E6EFBB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FF2D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count of each category</w:t>
            </w:r>
          </w:p>
        </w:tc>
        <w:tc>
          <w:tcPr>
            <w:tcW w:w="0" w:type="auto"/>
            <w:vAlign w:val="center"/>
            <w:hideMark/>
          </w:tcPr>
          <w:p w14:paraId="2A393DD0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Countplot</w:t>
            </w:r>
            <w:proofErr w:type="spell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sns.countplot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050D95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want to know how many times each category appears</w:t>
            </w:r>
          </w:p>
        </w:tc>
      </w:tr>
      <w:tr w:rsidR="00256E3D" w:rsidRPr="00256E3D" w14:paraId="1F471557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AA2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categories vs numeric values</w:t>
            </w:r>
          </w:p>
        </w:tc>
        <w:tc>
          <w:tcPr>
            <w:tcW w:w="0" w:type="auto"/>
            <w:vAlign w:val="center"/>
            <w:hideMark/>
          </w:tcPr>
          <w:p w14:paraId="05DB62CE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Boxplot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sns.boxplot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6A262B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numeric distribution per category (</w:t>
            </w:r>
            <w:proofErr w:type="gramStart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e.g.</w:t>
            </w:r>
            <w:proofErr w:type="gram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by </w:t>
            </w:r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Sex</w:t>
            </w: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256E3D" w:rsidRPr="00256E3D" w14:paraId="51D04CD0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7CA8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category impact on target (</w:t>
            </w:r>
            <w:proofErr w:type="gramStart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e.g.</w:t>
            </w:r>
            <w:proofErr w:type="gram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Survived)</w:t>
            </w:r>
          </w:p>
        </w:tc>
        <w:tc>
          <w:tcPr>
            <w:tcW w:w="0" w:type="auto"/>
            <w:vAlign w:val="center"/>
            <w:hideMark/>
          </w:tcPr>
          <w:p w14:paraId="7E5CE888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Barplot</w:t>
            </w:r>
            <w:proofErr w:type="spell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sns.barplot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51AFC1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average survival rate by category</w:t>
            </w:r>
          </w:p>
        </w:tc>
      </w:tr>
      <w:tr w:rsidR="00256E3D" w:rsidRPr="00256E3D" w14:paraId="05EED021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AF43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 vs category</w:t>
            </w:r>
          </w:p>
        </w:tc>
        <w:tc>
          <w:tcPr>
            <w:tcW w:w="0" w:type="auto"/>
            <w:vAlign w:val="center"/>
            <w:hideMark/>
          </w:tcPr>
          <w:p w14:paraId="3D93862A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Heatmap / crosstab</w:t>
            </w:r>
          </w:p>
        </w:tc>
        <w:tc>
          <w:tcPr>
            <w:tcW w:w="0" w:type="auto"/>
            <w:vAlign w:val="center"/>
            <w:hideMark/>
          </w:tcPr>
          <w:p w14:paraId="5F8ED784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survival counts grouped by 2 categorical variables</w:t>
            </w:r>
          </w:p>
        </w:tc>
      </w:tr>
    </w:tbl>
    <w:p w14:paraId="35B3280E" w14:textId="77777777" w:rsidR="00256E3D" w:rsidRPr="00256E3D" w:rsidRDefault="00256E3D" w:rsidP="00256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C4B3B">
          <v:rect id="_x0000_i1027" style="width:0;height:1.5pt" o:hralign="center" o:hrstd="t" o:hr="t" fillcolor="#a0a0a0" stroked="f"/>
        </w:pict>
      </w:r>
    </w:p>
    <w:p w14:paraId="35145F0D" w14:textId="77777777" w:rsidR="00256E3D" w:rsidRPr="00256E3D" w:rsidRDefault="00256E3D" w:rsidP="00256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E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Use Cases from Titanic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1668"/>
        <w:gridCol w:w="2140"/>
      </w:tblGrid>
      <w:tr w:rsidR="00256E3D" w:rsidRPr="00256E3D" w14:paraId="1DE90FEC" w14:textId="77777777" w:rsidTr="00256E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F57E0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Plot Type</w:t>
            </w:r>
          </w:p>
        </w:tc>
        <w:tc>
          <w:tcPr>
            <w:tcW w:w="0" w:type="auto"/>
            <w:vAlign w:val="center"/>
            <w:hideMark/>
          </w:tcPr>
          <w:p w14:paraId="3B2B2AA1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0F3ECE" w14:textId="77777777" w:rsidR="00256E3D" w:rsidRPr="00256E3D" w:rsidRDefault="00256E3D" w:rsidP="00256E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256E3D" w:rsidRPr="00256E3D" w14:paraId="5E7C1B1D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9539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sns.histplot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train_df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['Age'])</w:t>
            </w:r>
          </w:p>
        </w:tc>
        <w:tc>
          <w:tcPr>
            <w:tcW w:w="0" w:type="auto"/>
            <w:vAlign w:val="center"/>
            <w:hideMark/>
          </w:tcPr>
          <w:p w14:paraId="5DAD76EF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distribution</w:t>
            </w:r>
          </w:p>
        </w:tc>
        <w:tc>
          <w:tcPr>
            <w:tcW w:w="0" w:type="auto"/>
            <w:vAlign w:val="center"/>
            <w:hideMark/>
          </w:tcPr>
          <w:p w14:paraId="62B896BF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age is spread across passengers</w:t>
            </w:r>
          </w:p>
        </w:tc>
      </w:tr>
      <w:tr w:rsidR="00256E3D" w:rsidRPr="00256E3D" w14:paraId="7F3474DF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1FCB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sns.boxplot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(x='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Pclass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', y='Fare', data=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train_df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B59D0A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Fare by class</w:t>
            </w:r>
          </w:p>
        </w:tc>
        <w:tc>
          <w:tcPr>
            <w:tcW w:w="0" w:type="auto"/>
            <w:vAlign w:val="center"/>
            <w:hideMark/>
          </w:tcPr>
          <w:p w14:paraId="305670DC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class → higher fare?</w:t>
            </w:r>
          </w:p>
        </w:tc>
      </w:tr>
      <w:tr w:rsidR="00256E3D" w:rsidRPr="00256E3D" w14:paraId="64C3D436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7DC2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sns.barplot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(x='Sex', y='Survived', data=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train_df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0940F0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Survival rate by sex</w:t>
            </w:r>
          </w:p>
        </w:tc>
        <w:tc>
          <w:tcPr>
            <w:tcW w:w="0" w:type="auto"/>
            <w:vAlign w:val="center"/>
            <w:hideMark/>
          </w:tcPr>
          <w:p w14:paraId="380CF946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Women survived more?</w:t>
            </w:r>
          </w:p>
        </w:tc>
      </w:tr>
      <w:tr w:rsidR="00256E3D" w:rsidRPr="00256E3D" w14:paraId="019B3179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0E08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sns.countplot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(x='Embarked', data=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train_df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430C1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Embark port frequency</w:t>
            </w:r>
          </w:p>
        </w:tc>
        <w:tc>
          <w:tcPr>
            <w:tcW w:w="0" w:type="auto"/>
            <w:vAlign w:val="center"/>
            <w:hideMark/>
          </w:tcPr>
          <w:p w14:paraId="7A7F52DF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Which port had most passengers?</w:t>
            </w:r>
          </w:p>
        </w:tc>
      </w:tr>
      <w:tr w:rsidR="00256E3D" w:rsidRPr="00256E3D" w14:paraId="066DED92" w14:textId="77777777" w:rsidTr="00256E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9732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sns.scatterplot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(x='Age', y='Fare', hue='Survived', data=</w:t>
            </w:r>
            <w:proofErr w:type="spellStart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train_df</w:t>
            </w:r>
            <w:proofErr w:type="spellEnd"/>
            <w:r w:rsidRPr="00256E3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462165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Two </w:t>
            </w:r>
            <w:proofErr w:type="spellStart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numerics</w:t>
            </w:r>
            <w:proofErr w:type="spellEnd"/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survival</w:t>
            </w:r>
          </w:p>
        </w:tc>
        <w:tc>
          <w:tcPr>
            <w:tcW w:w="0" w:type="auto"/>
            <w:vAlign w:val="center"/>
            <w:hideMark/>
          </w:tcPr>
          <w:p w14:paraId="597C08E4" w14:textId="77777777" w:rsidR="00256E3D" w:rsidRPr="00256E3D" w:rsidRDefault="00256E3D" w:rsidP="00256E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E3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 rich kids more likely to survive?</w:t>
            </w:r>
          </w:p>
        </w:tc>
      </w:tr>
    </w:tbl>
    <w:p w14:paraId="423FAC3E" w14:textId="77777777" w:rsidR="00256E3D" w:rsidRPr="00256E3D" w:rsidRDefault="00256E3D" w:rsidP="00256E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EE7CD">
          <v:rect id="_x0000_i1028" style="width:0;height:1.5pt" o:hralign="center" o:hrstd="t" o:hr="t" fillcolor="#a0a0a0" stroked="f"/>
        </w:pict>
      </w:r>
    </w:p>
    <w:p w14:paraId="1FBF94D3" w14:textId="77777777" w:rsidR="00256E3D" w:rsidRPr="00256E3D" w:rsidRDefault="00256E3D" w:rsidP="00256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6E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256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 Tips:</w:t>
      </w:r>
    </w:p>
    <w:p w14:paraId="13BD3560" w14:textId="77777777" w:rsidR="00256E3D" w:rsidRPr="00256E3D" w:rsidRDefault="00256E3D" w:rsidP="0025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check for missing values</w:t>
      </w: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first before plotting (</w:t>
      </w:r>
      <w:proofErr w:type="spellStart"/>
      <w:r w:rsidRPr="00256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</w:t>
      </w:r>
      <w:proofErr w:type="spellEnd"/>
      <w:r w:rsidRPr="00256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().sum()</w:t>
      </w: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CB56BBB" w14:textId="77777777" w:rsidR="00256E3D" w:rsidRPr="00256E3D" w:rsidRDefault="00256E3D" w:rsidP="0025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56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hue='Survived'</w:t>
      </w: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seaborn plots to add survival info as a </w:t>
      </w:r>
      <w:proofErr w:type="spellStart"/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layer</w:t>
      </w:r>
    </w:p>
    <w:p w14:paraId="36F2C631" w14:textId="77777777" w:rsidR="00256E3D" w:rsidRPr="00256E3D" w:rsidRDefault="00256E3D" w:rsidP="0025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E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Normalize</w:t>
      </w: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barplots</w:t>
      </w:r>
      <w:proofErr w:type="spellEnd"/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256E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proportion</w:t>
      </w:r>
      <w:r w:rsidRPr="00256E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percentages when necessary (especially for unbalanced data)</w:t>
      </w:r>
    </w:p>
    <w:p w14:paraId="20D2B689" w14:textId="77777777" w:rsidR="009440BB" w:rsidRDefault="009440BB"/>
    <w:sectPr w:rsidR="0094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27579"/>
    <w:multiLevelType w:val="multilevel"/>
    <w:tmpl w:val="EE3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96"/>
    <w:rsid w:val="00256E3D"/>
    <w:rsid w:val="009440BB"/>
    <w:rsid w:val="00B00596"/>
    <w:rsid w:val="00C6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95757-70FF-4135-B6FE-A1173CE3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6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E3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6E3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6E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E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6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0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Mhatre</dc:creator>
  <cp:keywords/>
  <dc:description/>
  <cp:lastModifiedBy>Parth Mhatre</cp:lastModifiedBy>
  <cp:revision>2</cp:revision>
  <dcterms:created xsi:type="dcterms:W3CDTF">2025-06-22T10:49:00Z</dcterms:created>
  <dcterms:modified xsi:type="dcterms:W3CDTF">2025-06-22T10:49:00Z</dcterms:modified>
</cp:coreProperties>
</file>