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03. Proposed System</w:t>
      </w:r>
    </w:p>
    <w:p>
      <w:pPr>
        <w:jc w:val="center"/>
      </w:pPr>
      <w:r>
        <w:t>Requirement Analysis Package</w:t>
        <w:br/>
        <w:t>Version 1.0</w:t>
        <w:br/>
        <w:t>Prepared By: Parth Nadiyapara</w:t>
        <w:br/>
        <w:t>BCA • FoCA • Marwadi University</w:t>
        <w:br/>
        <w:t>Batch: 2024–2027</w:t>
      </w:r>
    </w:p>
    <w:p>
      <w:pPr>
        <w:pStyle w:val="Heading1"/>
      </w:pPr>
      <w:r>
        <w:t>1. Overview</w:t>
      </w:r>
    </w:p>
    <w:p>
      <w:r>
        <w:t>SmartMail AI is an AI-powered Email Intelligence Platform that securely integrates with Gmail to analyze email content and improve user productivity.</w:t>
      </w:r>
    </w:p>
    <w:p>
      <w:pPr>
        <w:pStyle w:val="Heading1"/>
      </w:pPr>
      <w:r>
        <w:t>2. System Goals</w:t>
      </w:r>
    </w:p>
    <w:p>
      <w:r>
        <w:t>Reduce email reading time, identify priorities, extract action items, generate summaries, and provide analytics.</w:t>
      </w:r>
    </w:p>
    <w:p>
      <w:pPr>
        <w:pStyle w:val="Heading1"/>
      </w:pPr>
      <w:r>
        <w:t>3. Core Features</w:t>
      </w:r>
    </w:p>
    <w:p>
      <w:r>
        <w:t>Google OAuth 2.0, Gmail API integration, AI summaries, sentiment analysis, priority detection, action extraction, smart replies, translation, analytics dashboard, daily digest.</w:t>
      </w:r>
    </w:p>
    <w:p>
      <w:pPr>
        <w:pStyle w:val="Heading1"/>
      </w:pPr>
      <w:r>
        <w:t>4. High-Level Workflow</w:t>
      </w:r>
    </w:p>
    <w:p>
      <w:r>
        <w:t>User signs in with Google → Gmail emails are fetched → AI analyzes content → Results are stored → Dashboard displays insights.</w:t>
      </w:r>
    </w:p>
    <w:p>
      <w:pPr>
        <w:pStyle w:val="Heading1"/>
      </w:pPr>
      <w:r>
        <w:t>5. Technology Stack</w:t>
      </w:r>
    </w:p>
    <w:p>
      <w:r>
        <w:t>Frontend: React + Vite</w:t>
        <w:br/>
        <w:t>Backend: Node.js + Express</w:t>
        <w:br/>
        <w:t>AI Service: FastAPI</w:t>
        <w:br/>
        <w:t>Model: Gemini</w:t>
        <w:br/>
        <w:t>Database: Supabase PostgreSQL</w:t>
      </w:r>
    </w:p>
    <w:p>
      <w:pPr>
        <w:pStyle w:val="Heading1"/>
      </w:pPr>
      <w:r>
        <w:t>6. Advantages</w:t>
      </w:r>
    </w:p>
    <w:p>
      <w:r>
        <w:t>Unified AI workflow, secure authentication, scalable architecture, modular backend, productivity-focused experience.</w:t>
      </w:r>
    </w:p>
    <w:p>
      <w:pPr>
        <w:pStyle w:val="Heading1"/>
      </w:pPr>
      <w:r>
        <w:t>7. Future Enhancements</w:t>
      </w:r>
    </w:p>
    <w:p>
      <w:r>
        <w:t>Calendar integration, Outlook support, Teams/Slack integration, voice assistant, mobile application.</w:t>
      </w:r>
    </w:p>
    <w:p>
      <w:pPr>
        <w:pStyle w:val="Heading1"/>
      </w:pPr>
      <w:r>
        <w:t>8. Conclusion</w:t>
      </w:r>
    </w:p>
    <w:p>
      <w:r>
        <w:t>The proposed system transforms email from a communication tool into an intelligent decision-support platform.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Existing System</w:t>
            </w:r>
          </w:p>
        </w:tc>
        <w:tc>
          <w:tcPr>
            <w:tcW w:type="dxa" w:w="4320"/>
          </w:tcPr>
          <w:p>
            <w:r>
              <w:t>SmartMail AI</w:t>
            </w:r>
          </w:p>
        </w:tc>
      </w:tr>
      <w:tr>
        <w:tc>
          <w:tcPr>
            <w:tcW w:type="dxa" w:w="4320"/>
          </w:tcPr>
          <w:p>
            <w:r>
              <w:t>Manual email reading</w:t>
            </w:r>
          </w:p>
        </w:tc>
        <w:tc>
          <w:tcPr>
            <w:tcW w:type="dxa" w:w="4320"/>
          </w:tcPr>
          <w:p>
            <w:r>
              <w:t>AI summaries</w:t>
            </w:r>
          </w:p>
        </w:tc>
      </w:tr>
      <w:tr>
        <w:tc>
          <w:tcPr>
            <w:tcW w:type="dxa" w:w="4320"/>
          </w:tcPr>
          <w:p>
            <w:r>
              <w:t>Manual prioritization</w:t>
            </w:r>
          </w:p>
        </w:tc>
        <w:tc>
          <w:tcPr>
            <w:tcW w:type="dxa" w:w="4320"/>
          </w:tcPr>
          <w:p>
            <w:r>
              <w:t>Priority detection</w:t>
            </w:r>
          </w:p>
        </w:tc>
      </w:tr>
      <w:tr>
        <w:tc>
          <w:tcPr>
            <w:tcW w:type="dxa" w:w="4320"/>
          </w:tcPr>
          <w:p>
            <w:r>
              <w:t>Manual task tracking</w:t>
            </w:r>
          </w:p>
        </w:tc>
        <w:tc>
          <w:tcPr>
            <w:tcW w:type="dxa" w:w="4320"/>
          </w:tcPr>
          <w:p>
            <w:r>
              <w:t>Action extraction</w:t>
            </w:r>
          </w:p>
        </w:tc>
      </w:tr>
      <w:tr>
        <w:tc>
          <w:tcPr>
            <w:tcW w:type="dxa" w:w="4320"/>
          </w:tcPr>
          <w:p>
            <w:r>
              <w:t>Basic search</w:t>
            </w:r>
          </w:p>
        </w:tc>
        <w:tc>
          <w:tcPr>
            <w:tcW w:type="dxa" w:w="4320"/>
          </w:tcPr>
          <w:p>
            <w:r>
              <w:t>AI insights</w:t>
            </w:r>
          </w:p>
        </w:tc>
      </w:tr>
      <w:tr>
        <w:tc>
          <w:tcPr>
            <w:tcW w:type="dxa" w:w="4320"/>
          </w:tcPr>
          <w:p>
            <w:r>
              <w:t>Separate tools</w:t>
            </w:r>
          </w:p>
        </w:tc>
        <w:tc>
          <w:tcPr>
            <w:tcW w:type="dxa" w:w="4320"/>
          </w:tcPr>
          <w:p>
            <w:r>
              <w:t>Unified dashboard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SmartMail AI | Confidential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