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Case Study: Potential of Multi-Access Edge Computing (MEC) in Autonomous Vehicles</w:t>
      </w:r>
    </w:p>
    <w:p>
      <w:pPr>
        <w:pStyle w:val="Heading2"/>
      </w:pPr>
      <w:r>
        <w:t>1. Executive Summary</w:t>
      </w:r>
    </w:p>
    <w:p>
      <w:r>
        <w:t>Multi-Access Edge Computing (MEC) is a distributed computing architecture that brings cloud capabilities closer to end users by placing compute and storage resources at the edge of mobile networks. In autonomous vehicles, MEC enables ultra-low latency, real-time data processing, and enhanced safety through localized intelligence.</w:t>
      </w:r>
    </w:p>
    <w:p>
      <w:pPr>
        <w:pStyle w:val="Heading2"/>
      </w:pPr>
      <w:r>
        <w:t>2. Background and Technical Importance</w:t>
      </w:r>
    </w:p>
    <w:p>
      <w:r>
        <w:t>Autonomous vehicles rely on high-volume sensor data from LiDAR, RADAR, cameras, and GPS systems. Processing this data centrally in cloud data centers introduces latency that can compromise safety. MEC reduces latency by processing data near roadside units and cellular base stations.</w:t>
      </w:r>
    </w:p>
    <w:p>
      <w:pPr>
        <w:pStyle w:val="Heading2"/>
      </w:pPr>
      <w:r>
        <w:t>3. Scenario: MEC-Enabled Smart Roadway System</w:t>
      </w:r>
    </w:p>
    <w:p>
      <w:r>
        <w:t>Urban autonomous driving scenario with MEC support:</w:t>
      </w:r>
    </w:p>
    <w:tbl>
      <w:tblPr>
        <w:tblW w:type="auto" w:w="0"/>
        <w:jc w:val="center"/>
        <w:tblLook w:firstColumn="1" w:firstRow="1" w:lastColumn="0" w:lastRow="0" w:noHBand="0" w:noVBand="1" w:val="04A0"/>
      </w:tblPr>
      <w:tblGrid>
        <w:gridCol w:w="2880"/>
        <w:gridCol w:w="2880"/>
        <w:gridCol w:w="2880"/>
      </w:tblGrid>
      <w:tr>
        <w:tc>
          <w:tcPr>
            <w:tcW w:type="dxa" w:w="2880"/>
          </w:tcPr>
          <w:p>
            <w:r>
              <w:t>Stage</w:t>
            </w:r>
          </w:p>
        </w:tc>
        <w:tc>
          <w:tcPr>
            <w:tcW w:type="dxa" w:w="2880"/>
          </w:tcPr>
          <w:p>
            <w:r>
              <w:t>Function</w:t>
            </w:r>
          </w:p>
        </w:tc>
        <w:tc>
          <w:tcPr>
            <w:tcW w:type="dxa" w:w="2880"/>
          </w:tcPr>
          <w:p>
            <w:r>
              <w:t>MEC Role</w:t>
            </w:r>
          </w:p>
        </w:tc>
      </w:tr>
      <w:tr>
        <w:tc>
          <w:tcPr>
            <w:tcW w:type="dxa" w:w="2880"/>
          </w:tcPr>
          <w:p>
            <w:r>
              <w:t>Sensor Data Collection</w:t>
            </w:r>
          </w:p>
        </w:tc>
        <w:tc>
          <w:tcPr>
            <w:tcW w:type="dxa" w:w="2880"/>
          </w:tcPr>
          <w:p>
            <w:r>
              <w:t>LiDAR/RADAR/Cameras capture environment</w:t>
            </w:r>
          </w:p>
        </w:tc>
        <w:tc>
          <w:tcPr>
            <w:tcW w:type="dxa" w:w="2880"/>
          </w:tcPr>
          <w:p>
            <w:r>
              <w:t>Edge nodes aggregate data</w:t>
            </w:r>
          </w:p>
        </w:tc>
      </w:tr>
      <w:tr>
        <w:tc>
          <w:tcPr>
            <w:tcW w:type="dxa" w:w="2880"/>
          </w:tcPr>
          <w:p>
            <w:r>
              <w:t>Local Perception</w:t>
            </w:r>
          </w:p>
        </w:tc>
        <w:tc>
          <w:tcPr>
            <w:tcW w:type="dxa" w:w="2880"/>
          </w:tcPr>
          <w:p>
            <w:r>
              <w:t>Object detection and classification</w:t>
            </w:r>
          </w:p>
        </w:tc>
        <w:tc>
          <w:tcPr>
            <w:tcW w:type="dxa" w:w="2880"/>
          </w:tcPr>
          <w:p>
            <w:r>
              <w:t>Inference models executed at edge</w:t>
            </w:r>
          </w:p>
        </w:tc>
      </w:tr>
      <w:tr>
        <w:tc>
          <w:tcPr>
            <w:tcW w:type="dxa" w:w="2880"/>
          </w:tcPr>
          <w:p>
            <w:r>
              <w:t>AI Decision Making</w:t>
            </w:r>
          </w:p>
        </w:tc>
        <w:tc>
          <w:tcPr>
            <w:tcW w:type="dxa" w:w="2880"/>
          </w:tcPr>
          <w:p>
            <w:r>
              <w:t>Brake/turn decisions</w:t>
            </w:r>
          </w:p>
        </w:tc>
        <w:tc>
          <w:tcPr>
            <w:tcW w:type="dxa" w:w="2880"/>
          </w:tcPr>
          <w:p>
            <w:r>
              <w:t>Low-latency computation</w:t>
            </w:r>
          </w:p>
        </w:tc>
      </w:tr>
      <w:tr>
        <w:tc>
          <w:tcPr>
            <w:tcW w:type="dxa" w:w="2880"/>
          </w:tcPr>
          <w:p>
            <w:r>
              <w:t>Vehicle Broadcast</w:t>
            </w:r>
          </w:p>
        </w:tc>
        <w:tc>
          <w:tcPr>
            <w:tcW w:type="dxa" w:w="2880"/>
          </w:tcPr>
          <w:p>
            <w:r>
              <w:t>V2X communication</w:t>
            </w:r>
          </w:p>
        </w:tc>
        <w:tc>
          <w:tcPr>
            <w:tcW w:type="dxa" w:w="2880"/>
          </w:tcPr>
          <w:p>
            <w:r>
              <w:t>Fast dissemination of safety alerts</w:t>
            </w:r>
          </w:p>
        </w:tc>
      </w:tr>
      <w:tr>
        <w:tc>
          <w:tcPr>
            <w:tcW w:type="dxa" w:w="2880"/>
          </w:tcPr>
          <w:p>
            <w:r>
              <w:t>Cloud Sync</w:t>
            </w:r>
          </w:p>
        </w:tc>
        <w:tc>
          <w:tcPr>
            <w:tcW w:type="dxa" w:w="2880"/>
          </w:tcPr>
          <w:p>
            <w:r>
              <w:t>Long-term analytics</w:t>
            </w:r>
          </w:p>
        </w:tc>
        <w:tc>
          <w:tcPr>
            <w:tcW w:type="dxa" w:w="2880"/>
          </w:tcPr>
          <w:p>
            <w:r>
              <w:t>Only summarized data sent to cloud</w:t>
            </w:r>
          </w:p>
        </w:tc>
      </w:tr>
    </w:tbl>
    <w:p>
      <w:pPr>
        <w:pStyle w:val="Heading2"/>
      </w:pPr>
      <w:r>
        <w:t>4. MEC Architecture Overview</w:t>
      </w:r>
    </w:p>
    <w:p>
      <w:r>
        <w:t>Typical MEC architecture includes: 1) Vehicles with onboard sensors, 2) Roadside Units (RSUs), 3) Edge Servers at base stations, 4) Core Network, and 5) Central Cloud.</w:t>
      </w:r>
    </w:p>
    <w:p>
      <w:pPr>
        <w:pStyle w:val="Heading2"/>
      </w:pPr>
      <w:r>
        <w:t>5. Proof of Concept (PoC)</w:t>
      </w:r>
    </w:p>
    <w:p>
      <w:r>
        <w:t>PoC Objective: Demonstrate real-time obstacle detection and decision-making using MEC.</w:t>
        <w:br/>
        <w:br/>
        <w:t>Setup:</w:t>
        <w:br/>
        <w:t>- Autonomous test vehicle with sensor suite</w:t>
        <w:br/>
        <w:t>- 5G connectivity</w:t>
        <w:br/>
        <w:t>- Edge server located at cellular base station</w:t>
        <w:br/>
        <w:br/>
        <w:t>Results:</w:t>
        <w:br/>
        <w:t>- Reduced latency from ~80 ms (cloud) to &lt;10 ms (edge)</w:t>
        <w:br/>
        <w:t>- Improved response time in emergency braking scenarios</w:t>
        <w:br/>
        <w:t>- Reduced bandwidth usage by 60%</w:t>
      </w:r>
    </w:p>
    <w:p>
      <w:pPr>
        <w:pStyle w:val="Heading2"/>
      </w:pPr>
      <w:r>
        <w:t>6. Proof of Value (PoV)</w:t>
      </w:r>
    </w:p>
    <w:p>
      <w:r>
        <w:t>Business Value Demonstrated:</w:t>
        <w:br/>
        <w:t>- Enhanced passenger safety due to faster response times</w:t>
        <w:br/>
        <w:t>- Lower cloud infrastructure costs due to localized processing</w:t>
        <w:br/>
        <w:t>- Improved traffic management via coordinated V2X communication</w:t>
        <w:br/>
        <w:t>- Scalable architecture for smart cities</w:t>
      </w:r>
    </w:p>
    <w:p>
      <w:pPr>
        <w:pStyle w:val="Heading2"/>
      </w:pPr>
      <w:r>
        <w:t>7. Benefits of MEC in Autonomous Vehicles</w:t>
      </w:r>
    </w:p>
    <w:tbl>
      <w:tblPr>
        <w:tblW w:type="auto" w:w="0"/>
        <w:jc w:val="center"/>
        <w:tblLook w:firstColumn="1" w:firstRow="1" w:lastColumn="0" w:lastRow="0" w:noHBand="0" w:noVBand="1" w:val="04A0"/>
      </w:tblPr>
      <w:tblGrid>
        <w:gridCol w:w="4320"/>
        <w:gridCol w:w="4320"/>
      </w:tblGrid>
      <w:tr>
        <w:tc>
          <w:tcPr>
            <w:tcW w:type="dxa" w:w="4320"/>
          </w:tcPr>
          <w:p>
            <w:r>
              <w:t>Benefit</w:t>
            </w:r>
          </w:p>
        </w:tc>
        <w:tc>
          <w:tcPr>
            <w:tcW w:type="dxa" w:w="4320"/>
          </w:tcPr>
          <w:p>
            <w:r>
              <w:t>Impact</w:t>
            </w:r>
          </w:p>
        </w:tc>
      </w:tr>
      <w:tr>
        <w:tc>
          <w:tcPr>
            <w:tcW w:type="dxa" w:w="4320"/>
          </w:tcPr>
          <w:p>
            <w:r>
              <w:t>Ultra-Low Latency</w:t>
            </w:r>
          </w:p>
        </w:tc>
        <w:tc>
          <w:tcPr>
            <w:tcW w:type="dxa" w:w="4320"/>
          </w:tcPr>
          <w:p>
            <w:r>
              <w:t>Critical for real-time decision making</w:t>
            </w:r>
          </w:p>
        </w:tc>
      </w:tr>
      <w:tr>
        <w:tc>
          <w:tcPr>
            <w:tcW w:type="dxa" w:w="4320"/>
          </w:tcPr>
          <w:p>
            <w:r>
              <w:t>Bandwidth Optimization</w:t>
            </w:r>
          </w:p>
        </w:tc>
        <w:tc>
          <w:tcPr>
            <w:tcW w:type="dxa" w:w="4320"/>
          </w:tcPr>
          <w:p>
            <w:r>
              <w:t>Reduces network congestion</w:t>
            </w:r>
          </w:p>
        </w:tc>
      </w:tr>
      <w:tr>
        <w:tc>
          <w:tcPr>
            <w:tcW w:type="dxa" w:w="4320"/>
          </w:tcPr>
          <w:p>
            <w:r>
              <w:t>Localized AI Processing</w:t>
            </w:r>
          </w:p>
        </w:tc>
        <w:tc>
          <w:tcPr>
            <w:tcW w:type="dxa" w:w="4320"/>
          </w:tcPr>
          <w:p>
            <w:r>
              <w:t>Faster perception and inference</w:t>
            </w:r>
          </w:p>
        </w:tc>
      </w:tr>
      <w:tr>
        <w:tc>
          <w:tcPr>
            <w:tcW w:type="dxa" w:w="4320"/>
          </w:tcPr>
          <w:p>
            <w:r>
              <w:t>Improved Safety</w:t>
            </w:r>
          </w:p>
        </w:tc>
        <w:tc>
          <w:tcPr>
            <w:tcW w:type="dxa" w:w="4320"/>
          </w:tcPr>
          <w:p>
            <w:r>
              <w:t>Prevents accidents through rapid response</w:t>
            </w:r>
          </w:p>
        </w:tc>
      </w:tr>
      <w:tr>
        <w:tc>
          <w:tcPr>
            <w:tcW w:type="dxa" w:w="4320"/>
          </w:tcPr>
          <w:p>
            <w:r>
              <w:t>Scalability</w:t>
            </w:r>
          </w:p>
        </w:tc>
        <w:tc>
          <w:tcPr>
            <w:tcW w:type="dxa" w:w="4320"/>
          </w:tcPr>
          <w:p>
            <w:r>
              <w:t>Supports future smart transportation systems</w:t>
            </w:r>
          </w:p>
        </w:tc>
      </w:tr>
    </w:tbl>
    <w:p>
      <w:pPr>
        <w:pStyle w:val="Heading2"/>
      </w:pPr>
      <w:r>
        <w:t>8. Challenges</w:t>
      </w:r>
    </w:p>
    <w:p>
      <w:r>
        <w:t>- Mobility management across edge nodes</w:t>
        <w:br/>
        <w:t>- Security and data privacy concerns</w:t>
        <w:br/>
        <w:t>- Standardization across vendors</w:t>
        <w:br/>
        <w:t>- Edge resource allocation and energy efficiency</w:t>
      </w:r>
    </w:p>
    <w:p>
      <w:pPr>
        <w:pStyle w:val="Heading2"/>
      </w:pPr>
      <w:r>
        <w:t>9. Conclusion</w:t>
      </w:r>
    </w:p>
    <w:p>
      <w:r>
        <w:t>MEC plays a transformative role in enabling autonomous vehicles by reducing latency, enhancing safety, and optimizing network usage. Real-world PoCs demonstrate that MEC is both technically feasible and economically valuable for future intelligent transportation systems.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