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FCD" w14:textId="424DD1C9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0B4B48">
        <w:rPr>
          <w:b/>
          <w:bCs/>
          <w:sz w:val="28"/>
          <w:szCs w:val="28"/>
        </w:rPr>
        <w:t>1</w:t>
      </w:r>
    </w:p>
    <w:p w14:paraId="384CB50D" w14:textId="612B4CEE" w:rsidR="00781A34" w:rsidRDefault="000B4B48" w:rsidP="00781A34">
      <w:pPr>
        <w:pStyle w:val="Default"/>
        <w:jc w:val="center"/>
        <w:rPr>
          <w:rFonts w:ascii="Times New Roman" w:hAnsi="Times New Roman" w:cs="Times New Roman"/>
        </w:rPr>
      </w:pPr>
      <w:proofErr w:type="gramStart"/>
      <w:r w:rsidRPr="00781A3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 Prepare an SRS document in line with the IEEE recommended standards for the specified case study.(Functional Requirements)</w:t>
      </w:r>
    </w:p>
    <w:p w14:paraId="172FA6AC" w14:textId="2B98F97F" w:rsidR="00536765" w:rsidRDefault="00536765" w:rsidP="000B4B48">
      <w:pPr>
        <w:ind w:right="-138"/>
        <w:jc w:val="both"/>
        <w:rPr>
          <w:rFonts w:cstheme="minorHAnsi"/>
          <w:sz w:val="32"/>
          <w:szCs w:val="32"/>
        </w:rPr>
      </w:pPr>
    </w:p>
    <w:p w14:paraId="131EE5D3" w14:textId="36CCCFF4" w:rsidR="000B4B48" w:rsidRPr="000B4B48" w:rsidRDefault="000B4B48" w:rsidP="000B4B48">
      <w:pPr>
        <w:ind w:right="-138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Pr="000B4B48">
        <w:rPr>
          <w:rFonts w:cstheme="minorHAnsi"/>
          <w:b/>
          <w:bCs/>
          <w:sz w:val="32"/>
          <w:szCs w:val="32"/>
        </w:rPr>
        <w:t xml:space="preserve"> Functional Requirements are -</w:t>
      </w:r>
    </w:p>
    <w:p w14:paraId="54D7AE90" w14:textId="51B5EEA0" w:rsidR="000B4B48" w:rsidRPr="00320281" w:rsidRDefault="000B4B48" w:rsidP="000B4B48">
      <w:pPr>
        <w:pStyle w:val="Heading3"/>
      </w:pPr>
      <w:r w:rsidRPr="00320281">
        <w:t xml:space="preserve">1. User </w:t>
      </w:r>
      <w:r w:rsidR="00161756">
        <w:t>Login</w:t>
      </w:r>
      <w:r>
        <w:t>:</w:t>
      </w:r>
    </w:p>
    <w:p w14:paraId="7150A114" w14:textId="53EC98B7" w:rsidR="000B4B48" w:rsidRDefault="000B4B48" w:rsidP="000B4B48">
      <w:pPr>
        <w:pStyle w:val="Heading3"/>
      </w:pPr>
      <w:r w:rsidRPr="00B37415">
        <w:rPr>
          <w:b w:val="0"/>
        </w:rPr>
        <w:t>Users should be able to log in</w:t>
      </w:r>
      <w:r w:rsidR="00161756">
        <w:rPr>
          <w:b w:val="0"/>
        </w:rPr>
        <w:t xml:space="preserve"> by the Unique id which is generated automatically.</w:t>
      </w:r>
    </w:p>
    <w:p w14:paraId="3D406325" w14:textId="77777777" w:rsidR="000B4B48" w:rsidRPr="00320281" w:rsidRDefault="000B4B48" w:rsidP="000B4B48">
      <w:pPr>
        <w:pStyle w:val="Heading3"/>
      </w:pPr>
      <w:r w:rsidRPr="00320281">
        <w:t xml:space="preserve">2. </w:t>
      </w:r>
      <w:r>
        <w:t>Video Calls:</w:t>
      </w:r>
    </w:p>
    <w:p w14:paraId="6A28450D" w14:textId="77777777" w:rsidR="000B4B48" w:rsidRPr="00B37415" w:rsidRDefault="000B4B48" w:rsidP="000B4B48">
      <w:pPr>
        <w:pStyle w:val="Heading3"/>
        <w:rPr>
          <w:b w:val="0"/>
        </w:rPr>
      </w:pPr>
      <w:r w:rsidRPr="00B37415">
        <w:rPr>
          <w:b w:val="0"/>
        </w:rPr>
        <w:t>Users can initiate, join, and participate in real-time video calls with one or multiple participants. This includes features like mute/unmute, camera on/off, and screen sharing.</w:t>
      </w:r>
    </w:p>
    <w:p w14:paraId="25EDEFEC" w14:textId="77777777" w:rsidR="000B4B48" w:rsidRPr="00320281" w:rsidRDefault="000B4B48" w:rsidP="000B4B48">
      <w:pPr>
        <w:pStyle w:val="Heading3"/>
      </w:pPr>
      <w:r w:rsidRPr="00320281">
        <w:t xml:space="preserve">3. </w:t>
      </w:r>
      <w:r>
        <w:t>Chat Messaging:</w:t>
      </w:r>
    </w:p>
    <w:p w14:paraId="3419EF4D" w14:textId="5D9F8369" w:rsidR="000B4B48" w:rsidRPr="00B37415" w:rsidRDefault="000B4B48" w:rsidP="000B4B48">
      <w:pPr>
        <w:pStyle w:val="Heading3"/>
        <w:rPr>
          <w:b w:val="0"/>
        </w:rPr>
      </w:pPr>
      <w:r w:rsidRPr="00B37415">
        <w:rPr>
          <w:b w:val="0"/>
        </w:rPr>
        <w:t xml:space="preserve">Users can send and receive text-based messages in real time. </w:t>
      </w:r>
    </w:p>
    <w:p w14:paraId="61FE2A26" w14:textId="6C480E94" w:rsidR="000B4B48" w:rsidRPr="00320281" w:rsidRDefault="000B4B48" w:rsidP="000B4B48">
      <w:pPr>
        <w:pStyle w:val="Heading3"/>
      </w:pPr>
      <w:r w:rsidRPr="00320281">
        <w:t xml:space="preserve">4. </w:t>
      </w:r>
      <w:r w:rsidR="00161756">
        <w:t>Share Room Link</w:t>
      </w:r>
      <w:r>
        <w:t>:</w:t>
      </w:r>
    </w:p>
    <w:p w14:paraId="1B05DB66" w14:textId="0A78F6C4" w:rsidR="000B4B48" w:rsidRPr="00B37415" w:rsidRDefault="000B4B48" w:rsidP="000B4B48">
      <w:pPr>
        <w:pStyle w:val="Heading3"/>
        <w:rPr>
          <w:b w:val="0"/>
        </w:rPr>
      </w:pPr>
      <w:r w:rsidRPr="00B37415">
        <w:rPr>
          <w:b w:val="0"/>
        </w:rPr>
        <w:t xml:space="preserve">Users can </w:t>
      </w:r>
      <w:r w:rsidR="00161756">
        <w:rPr>
          <w:b w:val="0"/>
        </w:rPr>
        <w:t>share link to other participants to join the Room.</w:t>
      </w:r>
    </w:p>
    <w:p w14:paraId="4ABE9126" w14:textId="37521D91" w:rsidR="000B4B48" w:rsidRPr="00320281" w:rsidRDefault="000B4B48" w:rsidP="000B4B48">
      <w:pPr>
        <w:pStyle w:val="Heading3"/>
      </w:pPr>
      <w:r>
        <w:t>5</w:t>
      </w:r>
      <w:r w:rsidRPr="00320281">
        <w:t xml:space="preserve">. </w:t>
      </w:r>
      <w:r>
        <w:t>Group Chats:</w:t>
      </w:r>
    </w:p>
    <w:p w14:paraId="0BD34862" w14:textId="77777777" w:rsidR="000B4B48" w:rsidRDefault="000B4B48" w:rsidP="000B4B48">
      <w:pPr>
        <w:pStyle w:val="Heading3"/>
      </w:pPr>
      <w:r w:rsidRPr="00B37415">
        <w:rPr>
          <w:b w:val="0"/>
        </w:rPr>
        <w:t>Support for creating and participating in group chat rooms, allowing multiple users to engage in a single conversation</w:t>
      </w:r>
      <w:r>
        <w:t>.</w:t>
      </w:r>
    </w:p>
    <w:p w14:paraId="773BD0E2" w14:textId="77777777" w:rsidR="00AA3649" w:rsidRPr="00CF3D3F" w:rsidRDefault="00AA3649" w:rsidP="00AA3649">
      <w:pPr>
        <w:pStyle w:val="ListParagraph"/>
        <w:ind w:left="280" w:right="-138"/>
        <w:jc w:val="both"/>
        <w:rPr>
          <w:rFonts w:cstheme="minorHAnsi"/>
          <w:sz w:val="32"/>
          <w:szCs w:val="32"/>
        </w:rPr>
      </w:pPr>
    </w:p>
    <w:sectPr w:rsidR="00AA3649" w:rsidRPr="00CF3D3F" w:rsidSect="00AB43D4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75A3" w14:textId="77777777" w:rsidR="006C7B78" w:rsidRDefault="006C7B78" w:rsidP="00781A34">
      <w:pPr>
        <w:spacing w:after="0" w:line="240" w:lineRule="auto"/>
      </w:pPr>
      <w:r>
        <w:separator/>
      </w:r>
    </w:p>
  </w:endnote>
  <w:endnote w:type="continuationSeparator" w:id="0">
    <w:p w14:paraId="426C7F1A" w14:textId="77777777" w:rsidR="006C7B78" w:rsidRDefault="006C7B78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12E2" w14:textId="77777777" w:rsidR="006C7B78" w:rsidRDefault="006C7B78" w:rsidP="00781A34">
      <w:pPr>
        <w:spacing w:after="0" w:line="240" w:lineRule="auto"/>
      </w:pPr>
      <w:r>
        <w:separator/>
      </w:r>
    </w:p>
  </w:footnote>
  <w:footnote w:type="continuationSeparator" w:id="0">
    <w:p w14:paraId="4FAC6CF5" w14:textId="77777777" w:rsidR="006C7B78" w:rsidRDefault="006C7B78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>KIET Group of Institutions, Delhi-NCR, Gzb</w:t>
    </w:r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7EDC4970" w14:textId="3E0AA7BD" w:rsidR="00781A34" w:rsidRPr="00AB43D4" w:rsidRDefault="000B4B48" w:rsidP="00781A34">
    <w:pPr>
      <w:pStyle w:val="Default"/>
      <w:jc w:val="center"/>
      <w:rPr>
        <w:b/>
        <w:bCs/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>SE</w:t>
    </w:r>
    <w:r w:rsidR="00781A34" w:rsidRPr="00AB43D4">
      <w:rPr>
        <w:b/>
        <w:bCs/>
        <w:color w:val="auto"/>
        <w:sz w:val="32"/>
        <w:szCs w:val="32"/>
      </w:rPr>
      <w:t>-LAB KCA</w:t>
    </w:r>
    <w:r>
      <w:rPr>
        <w:b/>
        <w:bCs/>
        <w:color w:val="auto"/>
        <w:sz w:val="32"/>
        <w:szCs w:val="32"/>
      </w:rPr>
      <w:t>-325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 w15:restartNumberingAfterBreak="0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 w16cid:durableId="979384226">
    <w:abstractNumId w:val="1"/>
  </w:num>
  <w:num w:numId="2" w16cid:durableId="199406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34"/>
    <w:rsid w:val="000B4B48"/>
    <w:rsid w:val="000F51B9"/>
    <w:rsid w:val="0012417B"/>
    <w:rsid w:val="00161756"/>
    <w:rsid w:val="00246D8F"/>
    <w:rsid w:val="0032764B"/>
    <w:rsid w:val="0036403C"/>
    <w:rsid w:val="00381B79"/>
    <w:rsid w:val="00457386"/>
    <w:rsid w:val="004B5E2B"/>
    <w:rsid w:val="00536765"/>
    <w:rsid w:val="006015F5"/>
    <w:rsid w:val="00616054"/>
    <w:rsid w:val="006C7B78"/>
    <w:rsid w:val="00781A34"/>
    <w:rsid w:val="007858A1"/>
    <w:rsid w:val="007A78DD"/>
    <w:rsid w:val="008101D5"/>
    <w:rsid w:val="008A402F"/>
    <w:rsid w:val="008C2008"/>
    <w:rsid w:val="008C331C"/>
    <w:rsid w:val="008F477E"/>
    <w:rsid w:val="00A608B6"/>
    <w:rsid w:val="00AA3649"/>
    <w:rsid w:val="00AB43D4"/>
    <w:rsid w:val="00AE363C"/>
    <w:rsid w:val="00C61BEE"/>
    <w:rsid w:val="00CF3D3F"/>
    <w:rsid w:val="00D14A1D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B4B48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0B4B4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651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Priyanshu Singh</cp:lastModifiedBy>
  <cp:revision>2</cp:revision>
  <dcterms:created xsi:type="dcterms:W3CDTF">2023-10-30T16:40:00Z</dcterms:created>
  <dcterms:modified xsi:type="dcterms:W3CDTF">2023-10-30T16:40:00Z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a867435d6b376b29d3bf8bbdc26aff56a4f4561656a76c124921efe8b937a667</vt:lpwstr>
  </property>
</Properties>
</file>