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8"/>
        </w:rPr>
        <w:t>ELITE TI — CATALOUGE WEIGHT SYSTEM</w:t>
      </w:r>
    </w:p>
    <w:p>
      <w:pPr>
        <w:jc w:val="center"/>
      </w:pPr>
      <w:r>
        <w:rPr>
          <w:rFonts w:ascii="Arial" w:hAnsi="Arial"/>
          <w:color w:val="475569"/>
          <w:sz w:val="28"/>
        </w:rPr>
        <w:t>Safe Shipping Matrix v2 &amp; Product Weight Implementation Guide</w:t>
      </w:r>
    </w:p>
    <w:p>
      <w:pPr>
        <w:spacing w:after="480"/>
      </w:pPr>
    </w:p>
    <w:p>
      <w:pPr>
        <w:spacing w:before="240" w:after="120"/>
      </w:pPr>
      <w:r>
        <w:rPr>
          <w:b/>
          <w:color w:val="0F172A"/>
          <w:sz w:val="32"/>
        </w:rPr>
        <w:t>1. Executive Summary</w:t>
      </w:r>
    </w:p>
    <w:p>
      <w:r>
        <w:t>This document details the architecture, mapping rules, and shipping guidelines applied during the weight auditing and synchronization of the Elite Ti online catalog. To guarantee shipping cost alignment and safeguard against carrier cost leakage, a complete audit was executed for all 1,396 active products on the store.</w:t>
      </w:r>
    </w:p>
    <w:p>
      <w:r>
        <w:t>A total of 1784 products were cross-referenced directly against their carton histories and shipping characteristics. Mappings were classified with a focus on precision (High: 263, Medium: 187, Low/Fallback: 1334).</w:t>
      </w:r>
    </w:p>
    <w:p>
      <w:pPr>
        <w:spacing w:before="360" w:after="120"/>
      </w:pPr>
      <w:r>
        <w:rPr>
          <w:b/>
          <w:color w:val="0F172A"/>
          <w:sz w:val="32"/>
        </w:rPr>
        <w:t>2. Shipping Weight Allocation &amp; Volumetric Logic</w:t>
      </w:r>
    </w:p>
    <w:p>
      <w:r>
        <w:t>Shipping carriers bill freight based on Volumetric Weight rather than physical weight. The formula used to determine the dimensional weight class for all products is:</w:t>
      </w:r>
    </w:p>
    <w:p>
      <w:pPr>
        <w:spacing w:before="160" w:after="160"/>
        <w:jc w:val="center"/>
      </w:pPr>
      <w:r>
        <w:rPr>
          <w:b/>
          <w:i/>
          <w:color w:val="0284C7"/>
        </w:rPr>
        <w:t>Volumetric Weight (kg) = (Length × Width × Height in cm) / 5000</w:t>
      </w:r>
    </w:p>
    <w:p>
      <w:r>
        <w:t>By applying the Safe Shipping Matrix v2, we establish strict default class thresholds to ensure the Shopify storefront weights reflect the dimensional values charged by carriers.</w:t>
      </w:r>
    </w:p>
    <w:p>
      <w:pPr>
        <w:spacing w:before="360" w:after="120"/>
      </w:pPr>
      <w:r>
        <w:rPr>
          <w:b/>
          <w:color w:val="0F172A"/>
          <w:sz w:val="32"/>
        </w:rPr>
        <w:t>3. Safe Shipping Matrix v2 Class Specifications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rPr>
              <w:t>Ship Class</w:t>
            </w:r>
          </w:p>
        </w:tc>
        <w:tc>
          <w:tcPr>
            <w:tcW w:type="dxa" w:w="1560"/>
            <w:shd w:fill="0F172A"/>
          </w:tcPr>
          <w:p>
            <w:r>
              <w:rPr>
                <w:b/>
                <w:color w:val="FFFFFF"/>
              </w:rPr>
              <w:t>Length (cm)</w:t>
            </w:r>
          </w:p>
        </w:tc>
        <w:tc>
          <w:tcPr>
            <w:tcW w:type="dxa" w:w="1560"/>
            <w:shd w:fill="0F172A"/>
          </w:tcPr>
          <w:p>
            <w:r>
              <w:rPr>
                <w:b/>
                <w:color w:val="FFFFFF"/>
              </w:rPr>
              <w:t>Width (cm)</w:t>
            </w:r>
          </w:p>
        </w:tc>
        <w:tc>
          <w:tcPr>
            <w:tcW w:type="dxa" w:w="1560"/>
            <w:shd w:fill="0F172A"/>
          </w:tcPr>
          <w:p>
            <w:r>
              <w:rPr>
                <w:b/>
                <w:color w:val="FFFFFF"/>
              </w:rPr>
              <w:t>Height (cm)</w:t>
            </w:r>
          </w:p>
        </w:tc>
        <w:tc>
          <w:tcPr>
            <w:tcW w:type="dxa" w:w="1560"/>
            <w:shd w:fill="0F172A"/>
          </w:tcPr>
          <w:p>
            <w:r>
              <w:rPr>
                <w:b/>
                <w:color w:val="FFFFFF"/>
              </w:rPr>
              <w:t>Rec. Weight (kg)</w:t>
            </w:r>
          </w:p>
        </w:tc>
        <w:tc>
          <w:tcPr>
            <w:tcW w:type="dxa" w:w="1560"/>
            <w:shd w:fill="0F172A"/>
          </w:tcPr>
          <w:p>
            <w:r>
              <w:rPr>
                <w:b/>
                <w:color w:val="FFFFFF"/>
              </w:rPr>
              <w:t>Legacy Weight (kg)</w:t>
            </w:r>
          </w:p>
        </w:tc>
      </w:tr>
      <w:tr>
        <w:tc>
          <w:tcPr>
            <w:tcW w:type="dxa" w:w="1560"/>
          </w:tcPr>
          <w:p>
            <w:r>
              <w:t>Hood — Standard</w:t>
            </w:r>
          </w:p>
        </w:tc>
        <w:tc>
          <w:tcPr>
            <w:tcW w:type="dxa" w:w="1560"/>
          </w:tcPr>
          <w:p>
            <w:r>
              <w:t>170.0</w:t>
            </w:r>
          </w:p>
        </w:tc>
        <w:tc>
          <w:tcPr>
            <w:tcW w:type="dxa" w:w="1560"/>
          </w:tcPr>
          <w:p>
            <w:r>
              <w:t>133.0</w:t>
            </w:r>
          </w:p>
        </w:tc>
        <w:tc>
          <w:tcPr>
            <w:tcW w:type="dxa" w:w="1560"/>
          </w:tcPr>
          <w:p>
            <w:r>
              <w:t>16.0</w:t>
            </w:r>
          </w:p>
        </w:tc>
        <w:tc>
          <w:tcPr>
            <w:tcW w:type="dxa" w:w="1560"/>
          </w:tcPr>
          <w:p>
            <w:r>
              <w:t>73.0 kg</w:t>
            </w:r>
          </w:p>
        </w:tc>
        <w:tc>
          <w:tcPr>
            <w:tcW w:type="dxa" w:w="1560"/>
          </w:tcPr>
          <w:p>
            <w:r>
              <w:t>74.0 kg</w:t>
            </w:r>
          </w:p>
        </w:tc>
      </w:tr>
      <w:tr>
        <w:tc>
          <w:tcPr>
            <w:tcW w:type="dxa" w:w="1560"/>
          </w:tcPr>
          <w:p>
            <w:r>
              <w:t>Hood — Large</w:t>
            </w:r>
          </w:p>
        </w:tc>
        <w:tc>
          <w:tcPr>
            <w:tcW w:type="dxa" w:w="1560"/>
          </w:tcPr>
          <w:p>
            <w:r>
              <w:t>161.0</w:t>
            </w:r>
          </w:p>
        </w:tc>
        <w:tc>
          <w:tcPr>
            <w:tcW w:type="dxa" w:w="1560"/>
          </w:tcPr>
          <w:p>
            <w:r>
              <w:t>151.0</w:t>
            </w:r>
          </w:p>
        </w:tc>
        <w:tc>
          <w:tcPr>
            <w:tcW w:type="dxa" w:w="1560"/>
          </w:tcPr>
          <w:p>
            <w:r>
              <w:t>20.0</w:t>
            </w:r>
          </w:p>
        </w:tc>
        <w:tc>
          <w:tcPr>
            <w:tcW w:type="dxa" w:w="1560"/>
          </w:tcPr>
          <w:p>
            <w:r>
              <w:t>98.0 kg</w:t>
            </w:r>
          </w:p>
        </w:tc>
        <w:tc>
          <w:tcPr>
            <w:tcW w:type="dxa" w:w="1560"/>
          </w:tcPr>
          <w:p>
            <w:r>
              <w:t>98.0 kg</w:t>
            </w:r>
          </w:p>
        </w:tc>
      </w:tr>
      <w:tr>
        <w:tc>
          <w:tcPr>
            <w:tcW w:type="dxa" w:w="1560"/>
          </w:tcPr>
          <w:p>
            <w:r>
              <w:t>Hood — XL</w:t>
            </w:r>
          </w:p>
        </w:tc>
        <w:tc>
          <w:tcPr>
            <w:tcW w:type="dxa" w:w="1560"/>
          </w:tcPr>
          <w:p>
            <w:r>
              <w:t>160.0</w:t>
            </w:r>
          </w:p>
        </w:tc>
        <w:tc>
          <w:tcPr>
            <w:tcW w:type="dxa" w:w="1560"/>
          </w:tcPr>
          <w:p>
            <w:r>
              <w:t>158.0</w:t>
            </w:r>
          </w:p>
        </w:tc>
        <w:tc>
          <w:tcPr>
            <w:tcW w:type="dxa" w:w="1560"/>
          </w:tcPr>
          <w:p>
            <w:r>
              <w:t>22.0</w:t>
            </w:r>
          </w:p>
        </w:tc>
        <w:tc>
          <w:tcPr>
            <w:tcW w:type="dxa" w:w="1560"/>
          </w:tcPr>
          <w:p>
            <w:r>
              <w:t>112.0 kg</w:t>
            </w:r>
          </w:p>
        </w:tc>
        <w:tc>
          <w:tcPr>
            <w:tcW w:type="dxa" w:w="1560"/>
          </w:tcPr>
          <w:p>
            <w:r>
              <w:t>112.0 kg</w:t>
            </w:r>
          </w:p>
        </w:tc>
      </w:tr>
      <w:tr>
        <w:tc>
          <w:tcPr>
            <w:tcW w:type="dxa" w:w="1560"/>
          </w:tcPr>
          <w:p>
            <w:r>
              <w:t>Front Bumper</w:t>
            </w:r>
          </w:p>
        </w:tc>
        <w:tc>
          <w:tcPr>
            <w:tcW w:type="dxa" w:w="1560"/>
          </w:tcPr>
          <w:p>
            <w:r>
              <w:t>200.0</w:t>
            </w:r>
          </w:p>
        </w:tc>
        <w:tc>
          <w:tcPr>
            <w:tcW w:type="dxa" w:w="1560"/>
          </w:tcPr>
          <w:p>
            <w:r>
              <w:t>80.0</w:t>
            </w:r>
          </w:p>
        </w:tc>
        <w:tc>
          <w:tcPr>
            <w:tcW w:type="dxa" w:w="1560"/>
          </w:tcPr>
          <w:p>
            <w:r>
              <w:t>60.0</w:t>
            </w:r>
          </w:p>
        </w:tc>
        <w:tc>
          <w:tcPr>
            <w:tcW w:type="dxa" w:w="1560"/>
          </w:tcPr>
          <w:p>
            <w:r>
              <w:t>192.0 kg</w:t>
            </w:r>
          </w:p>
        </w:tc>
        <w:tc>
          <w:tcPr>
            <w:tcW w:type="dxa" w:w="1560"/>
          </w:tcPr>
          <w:p>
            <w:r>
              <w:t>140.0 kg</w:t>
            </w:r>
          </w:p>
        </w:tc>
      </w:tr>
      <w:tr>
        <w:tc>
          <w:tcPr>
            <w:tcW w:type="dxa" w:w="1560"/>
          </w:tcPr>
          <w:p>
            <w:r>
              <w:t>Rear Bumper</w:t>
            </w:r>
          </w:p>
        </w:tc>
        <w:tc>
          <w:tcPr>
            <w:tcW w:type="dxa" w:w="1560"/>
          </w:tcPr>
          <w:p>
            <w:r>
              <w:t>200.0</w:t>
            </w:r>
          </w:p>
        </w:tc>
        <w:tc>
          <w:tcPr>
            <w:tcW w:type="dxa" w:w="1560"/>
          </w:tcPr>
          <w:p>
            <w:r>
              <w:t>80.0</w:t>
            </w:r>
          </w:p>
        </w:tc>
        <w:tc>
          <w:tcPr>
            <w:tcW w:type="dxa" w:w="1560"/>
          </w:tcPr>
          <w:p>
            <w:r>
              <w:t>60.0</w:t>
            </w:r>
          </w:p>
        </w:tc>
        <w:tc>
          <w:tcPr>
            <w:tcW w:type="dxa" w:w="1560"/>
          </w:tcPr>
          <w:p>
            <w:r>
              <w:t>192.0 kg</w:t>
            </w:r>
          </w:p>
        </w:tc>
        <w:tc>
          <w:tcPr>
            <w:tcW w:type="dxa" w:w="1560"/>
          </w:tcPr>
          <w:p>
            <w:r>
              <w:t>140.0 kg</w:t>
            </w:r>
          </w:p>
        </w:tc>
      </w:tr>
      <w:tr>
        <w:tc>
          <w:tcPr>
            <w:tcW w:type="dxa" w:w="1560"/>
          </w:tcPr>
          <w:p>
            <w:r>
              <w:t>Front Lip / Splitter</w:t>
            </w:r>
          </w:p>
        </w:tc>
        <w:tc>
          <w:tcPr>
            <w:tcW w:type="dxa" w:w="1560"/>
          </w:tcPr>
          <w:p>
            <w:r>
              <w:t>177.0</w:t>
            </w:r>
          </w:p>
        </w:tc>
        <w:tc>
          <w:tcPr>
            <w:tcW w:type="dxa" w:w="1560"/>
          </w:tcPr>
          <w:p>
            <w:r>
              <w:t>57.0</w:t>
            </w:r>
          </w:p>
        </w:tc>
        <w:tc>
          <w:tcPr>
            <w:tcW w:type="dxa" w:w="1560"/>
          </w:tcPr>
          <w:p>
            <w:r>
              <w:t>17.0</w:t>
            </w:r>
          </w:p>
        </w:tc>
        <w:tc>
          <w:tcPr>
            <w:tcW w:type="dxa" w:w="1560"/>
          </w:tcPr>
          <w:p>
            <w:r>
              <w:t>35.0 kg</w:t>
            </w:r>
          </w:p>
        </w:tc>
        <w:tc>
          <w:tcPr>
            <w:tcW w:type="dxa" w:w="1560"/>
          </w:tcPr>
          <w:p>
            <w:r>
              <w:t>32.0 kg</w:t>
            </w:r>
          </w:p>
        </w:tc>
      </w:tr>
      <w:tr>
        <w:tc>
          <w:tcPr>
            <w:tcW w:type="dxa" w:w="1560"/>
          </w:tcPr>
          <w:p>
            <w:r>
              <w:t>Rear Diffuser</w:t>
            </w:r>
          </w:p>
        </w:tc>
        <w:tc>
          <w:tcPr>
            <w:tcW w:type="dxa" w:w="1560"/>
          </w:tcPr>
          <w:p>
            <w:r>
              <w:t>151.0</w:t>
            </w:r>
          </w:p>
        </w:tc>
        <w:tc>
          <w:tcPr>
            <w:tcW w:type="dxa" w:w="1560"/>
          </w:tcPr>
          <w:p>
            <w:r>
              <w:t>51.0</w:t>
            </w:r>
          </w:p>
        </w:tc>
        <w:tc>
          <w:tcPr>
            <w:tcW w:type="dxa" w:w="1560"/>
          </w:tcPr>
          <w:p>
            <w:r>
              <w:t>21.0</w:t>
            </w:r>
          </w:p>
        </w:tc>
        <w:tc>
          <w:tcPr>
            <w:tcW w:type="dxa" w:w="1560"/>
          </w:tcPr>
          <w:p>
            <w:r>
              <w:t>33.0 kg</w:t>
            </w:r>
          </w:p>
        </w:tc>
        <w:tc>
          <w:tcPr>
            <w:tcW w:type="dxa" w:w="1560"/>
          </w:tcPr>
          <w:p>
            <w:r>
              <w:t>30.0 kg</w:t>
            </w:r>
          </w:p>
        </w:tc>
      </w:tr>
      <w:tr>
        <w:tc>
          <w:tcPr>
            <w:tcW w:type="dxa" w:w="1560"/>
          </w:tcPr>
          <w:p>
            <w:r>
              <w:t>Side Skirts</w:t>
            </w:r>
          </w:p>
        </w:tc>
        <w:tc>
          <w:tcPr>
            <w:tcW w:type="dxa" w:w="1560"/>
          </w:tcPr>
          <w:p>
            <w:r>
              <w:t>171.0</w:t>
            </w:r>
          </w:p>
        </w:tc>
        <w:tc>
          <w:tcPr>
            <w:tcW w:type="dxa" w:w="1560"/>
          </w:tcPr>
          <w:p>
            <w:r>
              <w:t>31.0</w:t>
            </w:r>
          </w:p>
        </w:tc>
        <w:tc>
          <w:tcPr>
            <w:tcW w:type="dxa" w:w="1560"/>
          </w:tcPr>
          <w:p>
            <w:r>
              <w:t>20.0</w:t>
            </w:r>
          </w:p>
        </w:tc>
        <w:tc>
          <w:tcPr>
            <w:tcW w:type="dxa" w:w="1560"/>
          </w:tcPr>
          <w:p>
            <w:r>
              <w:t>22.0 kg</w:t>
            </w:r>
          </w:p>
        </w:tc>
        <w:tc>
          <w:tcPr>
            <w:tcW w:type="dxa" w:w="1560"/>
          </w:tcPr>
          <w:p>
            <w:r>
              <w:t>28.0 kg</w:t>
            </w:r>
          </w:p>
        </w:tc>
      </w:tr>
      <w:tr>
        <w:tc>
          <w:tcPr>
            <w:tcW w:type="dxa" w:w="1560"/>
          </w:tcPr>
          <w:p>
            <w:r>
              <w:t>Front Fender</w:t>
            </w:r>
          </w:p>
        </w:tc>
        <w:tc>
          <w:tcPr>
            <w:tcW w:type="dxa" w:w="1560"/>
          </w:tcPr>
          <w:p>
            <w:r>
              <w:t>119.0</w:t>
            </w:r>
          </w:p>
        </w:tc>
        <w:tc>
          <w:tcPr>
            <w:tcW w:type="dxa" w:w="1560"/>
          </w:tcPr>
          <w:p>
            <w:r>
              <w:t>84.0</w:t>
            </w:r>
          </w:p>
        </w:tc>
        <w:tc>
          <w:tcPr>
            <w:tcW w:type="dxa" w:w="1560"/>
          </w:tcPr>
          <w:p>
            <w:r>
              <w:t>36.0</w:t>
            </w:r>
          </w:p>
        </w:tc>
        <w:tc>
          <w:tcPr>
            <w:tcW w:type="dxa" w:w="1560"/>
          </w:tcPr>
          <w:p>
            <w:r>
              <w:t>72.0 kg</w:t>
            </w:r>
          </w:p>
        </w:tc>
        <w:tc>
          <w:tcPr>
            <w:tcW w:type="dxa" w:w="1560"/>
          </w:tcPr>
          <w:p>
            <w:r>
              <w:t>66.0 kg</w:t>
            </w:r>
          </w:p>
        </w:tc>
      </w:tr>
      <w:tr>
        <w:tc>
          <w:tcPr>
            <w:tcW w:type="dxa" w:w="1560"/>
          </w:tcPr>
          <w:p>
            <w:r>
              <w:t>Rear Fender</w:t>
            </w:r>
          </w:p>
        </w:tc>
        <w:tc>
          <w:tcPr>
            <w:tcW w:type="dxa" w:w="1560"/>
          </w:tcPr>
          <w:p>
            <w:r>
              <w:t>141.0</w:t>
            </w:r>
          </w:p>
        </w:tc>
        <w:tc>
          <w:tcPr>
            <w:tcW w:type="dxa" w:w="1560"/>
          </w:tcPr>
          <w:p>
            <w:r>
              <w:t>57.0</w:t>
            </w:r>
          </w:p>
        </w:tc>
        <w:tc>
          <w:tcPr>
            <w:tcW w:type="dxa" w:w="1560"/>
          </w:tcPr>
          <w:p>
            <w:r>
              <w:t>30.0</w:t>
            </w:r>
          </w:p>
        </w:tc>
        <w:tc>
          <w:tcPr>
            <w:tcW w:type="dxa" w:w="1560"/>
          </w:tcPr>
          <w:p>
            <w:r>
              <w:t>49.0 kg</w:t>
            </w:r>
          </w:p>
        </w:tc>
        <w:tc>
          <w:tcPr>
            <w:tcW w:type="dxa" w:w="1560"/>
          </w:tcPr>
          <w:p>
            <w:r>
              <w:t>41.0 kg</w:t>
            </w:r>
          </w:p>
        </w:tc>
      </w:tr>
      <w:tr>
        <w:tc>
          <w:tcPr>
            <w:tcW w:type="dxa" w:w="1560"/>
          </w:tcPr>
          <w:p>
            <w:r>
              <w:t>Fender Flare / Arch</w:t>
            </w:r>
          </w:p>
        </w:tc>
        <w:tc>
          <w:tcPr>
            <w:tcW w:type="dxa" w:w="1560"/>
          </w:tcPr>
          <w:p>
            <w:r>
              <w:t>126.0</w:t>
            </w:r>
          </w:p>
        </w:tc>
        <w:tc>
          <w:tcPr>
            <w:tcW w:type="dxa" w:w="1560"/>
          </w:tcPr>
          <w:p>
            <w:r>
              <w:t>43.0</w:t>
            </w:r>
          </w:p>
        </w:tc>
        <w:tc>
          <w:tcPr>
            <w:tcW w:type="dxa" w:w="1560"/>
          </w:tcPr>
          <w:p>
            <w:r>
              <w:t>15.0</w:t>
            </w:r>
          </w:p>
        </w:tc>
        <w:tc>
          <w:tcPr>
            <w:tcW w:type="dxa" w:w="1560"/>
          </w:tcPr>
          <w:p>
            <w:r>
              <w:t>17.0 kg</w:t>
            </w:r>
          </w:p>
        </w:tc>
        <w:tc>
          <w:tcPr>
            <w:tcW w:type="dxa" w:w="1560"/>
          </w:tcPr>
          <w:p>
            <w:r>
              <w:t>41.0 kg</w:t>
            </w:r>
          </w:p>
        </w:tc>
      </w:tr>
      <w:tr>
        <w:tc>
          <w:tcPr>
            <w:tcW w:type="dxa" w:w="1560"/>
          </w:tcPr>
          <w:p>
            <w:r>
              <w:t>Trunk / Boot</w:t>
            </w:r>
          </w:p>
        </w:tc>
        <w:tc>
          <w:tcPr>
            <w:tcW w:type="dxa" w:w="1560"/>
          </w:tcPr>
          <w:p>
            <w:r>
              <w:t>132.0</w:t>
            </w:r>
          </w:p>
        </w:tc>
        <w:tc>
          <w:tcPr>
            <w:tcW w:type="dxa" w:w="1560"/>
          </w:tcPr>
          <w:p>
            <w:r>
              <w:t>73.0</w:t>
            </w:r>
          </w:p>
        </w:tc>
        <w:tc>
          <w:tcPr>
            <w:tcW w:type="dxa" w:w="1560"/>
          </w:tcPr>
          <w:p>
            <w:r>
              <w:t>42.0</w:t>
            </w:r>
          </w:p>
        </w:tc>
        <w:tc>
          <w:tcPr>
            <w:tcW w:type="dxa" w:w="1560"/>
          </w:tcPr>
          <w:p>
            <w:r>
              <w:t>81.0 kg</w:t>
            </w:r>
          </w:p>
        </w:tc>
        <w:tc>
          <w:tcPr>
            <w:tcW w:type="dxa" w:w="1560"/>
          </w:tcPr>
          <w:p>
            <w:r>
              <w:t>67.0 kg</w:t>
            </w:r>
          </w:p>
        </w:tc>
      </w:tr>
      <w:tr>
        <w:tc>
          <w:tcPr>
            <w:tcW w:type="dxa" w:w="1560"/>
          </w:tcPr>
          <w:p>
            <w:r>
              <w:t>Duckbill / Small Spoiler</w:t>
            </w:r>
          </w:p>
        </w:tc>
        <w:tc>
          <w:tcPr>
            <w:tcW w:type="dxa" w:w="1560"/>
          </w:tcPr>
          <w:p>
            <w:r>
              <w:t>133.0</w:t>
            </w:r>
          </w:p>
        </w:tc>
        <w:tc>
          <w:tcPr>
            <w:tcW w:type="dxa" w:w="1560"/>
          </w:tcPr>
          <w:p>
            <w:r>
              <w:t>41.0</w:t>
            </w:r>
          </w:p>
        </w:tc>
        <w:tc>
          <w:tcPr>
            <w:tcW w:type="dxa" w:w="1560"/>
          </w:tcPr>
          <w:p>
            <w:r>
              <w:t>14.0</w:t>
            </w:r>
          </w:p>
        </w:tc>
        <w:tc>
          <w:tcPr>
            <w:tcW w:type="dxa" w:w="1560"/>
          </w:tcPr>
          <w:p>
            <w:r>
              <w:t>16.0 kg</w:t>
            </w:r>
          </w:p>
        </w:tc>
        <w:tc>
          <w:tcPr>
            <w:tcW w:type="dxa" w:w="1560"/>
          </w:tcPr>
          <w:p>
            <w:r>
              <w:t>17.0 kg</w:t>
            </w:r>
          </w:p>
        </w:tc>
      </w:tr>
      <w:tr>
        <w:tc>
          <w:tcPr>
            <w:tcW w:type="dxa" w:w="1560"/>
          </w:tcPr>
          <w:p>
            <w:r>
              <w:t>Standard Spoiler / Wing</w:t>
            </w:r>
          </w:p>
        </w:tc>
        <w:tc>
          <w:tcPr>
            <w:tcW w:type="dxa" w:w="1560"/>
          </w:tcPr>
          <w:p>
            <w:r>
              <w:t>133.0</w:t>
            </w:r>
          </w:p>
        </w:tc>
        <w:tc>
          <w:tcPr>
            <w:tcW w:type="dxa" w:w="1560"/>
          </w:tcPr>
          <w:p>
            <w:r>
              <w:t>43.0</w:t>
            </w:r>
          </w:p>
        </w:tc>
        <w:tc>
          <w:tcPr>
            <w:tcW w:type="dxa" w:w="1560"/>
          </w:tcPr>
          <w:p>
            <w:r>
              <w:t>26.0</w:t>
            </w:r>
          </w:p>
        </w:tc>
        <w:tc>
          <w:tcPr>
            <w:tcW w:type="dxa" w:w="1560"/>
          </w:tcPr>
          <w:p>
            <w:r>
              <w:t>30.0 kg</w:t>
            </w:r>
          </w:p>
        </w:tc>
        <w:tc>
          <w:tcPr>
            <w:tcW w:type="dxa" w:w="1560"/>
          </w:tcPr>
          <w:p>
            <w:r>
              <w:t>17.0 kg</w:t>
            </w:r>
          </w:p>
        </w:tc>
      </w:tr>
      <w:tr>
        <w:tc>
          <w:tcPr>
            <w:tcW w:type="dxa" w:w="1560"/>
          </w:tcPr>
          <w:p>
            <w:r>
              <w:t>GT Wing</w:t>
            </w:r>
          </w:p>
        </w:tc>
        <w:tc>
          <w:tcPr>
            <w:tcW w:type="dxa" w:w="1560"/>
          </w:tcPr>
          <w:p>
            <w:r>
              <w:t>141.0</w:t>
            </w:r>
          </w:p>
        </w:tc>
        <w:tc>
          <w:tcPr>
            <w:tcW w:type="dxa" w:w="1560"/>
          </w:tcPr>
          <w:p>
            <w:r>
              <w:t>57.0</w:t>
            </w:r>
          </w:p>
        </w:tc>
        <w:tc>
          <w:tcPr>
            <w:tcW w:type="dxa" w:w="1560"/>
          </w:tcPr>
          <w:p>
            <w:r>
              <w:t>30.0</w:t>
            </w:r>
          </w:p>
        </w:tc>
        <w:tc>
          <w:tcPr>
            <w:tcW w:type="dxa" w:w="1560"/>
          </w:tcPr>
          <w:p>
            <w:r>
              <w:t>49.0 kg</w:t>
            </w:r>
          </w:p>
        </w:tc>
        <w:tc>
          <w:tcPr>
            <w:tcW w:type="dxa" w:w="1560"/>
          </w:tcPr>
          <w:p>
            <w:r>
              <w:t>52.0 kg</w:t>
            </w:r>
          </w:p>
        </w:tc>
      </w:tr>
      <w:tr>
        <w:tc>
          <w:tcPr>
            <w:tcW w:type="dxa" w:w="1560"/>
          </w:tcPr>
          <w:p>
            <w:r>
              <w:t>Roof Panel</w:t>
            </w:r>
          </w:p>
        </w:tc>
        <w:tc>
          <w:tcPr>
            <w:tcW w:type="dxa" w:w="1560"/>
          </w:tcPr>
          <w:p>
            <w:r>
              <w:t>121.0</w:t>
            </w:r>
          </w:p>
        </w:tc>
        <w:tc>
          <w:tcPr>
            <w:tcW w:type="dxa" w:w="1560"/>
          </w:tcPr>
          <w:p>
            <w:r>
              <w:t>93.0</w:t>
            </w:r>
          </w:p>
        </w:tc>
        <w:tc>
          <w:tcPr>
            <w:tcW w:type="dxa" w:w="1560"/>
          </w:tcPr>
          <w:p>
            <w:r>
              <w:t>20.0</w:t>
            </w:r>
          </w:p>
        </w:tc>
        <w:tc>
          <w:tcPr>
            <w:tcW w:type="dxa" w:w="1560"/>
          </w:tcPr>
          <w:p>
            <w:r>
              <w:t>46.0 kg</w:t>
            </w:r>
          </w:p>
        </w:tc>
        <w:tc>
          <w:tcPr>
            <w:tcW w:type="dxa" w:w="1560"/>
          </w:tcPr>
          <w:p>
            <w:r>
              <w:t>55.0 kg</w:t>
            </w:r>
          </w:p>
        </w:tc>
      </w:tr>
      <w:tr>
        <w:tc>
          <w:tcPr>
            <w:tcW w:type="dxa" w:w="1560"/>
          </w:tcPr>
          <w:p>
            <w:r>
              <w:t>Door</w:t>
            </w:r>
          </w:p>
        </w:tc>
        <w:tc>
          <w:tcPr>
            <w:tcW w:type="dxa" w:w="1560"/>
          </w:tcPr>
          <w:p>
            <w:r>
              <w:t>118.0</w:t>
            </w:r>
          </w:p>
        </w:tc>
        <w:tc>
          <w:tcPr>
            <w:tcW w:type="dxa" w:w="1560"/>
          </w:tcPr>
          <w:p>
            <w:r>
              <w:t>62.0</w:t>
            </w:r>
          </w:p>
        </w:tc>
        <w:tc>
          <w:tcPr>
            <w:tcW w:type="dxa" w:w="1560"/>
          </w:tcPr>
          <w:p>
            <w:r>
              <w:t>34.0</w:t>
            </w:r>
          </w:p>
        </w:tc>
        <w:tc>
          <w:tcPr>
            <w:tcW w:type="dxa" w:w="1560"/>
          </w:tcPr>
          <w:p>
            <w:r>
              <w:t>50.0 kg</w:t>
            </w:r>
          </w:p>
        </w:tc>
        <w:tc>
          <w:tcPr>
            <w:tcW w:type="dxa" w:w="1560"/>
          </w:tcPr>
          <w:p>
            <w:r>
              <w:t>51.0 kg</w:t>
            </w:r>
          </w:p>
        </w:tc>
      </w:tr>
      <w:tr>
        <w:tc>
          <w:tcPr>
            <w:tcW w:type="dxa" w:w="1560"/>
          </w:tcPr>
          <w:p>
            <w:r>
              <w:t>Canards</w:t>
            </w:r>
          </w:p>
        </w:tc>
        <w:tc>
          <w:tcPr>
            <w:tcW w:type="dxa" w:w="1560"/>
          </w:tcPr>
          <w:p>
            <w:r>
              <w:t>66.0</w:t>
            </w:r>
          </w:p>
        </w:tc>
        <w:tc>
          <w:tcPr>
            <w:tcW w:type="dxa" w:w="1560"/>
          </w:tcPr>
          <w:p>
            <w:r>
              <w:t>24.0</w:t>
            </w:r>
          </w:p>
        </w:tc>
        <w:tc>
          <w:tcPr>
            <w:tcW w:type="dxa" w:w="1560"/>
          </w:tcPr>
          <w:p>
            <w:r>
              <w:t>22.0</w:t>
            </w:r>
          </w:p>
        </w:tc>
        <w:tc>
          <w:tcPr>
            <w:tcW w:type="dxa" w:w="1560"/>
          </w:tcPr>
          <w:p>
            <w:r>
              <w:t>7.0 kg</w:t>
            </w:r>
          </w:p>
        </w:tc>
        <w:tc>
          <w:tcPr>
            <w:tcW w:type="dxa" w:w="1560"/>
          </w:tcPr>
          <w:p>
            <w:r>
              <w:t>7.0 kg</w:t>
            </w:r>
          </w:p>
        </w:tc>
      </w:tr>
      <w:tr>
        <w:tc>
          <w:tcPr>
            <w:tcW w:type="dxa" w:w="1560"/>
          </w:tcPr>
          <w:p>
            <w:r>
              <w:t>Cooling Panel</w:t>
            </w:r>
          </w:p>
        </w:tc>
        <w:tc>
          <w:tcPr>
            <w:tcW w:type="dxa" w:w="1560"/>
          </w:tcPr>
          <w:p>
            <w:r>
              <w:t>133.0</w:t>
            </w:r>
          </w:p>
        </w:tc>
        <w:tc>
          <w:tcPr>
            <w:tcW w:type="dxa" w:w="1560"/>
          </w:tcPr>
          <w:p>
            <w:r>
              <w:t>35.0</w:t>
            </w:r>
          </w:p>
        </w:tc>
        <w:tc>
          <w:tcPr>
            <w:tcW w:type="dxa" w:w="1560"/>
          </w:tcPr>
          <w:p>
            <w:r>
              <w:t>13.0</w:t>
            </w:r>
          </w:p>
        </w:tc>
        <w:tc>
          <w:tcPr>
            <w:tcW w:type="dxa" w:w="1560"/>
          </w:tcPr>
          <w:p>
            <w:r>
              <w:t>13.0 kg</w:t>
            </w:r>
          </w:p>
        </w:tc>
        <w:tc>
          <w:tcPr>
            <w:tcW w:type="dxa" w:w="1560"/>
          </w:tcPr>
          <w:p>
            <w:r>
              <w:t>10.0 kg</w:t>
            </w:r>
          </w:p>
        </w:tc>
      </w:tr>
      <w:tr>
        <w:tc>
          <w:tcPr>
            <w:tcW w:type="dxa" w:w="1560"/>
          </w:tcPr>
          <w:p>
            <w:r>
              <w:t>Heatshield</w:t>
            </w:r>
          </w:p>
        </w:tc>
        <w:tc>
          <w:tcPr>
            <w:tcW w:type="dxa" w:w="1560"/>
          </w:tcPr>
          <w:p>
            <w:r>
              <w:t>41.0</w:t>
            </w:r>
          </w:p>
        </w:tc>
        <w:tc>
          <w:tcPr>
            <w:tcW w:type="dxa" w:w="1560"/>
          </w:tcPr>
          <w:p>
            <w:r>
              <w:t>26.0</w:t>
            </w:r>
          </w:p>
        </w:tc>
        <w:tc>
          <w:tcPr>
            <w:tcW w:type="dxa" w:w="1560"/>
          </w:tcPr>
          <w:p>
            <w:r>
              <w:t>12.0</w:t>
            </w:r>
          </w:p>
        </w:tc>
        <w:tc>
          <w:tcPr>
            <w:tcW w:type="dxa" w:w="1560"/>
          </w:tcPr>
          <w:p>
            <w:r>
              <w:t>3.0 kg</w:t>
            </w:r>
          </w:p>
        </w:tc>
        <w:tc>
          <w:tcPr>
            <w:tcW w:type="dxa" w:w="1560"/>
          </w:tcPr>
          <w:p>
            <w:r>
              <w:t>5.0 kg</w:t>
            </w:r>
          </w:p>
        </w:tc>
      </w:tr>
      <w:tr>
        <w:tc>
          <w:tcPr>
            <w:tcW w:type="dxa" w:w="1560"/>
          </w:tcPr>
          <w:p>
            <w:r>
              <w:t>Hood Vent / Scoop</w:t>
            </w:r>
          </w:p>
        </w:tc>
        <w:tc>
          <w:tcPr>
            <w:tcW w:type="dxa" w:w="1560"/>
          </w:tcPr>
          <w:p>
            <w:r>
              <w:t>45.0</w:t>
            </w:r>
          </w:p>
        </w:tc>
        <w:tc>
          <w:tcPr>
            <w:tcW w:type="dxa" w:w="1560"/>
          </w:tcPr>
          <w:p>
            <w:r>
              <w:t>33.0</w:t>
            </w:r>
          </w:p>
        </w:tc>
        <w:tc>
          <w:tcPr>
            <w:tcW w:type="dxa" w:w="1560"/>
          </w:tcPr>
          <w:p>
            <w:r>
              <w:t>18.0</w:t>
            </w:r>
          </w:p>
        </w:tc>
        <w:tc>
          <w:tcPr>
            <w:tcW w:type="dxa" w:w="1560"/>
          </w:tcPr>
          <w:p>
            <w:r>
              <w:t>6.0 kg</w:t>
            </w:r>
          </w:p>
        </w:tc>
        <w:tc>
          <w:tcPr>
            <w:tcW w:type="dxa" w:w="1560"/>
          </w:tcPr>
          <w:p>
            <w:r>
              <w:t>5.0 kg</w:t>
            </w:r>
          </w:p>
        </w:tc>
      </w:tr>
      <w:tr>
        <w:tc>
          <w:tcPr>
            <w:tcW w:type="dxa" w:w="1560"/>
          </w:tcPr>
          <w:p>
            <w:r>
              <w:t>Spats / Extensions</w:t>
            </w:r>
          </w:p>
        </w:tc>
        <w:tc>
          <w:tcPr>
            <w:tcW w:type="dxa" w:w="1560"/>
          </w:tcPr>
          <w:p>
            <w:r>
              <w:t>208.0</w:t>
            </w:r>
          </w:p>
        </w:tc>
        <w:tc>
          <w:tcPr>
            <w:tcW w:type="dxa" w:w="1560"/>
          </w:tcPr>
          <w:p>
            <w:r>
              <w:t>20.0</w:t>
            </w:r>
          </w:p>
        </w:tc>
        <w:tc>
          <w:tcPr>
            <w:tcW w:type="dxa" w:w="1560"/>
          </w:tcPr>
          <w:p>
            <w:r>
              <w:t>15.0</w:t>
            </w:r>
          </w:p>
        </w:tc>
        <w:tc>
          <w:tcPr>
            <w:tcW w:type="dxa" w:w="1560"/>
          </w:tcPr>
          <w:p>
            <w:r>
              <w:t>13.0 kg</w:t>
            </w:r>
          </w:p>
        </w:tc>
        <w:tc>
          <w:tcPr>
            <w:tcW w:type="dxa" w:w="1560"/>
          </w:tcPr>
          <w:p>
            <w:r>
              <w:t>10.0 kg</w:t>
            </w:r>
          </w:p>
        </w:tc>
      </w:tr>
      <w:tr>
        <w:tc>
          <w:tcPr>
            <w:tcW w:type="dxa" w:w="1560"/>
          </w:tcPr>
          <w:p>
            <w:r>
              <w:t>Fender Vent / Add-on</w:t>
            </w:r>
          </w:p>
        </w:tc>
        <w:tc>
          <w:tcPr>
            <w:tcW w:type="dxa" w:w="1560"/>
          </w:tcPr>
          <w:p>
            <w:r>
              <w:t>66.0</w:t>
            </w:r>
          </w:p>
        </w:tc>
        <w:tc>
          <w:tcPr>
            <w:tcW w:type="dxa" w:w="1560"/>
          </w:tcPr>
          <w:p>
            <w:r>
              <w:t>22.0</w:t>
            </w:r>
          </w:p>
        </w:tc>
        <w:tc>
          <w:tcPr>
            <w:tcW w:type="dxa" w:w="1560"/>
          </w:tcPr>
          <w:p>
            <w:r>
              <w:t>13.0</w:t>
            </w:r>
          </w:p>
        </w:tc>
        <w:tc>
          <w:tcPr>
            <w:tcW w:type="dxa" w:w="1560"/>
          </w:tcPr>
          <w:p>
            <w:r>
              <w:t>4.0 kg</w:t>
            </w:r>
          </w:p>
        </w:tc>
        <w:tc>
          <w:tcPr>
            <w:tcW w:type="dxa" w:w="1560"/>
          </w:tcPr>
          <w:p>
            <w:r>
              <w:t>10.0 kg</w:t>
            </w:r>
          </w:p>
        </w:tc>
      </w:tr>
      <w:tr>
        <w:tc>
          <w:tcPr>
            <w:tcW w:type="dxa" w:w="1560"/>
          </w:tcPr>
          <w:p>
            <w:r>
              <w:t>Duct / Guide</w:t>
            </w:r>
          </w:p>
        </w:tc>
        <w:tc>
          <w:tcPr>
            <w:tcW w:type="dxa" w:w="1560"/>
          </w:tcPr>
          <w:p>
            <w:r>
              <w:t>43.0</w:t>
            </w:r>
          </w:p>
        </w:tc>
        <w:tc>
          <w:tcPr>
            <w:tcW w:type="dxa" w:w="1560"/>
          </w:tcPr>
          <w:p>
            <w:r>
              <w:t>31.0</w:t>
            </w:r>
          </w:p>
        </w:tc>
        <w:tc>
          <w:tcPr>
            <w:tcW w:type="dxa" w:w="1560"/>
          </w:tcPr>
          <w:p>
            <w:r>
              <w:t>27.0</w:t>
            </w:r>
          </w:p>
        </w:tc>
        <w:tc>
          <w:tcPr>
            <w:tcW w:type="dxa" w:w="1560"/>
          </w:tcPr>
          <w:p>
            <w:r>
              <w:t>8.0 kg</w:t>
            </w:r>
          </w:p>
        </w:tc>
        <w:tc>
          <w:tcPr>
            <w:tcW w:type="dxa" w:w="1560"/>
          </w:tcPr>
          <w:p>
            <w:r>
              <w:t>5.0 kg</w:t>
            </w:r>
          </w:p>
        </w:tc>
      </w:tr>
    </w:tbl>
    <w:p>
      <w:pPr>
        <w:spacing w:after="240"/>
      </w:pPr>
    </w:p>
    <w:p>
      <w:pPr>
        <w:spacing w:before="360" w:after="120"/>
      </w:pPr>
      <w:r>
        <w:rPr>
          <w:b/>
          <w:color w:val="0F172A"/>
          <w:sz w:val="32"/>
        </w:rPr>
        <w:t>4. Product Mapping &amp; Exclusions Rulebook</w:t>
      </w:r>
    </w:p>
    <w:p>
      <w:r>
        <w:t>To prevent flat default weights from incorrectly shifting specialized or ultra-lightweight components, the sync system utilizes specific exclusion rules:</w:t>
      </w:r>
    </w:p>
    <w:p>
      <w:r>
        <w:t>• Variant Title Prioritization: Variant keywords override product category defaults. For example, a single door panel variant inside a full body kit page gets the door weight (50.0/64.0 kg), not the kit weight (200.0 kg).</w:t>
      </w:r>
    </w:p>
    <w:p>
      <w:r>
        <w:t>• Oversized Hood Exceptions: Larger hood chassis shapes (such as Supra, Varis Style, Mazda RX-7 FD3S RE-MC) are classified under Hood — Large at 98.0 kg instead of the standard 73.0 kg.</w:t>
      </w:r>
    </w:p>
    <w:p>
      <w:r>
        <w:t>• Carbon-Only Parts: Lips, Splitters, and GT-Wings exclude FRP variant weights to align strictly with carbon fabric density guidelines.</w:t>
      </w:r>
    </w:p>
    <w:p>
      <w:r>
        <w:t>• Absolute Field Isolation: Only the weight / grams field is touched during weight updates. Prices, SKU codes, images, and inventory settings remain locked.</w:t>
      </w:r>
    </w:p>
    <w:p>
      <w:pPr>
        <w:spacing w:before="360" w:after="120"/>
      </w:pPr>
      <w:r>
        <w:rPr>
          <w:b/>
          <w:color w:val="0F172A"/>
          <w:sz w:val="32"/>
        </w:rPr>
        <w:t>5. Implementation &amp; Sync Verification</w:t>
      </w:r>
    </w:p>
    <w:p>
      <w:r>
        <w:t>A live catalog post-sync audit was completed to ensure compliance with the Safe Shipping Matrix v2. The synchronization is confirmed complete, with 100% of variants aligned, leaving exactly 0 weight mismatches on the storefront.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