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22255"/>
          <w:sz w:val="36"/>
        </w:rPr>
        <w:t>Layer 4 — Identity</w:t>
        <w:br/>
        <w:t>Implementation Documentation</w:t>
      </w:r>
    </w:p>
    <w:p>
      <w:pPr>
        <w:jc w:val="center"/>
      </w:pPr>
      <w:r>
        <w:rPr>
          <w:i/>
          <w:color w:val="AA4400"/>
          <w:sz w:val="20"/>
        </w:rPr>
        <w:t>⚠ BASED ON ACTUAL IMPLEMENTATION — Not a suggested architecture doc.</w:t>
      </w:r>
    </w:p>
    <w:p/>
    <w:p>
      <w:pPr>
        <w:pStyle w:val="Heading1"/>
      </w:pPr>
      <w:r>
        <w:rPr>
          <w:color w:val="1A478A"/>
        </w:rPr>
        <w:t>PART 1 — Technical Deep Dive</w:t>
      </w:r>
    </w:p>
    <w:p>
      <w:pPr>
        <w:pStyle w:val="Heading2"/>
      </w:pPr>
      <w:r>
        <w:rPr>
          <w:color w:val="2E75B6"/>
        </w:rPr>
        <w:t>1.1 What This Layer Does</w:t>
      </w:r>
    </w:p>
    <w:p>
      <w:r>
        <w:rPr>
          <w:b w:val="0"/>
          <w:i w:val="0"/>
        </w:rPr>
        <w:t>Layer 4 (FaceIdentifier) performs three tasks in sequence per frame: (1) extracts a 512-dimensional ArcFace embedding from each face crop via InsightFace buffalo_l; (2) searches a FAISS IndexFlatIP registry for the nearest known person and assigns an identity label + similarity score; (3) updates DeepSORT multi-object tracker with the bboxes and ArcFace appearance features to assign stable track_id integers across frames.</w:t>
      </w:r>
    </w:p>
    <w:p>
      <w:pPr>
        <w:pStyle w:val="Heading2"/>
      </w:pPr>
      <w:r>
        <w:rPr>
          <w:color w:val="2E75B6"/>
        </w:rPr>
        <w:t>1.2 Exact Input / Output Contract</w:t>
      </w:r>
    </w:p>
    <w:p>
      <w:r>
        <w:rPr>
          <w:b/>
          <w:i w:val="0"/>
        </w:rPr>
        <w:t>Input:</w:t>
      </w:r>
    </w:p>
    <w:p>
      <w:pPr>
        <w:ind w:left="567"/>
      </w:pPr>
      <w:r>
        <w:rPr>
          <w:rFonts w:ascii="Courier New" w:hAnsi="Courier New"/>
          <w:color w:val="1E701E"/>
          <w:sz w:val="18"/>
        </w:rPr>
        <w:t>ctx.detections — populated list of Detection objects from Layer 3</w:t>
      </w:r>
    </w:p>
    <w:p>
      <w:pPr>
        <w:ind w:left="567"/>
      </w:pPr>
      <w:r>
        <w:rPr>
          <w:rFonts w:ascii="Courier New" w:hAnsi="Courier New"/>
          <w:color w:val="1E701E"/>
          <w:sz w:val="18"/>
        </w:rPr>
        <w:t>ctx.original_frame — BGR frame passed to DeepSORT.update_tracks()</w:t>
      </w:r>
    </w:p>
    <w:p>
      <w:r>
        <w:rPr>
          <w:b/>
          <w:i w:val="0"/>
        </w:rPr>
        <w:t>Output (added to each Detection):</w:t>
      </w:r>
    </w:p>
    <w:p>
      <w:pPr>
        <w:ind w:left="567"/>
      </w:pPr>
      <w:r>
        <w:rPr>
          <w:rFonts w:ascii="Courier New" w:hAnsi="Courier New"/>
          <w:color w:val="1E701E"/>
          <w:sz w:val="18"/>
        </w:rPr>
        <w:t>track_id            — int (DeepSORT track ID) or None if unconfirmed</w:t>
      </w:r>
    </w:p>
    <w:p>
      <w:pPr>
        <w:ind w:left="567"/>
      </w:pPr>
      <w:r>
        <w:rPr>
          <w:rFonts w:ascii="Courier New" w:hAnsi="Courier New"/>
          <w:color w:val="1E701E"/>
          <w:sz w:val="18"/>
        </w:rPr>
        <w:t>identity_label      — str name or 'unknown'</w:t>
      </w:r>
    </w:p>
    <w:p>
      <w:pPr>
        <w:ind w:left="567"/>
      </w:pPr>
      <w:r>
        <w:rPr>
          <w:rFonts w:ascii="Courier New" w:hAnsi="Courier New"/>
          <w:color w:val="1E701E"/>
          <w:sz w:val="18"/>
        </w:rPr>
        <w:t>embedding           — np.ndarray (512,) float32 L2-normalised</w:t>
      </w:r>
    </w:p>
    <w:p>
      <w:pPr>
        <w:ind w:left="567"/>
      </w:pPr>
      <w:r>
        <w:rPr>
          <w:rFonts w:ascii="Courier New" w:hAnsi="Courier New"/>
          <w:color w:val="1E701E"/>
          <w:sz w:val="18"/>
        </w:rPr>
        <w:t>similarity_score    — float cosine similarity 0.0-1.0</w:t>
      </w:r>
    </w:p>
    <w:p>
      <w:pPr>
        <w:ind w:left="567"/>
      </w:pPr>
      <w:r>
        <w:rPr>
          <w:rFonts w:ascii="Courier New" w:hAnsi="Courier New"/>
          <w:color w:val="1E701E"/>
          <w:sz w:val="18"/>
        </w:rPr>
        <w:t>is_known            — bool (score &gt;= threshold 0.45)</w:t>
      </w:r>
    </w:p>
    <w:p>
      <w:pPr>
        <w:ind w:left="567"/>
      </w:pPr>
      <w:r>
        <w:rPr>
          <w:rFonts w:ascii="Courier New" w:hAnsi="Courier New"/>
          <w:color w:val="1E701E"/>
          <w:sz w:val="18"/>
        </w:rPr>
        <w:t>aligned_face        — np.ndarray (112, 112, 3) BGR</w:t>
      </w:r>
    </w:p>
    <w:p>
      <w:pPr>
        <w:pStyle w:val="Heading2"/>
      </w:pPr>
      <w:r>
        <w:rPr>
          <w:color w:val="2E75B6"/>
        </w:rPr>
        <w:t>1.3 Full Tech Stack (Actual Code)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Version</w:t>
            </w:r>
          </w:p>
        </w:tc>
        <w:tc>
          <w:tcPr>
            <w:tcW w:type="dxa" w:w="2160"/>
          </w:tcPr>
          <w:p>
            <w:r>
              <w:rPr>
                <w:b/>
              </w:rPr>
              <w:t>Module</w:t>
            </w:r>
          </w:p>
        </w:tc>
        <w:tc>
          <w:tcPr>
            <w:tcW w:type="dxa" w:w="2160"/>
          </w:tcPr>
          <w:p>
            <w:r>
              <w:rPr>
                <w:b/>
              </w:rPr>
              <w:t>Why Chosen</w:t>
            </w:r>
          </w:p>
        </w:tc>
      </w:tr>
      <w:tr>
        <w:tc>
          <w:tcPr>
            <w:tcW w:type="dxa" w:w="2160"/>
          </w:tcPr>
          <w:p>
            <w:r>
              <w:t>InsightFace buffalo_l</w:t>
            </w:r>
          </w:p>
        </w:tc>
        <w:tc>
          <w:tcPr>
            <w:tcW w:type="dxa" w:w="2160"/>
          </w:tcPr>
          <w:p>
            <w:r>
              <w:t>1.0.1</w:t>
            </w:r>
          </w:p>
        </w:tc>
        <w:tc>
          <w:tcPr>
            <w:tcW w:type="dxa" w:w="2160"/>
          </w:tcPr>
          <w:p>
            <w:r>
              <w:t>insightface.app.FaceAnalysis</w:t>
            </w:r>
          </w:p>
        </w:tc>
        <w:tc>
          <w:tcPr>
            <w:tcW w:type="dxa" w:w="2160"/>
          </w:tcPr>
          <w:p>
            <w:r>
              <w:t>Bundles SCRFD detector + ArcFace ResNet-50 in one package. normed_embedding is already L2-normalised. 99.83% LFW accuracy.</w:t>
            </w:r>
          </w:p>
        </w:tc>
      </w:tr>
      <w:tr>
        <w:tc>
          <w:tcPr>
            <w:tcW w:type="dxa" w:w="2160"/>
          </w:tcPr>
          <w:p>
            <w:r>
              <w:t>FAISS IndexFlatIP</w:t>
            </w:r>
          </w:p>
        </w:tc>
        <w:tc>
          <w:tcPr>
            <w:tcW w:type="dxa" w:w="2160"/>
          </w:tcPr>
          <w:p>
            <w:r>
              <w:t>1.14.3</w:t>
            </w:r>
          </w:p>
        </w:tc>
        <w:tc>
          <w:tcPr>
            <w:tcW w:type="dxa" w:w="2160"/>
          </w:tcPr>
          <w:p>
            <w:r>
              <w:t>faiss</w:t>
            </w:r>
          </w:p>
        </w:tc>
        <w:tc>
          <w:tcPr>
            <w:tcW w:type="dxa" w:w="2160"/>
          </w:tcPr>
          <w:p>
            <w:r>
              <w:t>Exact brute-force inner product search. Correct for cosine similarity on L2-normalised vectors. No training step. MVP scale (&lt;10k people).</w:t>
            </w:r>
          </w:p>
        </w:tc>
      </w:tr>
      <w:tr>
        <w:tc>
          <w:tcPr>
            <w:tcW w:type="dxa" w:w="2160"/>
          </w:tcPr>
          <w:p>
            <w:r>
              <w:t>DeepSORT</w:t>
            </w:r>
          </w:p>
        </w:tc>
        <w:tc>
          <w:tcPr>
            <w:tcW w:type="dxa" w:w="2160"/>
          </w:tcPr>
          <w:p>
            <w:r>
              <w:t>1.3.2</w:t>
            </w:r>
          </w:p>
        </w:tc>
        <w:tc>
          <w:tcPr>
            <w:tcW w:type="dxa" w:w="2160"/>
          </w:tcPr>
          <w:p>
            <w:r>
              <w:t>deep_sort_realtime</w:t>
            </w:r>
          </w:p>
        </w:tc>
        <w:tc>
          <w:tcPr>
            <w:tcW w:type="dxa" w:w="2160"/>
          </w:tcPr>
          <w:p>
            <w:r>
              <w:t>Kalman filter + IoU + appearance embedding matching. Stable track IDs across brief occlusions.</w:t>
            </w:r>
          </w:p>
        </w:tc>
      </w:tr>
      <w:tr>
        <w:tc>
          <w:tcPr>
            <w:tcW w:type="dxa" w:w="2160"/>
          </w:tcPr>
          <w:p>
            <w:r>
              <w:t>NumPy</w:t>
            </w:r>
          </w:p>
        </w:tc>
        <w:tc>
          <w:tcPr>
            <w:tcW w:type="dxa" w:w="2160"/>
          </w:tcPr>
          <w:p>
            <w:r>
              <w:t>2.0+</w:t>
            </w:r>
          </w:p>
        </w:tc>
        <w:tc>
          <w:tcPr>
            <w:tcW w:type="dxa" w:w="2160"/>
          </w:tcPr>
          <w:p>
            <w:r>
              <w:t>numpy</w:t>
            </w:r>
          </w:p>
        </w:tc>
        <w:tc>
          <w:tcPr>
            <w:tcW w:type="dxa" w:w="2160"/>
          </w:tcPr>
          <w:p>
            <w:r>
              <w:t>Embedding manipulation, normalisation, FAISS batch operations.</w:t>
            </w:r>
          </w:p>
        </w:tc>
      </w:tr>
    </w:tbl>
    <w:p/>
    <w:p>
      <w:pPr>
        <w:pStyle w:val="Heading2"/>
      </w:pPr>
      <w:r>
        <w:rPr>
          <w:color w:val="2E75B6"/>
        </w:rPr>
        <w:t>1.4 DeepSORT / ArcFace Appearance Swap</w:t>
      </w:r>
    </w:p>
    <w:p>
      <w:r>
        <w:rPr>
          <w:b w:val="0"/>
          <w:i w:val="0"/>
        </w:rPr>
        <w:t>DeepSORT's default appearance model is a ResNet-50 trained on Market-1501 pedestrian re-identification data. This was replaced with the ArcFace 512-d embedding from InsightFace. The swap is zero extra cost (ArcFace is already computed for recognition). The max_cosine_distance parameter was re-tuned from 0.2 (pedestrian) to 0.45 (ArcFace faces). Full explanation is in the tracker.py module docstring.</w:t>
      </w:r>
    </w:p>
    <w:p>
      <w:pPr>
        <w:pStyle w:val="Heading2"/>
      </w:pPr>
      <w:r>
        <w:rPr>
          <w:color w:val="2E75B6"/>
        </w:rPr>
        <w:t>1.5 Alternatives and When to Use Them</w:t>
      </w:r>
    </w:p>
    <w:tbl>
      <w:tblPr>
        <w:tblStyle w:val="LightGrid-Accent1"/>
        <w:tblW w:type="auto" w:w="0"/>
        <w:tblLook w:firstColumn="1" w:firstRow="1" w:lastColumn="0" w:lastRow="0" w:noHBand="0" w:noVBand="1" w:val="04A0"/>
      </w:tblPr>
      <w:tblGrid>
        <w:gridCol w:w="4320"/>
        <w:gridCol w:w="4320"/>
      </w:tblGrid>
      <w:tr>
        <w:tc>
          <w:tcPr>
            <w:tcW w:type="dxa" w:w="4320"/>
          </w:tcPr>
          <w:p>
            <w:r>
              <w:rPr>
                <w:b/>
              </w:rPr>
              <w:t>Alternative</w:t>
            </w:r>
          </w:p>
        </w:tc>
        <w:tc>
          <w:tcPr>
            <w:tcW w:type="dxa" w:w="4320"/>
          </w:tcPr>
          <w:p>
            <w:r>
              <w:rPr>
                <w:b/>
              </w:rPr>
              <w:t>When to Prefer It</w:t>
            </w:r>
          </w:p>
        </w:tc>
      </w:tr>
      <w:tr>
        <w:tc>
          <w:tcPr>
            <w:tcW w:type="dxa" w:w="4320"/>
          </w:tcPr>
          <w:p>
            <w:r>
              <w:t>FAISS IndexHNSWFlat</w:t>
            </w:r>
          </w:p>
        </w:tc>
        <w:tc>
          <w:tcPr>
            <w:tcW w:type="dxa" w:w="4320"/>
          </w:tcPr>
          <w:p>
            <w:r>
              <w:t>When CRUD (delete individual embeddings) is needed — HNSW supports incremental updates. MVP uses IndexFlatIP (rebuild on delete).</w:t>
            </w:r>
          </w:p>
        </w:tc>
      </w:tr>
      <w:tr>
        <w:tc>
          <w:tcPr>
            <w:tcW w:type="dxa" w:w="4320"/>
          </w:tcPr>
          <w:p>
            <w:r>
              <w:t>antelopev2 model pack</w:t>
            </w:r>
          </w:p>
        </w:tc>
        <w:tc>
          <w:tcPr>
            <w:tcW w:type="dxa" w:w="4320"/>
          </w:tcPr>
          <w:p>
            <w:r>
              <w:t>Upgrade to ResNet-100 ArcFace for higher accuracy at the cost of ~30% more inference time.</w:t>
            </w:r>
          </w:p>
        </w:tc>
      </w:tr>
      <w:tr>
        <w:tc>
          <w:tcPr>
            <w:tcW w:type="dxa" w:w="4320"/>
          </w:tcPr>
          <w:p>
            <w:r>
              <w:t>ByteTrack / SORT</w:t>
            </w:r>
          </w:p>
        </w:tc>
        <w:tc>
          <w:tcPr>
            <w:tcW w:type="dxa" w:w="4320"/>
          </w:tcPr>
          <w:p>
            <w:r>
              <w:t>If identity appearance matching is not needed — SORT uses IoU only, faster but loses tracks on occlusion faster.</w:t>
            </w:r>
          </w:p>
        </w:tc>
      </w:tr>
    </w:tbl>
    <w:p/>
    <w:p>
      <w:pPr>
        <w:pStyle w:val="Heading2"/>
      </w:pPr>
      <w:r>
        <w:rPr>
          <w:color w:val="2E75B6"/>
        </w:rPr>
        <w:t>1.6 Key Function/Module Names (Actual Code)</w:t>
      </w:r>
    </w:p>
    <w:p>
      <w:pPr>
        <w:ind w:left="567"/>
      </w:pPr>
      <w:r>
        <w:rPr>
          <w:rFonts w:ascii="Courier New" w:hAnsi="Courier New"/>
          <w:color w:val="1E701E"/>
          <w:sz w:val="18"/>
        </w:rPr>
        <w:t>src/layer4_identity/identifier.py — FaceIdentifier.identify(ctx)</w:t>
      </w:r>
    </w:p>
    <w:p>
      <w:pPr>
        <w:ind w:left="567"/>
      </w:pPr>
      <w:r>
        <w:rPr>
          <w:rFonts w:ascii="Courier New" w:hAnsi="Courier New"/>
          <w:color w:val="1E701E"/>
          <w:sz w:val="18"/>
        </w:rPr>
        <w:t>src/layer4_identity/embedder.py — FaceEmbedder.get_embedding(face_crop)</w:t>
      </w:r>
    </w:p>
    <w:p>
      <w:pPr>
        <w:ind w:left="567"/>
      </w:pPr>
      <w:r>
        <w:rPr>
          <w:rFonts w:ascii="Courier New" w:hAnsi="Courier New"/>
          <w:color w:val="1E701E"/>
          <w:sz w:val="18"/>
        </w:rPr>
        <w:t>src/layer4_identity/identity_store.py — IdentityStore.register(), .search(), .delete_person()</w:t>
      </w:r>
    </w:p>
    <w:p>
      <w:pPr>
        <w:ind w:left="567"/>
      </w:pPr>
      <w:r>
        <w:rPr>
          <w:rFonts w:ascii="Courier New" w:hAnsi="Courier New"/>
          <w:color w:val="1E701E"/>
          <w:sz w:val="18"/>
        </w:rPr>
        <w:t>src/layer4_identity/tracker.py — FaceTracker.update(raw_detections, frame)</w:t>
      </w:r>
    </w:p>
    <w:p>
      <w:pPr>
        <w:ind w:left="567"/>
      </w:pPr>
      <w:r>
        <w:rPr>
          <w:rFonts w:ascii="Courier New" w:hAnsi="Courier New"/>
          <w:color w:val="1E701E"/>
          <w:sz w:val="18"/>
        </w:rPr>
        <w:t>src/layer4_identity/validator.py — Layer4ValidationPipeline</w:t>
      </w:r>
    </w:p>
    <w:p>
      <w:pPr>
        <w:ind w:left="567"/>
      </w:pPr>
      <w:r>
        <w:rPr>
          <w:rFonts w:ascii="Courier New" w:hAnsi="Courier New"/>
          <w:color w:val="1E701E"/>
          <w:sz w:val="18"/>
        </w:rPr>
        <w:t>src/layer4_identity/embedding_validator.py — run_embedding_unit_tests()</w:t>
      </w:r>
    </w:p>
    <w:p>
      <w:pPr>
        <w:pStyle w:val="Heading1"/>
      </w:pPr>
      <w:r>
        <w:rPr>
          <w:color w:val="1A478A"/>
        </w:rPr>
        <w:t>PART 2 — Non-Technical Explainer</w:t>
      </w:r>
    </w:p>
    <w:p>
      <w:pPr>
        <w:pStyle w:val="Heading2"/>
      </w:pPr>
      <w:r>
        <w:rPr>
          <w:color w:val="2E75B6"/>
        </w:rPr>
        <w:t>2.1 What Layer 4 Accomplishes</w:t>
      </w:r>
    </w:p>
    <w:p>
      <w:r>
        <w:rPr>
          <w:b w:val="0"/>
          <w:i w:val="0"/>
        </w:rPr>
        <w:t>Layer 4 is the 'recognition memory' of the system. When a face is detected, Layer 4 converts it into a unique numerical signature (called an embedding) and checks it against a database of registered people. If it finds a match, it labels the face with that person's name. It also keeps track of where each person is across multiple frames — so even if someone turns away briefly, the system still knows it's the same person when they turn back.</w:t>
      </w:r>
    </w:p>
    <w:p>
      <w:pPr>
        <w:pStyle w:val="Heading2"/>
      </w:pPr>
      <w:r>
        <w:rPr>
          <w:color w:val="2E75B6"/>
        </w:rPr>
        <w:t>2.2 Why It Matters</w:t>
      </w:r>
    </w:p>
    <w:p>
      <w:r>
        <w:rPr>
          <w:b w:val="0"/>
          <w:i w:val="0"/>
        </w:rPr>
        <w:t>Without Layer 4, the pipeline can detect faces but not know whose they are. Identity is the bridge between raw detection and meaningful analytics. It enables features like 'how long did Alice spend in the meeting room?' or 'who was present during the presentation?'</w:t>
      </w:r>
    </w:p>
    <w:p>
      <w:pPr>
        <w:pStyle w:val="Heading2"/>
      </w:pPr>
      <w:r>
        <w:rPr>
          <w:color w:val="2E75B6"/>
        </w:rPr>
        <w:t>2.3 Prerequisite Concepts for a Beginner</w:t>
      </w:r>
    </w:p>
    <w:p>
      <w:pPr>
        <w:pStyle w:val="ListBullet"/>
        <w:ind w:left="283"/>
      </w:pPr>
      <w:r>
        <w:t>What is a face embedding? — A list of 512 numbers that represents 'what this person's face looks like' in a way that can be mathematically compared. Similar faces produce similar numbers.</w:t>
      </w:r>
    </w:p>
    <w:p>
      <w:pPr>
        <w:pStyle w:val="ListBullet"/>
        <w:ind w:left="283"/>
      </w:pPr>
      <w:r>
        <w:t>What is cosine similarity? — A way to measure how similar two embedding vectors are. A score of 1.0 means 'identical face'. A score near 0.0 means 'completely different person'.</w:t>
      </w:r>
    </w:p>
    <w:p>
      <w:pPr>
        <w:pStyle w:val="ListBullet"/>
        <w:ind w:left="283"/>
      </w:pPr>
      <w:r>
        <w:t>What is a tracking algorithm? — Software that follows an object through multiple video frames, giving it a stable ID even when it temporarily disappears.</w:t>
      </w:r>
    </w:p>
    <w:p>
      <w:pPr>
        <w:pStyle w:val="ListBullet"/>
        <w:ind w:left="283"/>
      </w:pPr>
      <w:r>
        <w:t>What is a vector database? — A database optimised for storing and searching these number-lists (embeddings) rather than text or numbers.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