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fill="1F3864"/>
          </w:tcPr>
          <w:p>
            <w:pPr>
              <w:jc w:val="center"/>
            </w:pPr>
            <w:r>
              <w:rPr>
                <w:b/>
                <w:color w:val="FFFFFF"/>
                <w:sz w:val="40"/>
              </w:rPr>
              <w:t>BUSINESS REQUIREMENTS, FUNCTIONAL REQUIREMENTS &amp; TEST STRATEGY</w:t>
              <w:br/>
            </w:r>
            <w:r>
              <w:rPr>
                <w:color w:val="FFFFFF"/>
                <w:sz w:val="28"/>
              </w:rPr>
              <w:t>OrangeHRM Demo Application</w:t>
            </w:r>
          </w:p>
        </w:tc>
      </w:tr>
    </w:tbl>
    <w:p>
      <w:r>
        <w:br/>
      </w:r>
    </w:p>
    <w:tbl>
      <w:tblPr>
        <w:tblStyle w:val="TableGrid"/>
        <w:tblW w:type="auto" w:w="0"/>
        <w:tblLook w:firstColumn="1" w:firstRow="1" w:lastColumn="0" w:lastRow="0" w:noHBand="0" w:noVBand="1" w:val="04A0"/>
      </w:tblPr>
      <w:tblGrid>
        <w:gridCol w:w="4320"/>
        <w:gridCol w:w="4320"/>
      </w:tblGrid>
      <w:tr>
        <w:tc>
          <w:tcPr>
            <w:tcW w:type="dxa" w:w="4320"/>
            <w:shd w:fill="E9EDF4"/>
          </w:tcPr>
          <w:p>
            <w:r>
              <w:rPr>
                <w:b/>
                <w:color w:val="1F3864"/>
              </w:rPr>
              <w:t>Project Name</w:t>
            </w:r>
          </w:p>
        </w:tc>
        <w:tc>
          <w:tcPr>
            <w:tcW w:type="dxa" w:w="4320"/>
          </w:tcPr>
          <w:p>
            <w:r>
              <w:t>OrangeHRM Software Testing Project</w:t>
            </w:r>
          </w:p>
        </w:tc>
      </w:tr>
      <w:tr>
        <w:tc>
          <w:tcPr>
            <w:tcW w:type="dxa" w:w="4320"/>
            <w:shd w:fill="E9EDF4"/>
          </w:tcPr>
          <w:p>
            <w:r>
              <w:rPr>
                <w:b/>
                <w:color w:val="1F3864"/>
              </w:rPr>
              <w:t>Application Name</w:t>
            </w:r>
          </w:p>
        </w:tc>
        <w:tc>
          <w:tcPr>
            <w:tcW w:type="dxa" w:w="4320"/>
          </w:tcPr>
          <w:p>
            <w:r>
              <w:t>OrangeHRM Demo Application</w:t>
            </w:r>
          </w:p>
        </w:tc>
      </w:tr>
      <w:tr>
        <w:tc>
          <w:tcPr>
            <w:tcW w:type="dxa" w:w="4320"/>
            <w:shd w:fill="E9EDF4"/>
          </w:tcPr>
          <w:p>
            <w:r>
              <w:rPr>
                <w:b/>
                <w:color w:val="1F3864"/>
              </w:rPr>
              <w:t>Application URL</w:t>
            </w:r>
          </w:p>
        </w:tc>
        <w:tc>
          <w:tcPr>
            <w:tcW w:type="dxa" w:w="4320"/>
          </w:tcPr>
          <w:p>
            <w:r>
              <w:t>https://opensource-demo.orangehrmlive.com</w:t>
            </w:r>
          </w:p>
        </w:tc>
      </w:tr>
      <w:tr>
        <w:tc>
          <w:tcPr>
            <w:tcW w:type="dxa" w:w="4320"/>
            <w:shd w:fill="E9EDF4"/>
          </w:tcPr>
          <w:p>
            <w:r>
              <w:rPr>
                <w:b/>
                <w:color w:val="1F3864"/>
              </w:rPr>
              <w:t>Document Version</w:t>
            </w:r>
          </w:p>
        </w:tc>
        <w:tc>
          <w:tcPr>
            <w:tcW w:type="dxa" w:w="4320"/>
          </w:tcPr>
          <w:p>
            <w:r>
              <w:t>1.0</w:t>
            </w:r>
          </w:p>
        </w:tc>
      </w:tr>
      <w:tr>
        <w:tc>
          <w:tcPr>
            <w:tcW w:type="dxa" w:w="4320"/>
            <w:shd w:fill="E9EDF4"/>
          </w:tcPr>
          <w:p>
            <w:r>
              <w:rPr>
                <w:b/>
                <w:color w:val="1F3864"/>
              </w:rPr>
              <w:t>Prepared By</w:t>
            </w:r>
          </w:p>
        </w:tc>
        <w:tc>
          <w:tcPr>
            <w:tcW w:type="dxa" w:w="4320"/>
          </w:tcPr>
          <w:p>
            <w:r>
              <w:t>QA Engineer</w:t>
            </w:r>
          </w:p>
        </w:tc>
      </w:tr>
      <w:tr>
        <w:tc>
          <w:tcPr>
            <w:tcW w:type="dxa" w:w="4320"/>
            <w:shd w:fill="E9EDF4"/>
          </w:tcPr>
          <w:p>
            <w:r>
              <w:rPr>
                <w:b/>
                <w:color w:val="1F3864"/>
              </w:rPr>
              <w:t>Date</w:t>
            </w:r>
          </w:p>
        </w:tc>
        <w:tc>
          <w:tcPr>
            <w:tcW w:type="dxa" w:w="4320"/>
          </w:tcPr>
          <w:p>
            <w:r>
              <w:t>June 2026</w:t>
            </w:r>
          </w:p>
        </w:tc>
      </w:tr>
      <w:tr>
        <w:tc>
          <w:tcPr>
            <w:tcW w:type="dxa" w:w="4320"/>
            <w:shd w:fill="E9EDF4"/>
          </w:tcPr>
          <w:p>
            <w:r>
              <w:rPr>
                <w:b/>
                <w:color w:val="1F3864"/>
              </w:rPr>
              <w:t>Status</w:t>
            </w:r>
          </w:p>
        </w:tc>
        <w:tc>
          <w:tcPr>
            <w:tcW w:type="dxa" w:w="4320"/>
          </w:tcPr>
          <w:p>
            <w:r>
              <w:t>Final – Under Review</w:t>
            </w:r>
          </w:p>
        </w:tc>
      </w:tr>
    </w:tbl>
    <w:p>
      <w:pPr>
        <w:jc w:val="center"/>
      </w:pPr>
      <w:r>
        <w:br/>
        <w:t>CONFIDENTIAL – FOR INTERNAL PROJECT USE ONLY</w:t>
      </w:r>
    </w:p>
    <w:p>
      <w:r>
        <w:br w:type="page"/>
      </w:r>
    </w:p>
    <w:p>
      <w:pPr>
        <w:pStyle w:val="Heading1"/>
      </w:pPr>
      <w:r>
        <w:t>Index</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Sr No.</w:t>
            </w:r>
          </w:p>
        </w:tc>
        <w:tc>
          <w:tcPr>
            <w:tcW w:type="dxa" w:w="4320"/>
            <w:shd w:fill="1F3864"/>
          </w:tcPr>
          <w:p>
            <w:r>
              <w:rPr>
                <w:b/>
                <w:color w:val="FFFFFF"/>
              </w:rPr>
              <w:t>Topic</w:t>
            </w:r>
          </w:p>
        </w:tc>
      </w:tr>
      <w:tr>
        <w:tc>
          <w:tcPr>
            <w:tcW w:type="dxa" w:w="4320"/>
          </w:tcPr>
          <w:p>
            <w:r>
              <w:t>1</w:t>
            </w:r>
          </w:p>
        </w:tc>
        <w:tc>
          <w:tcPr>
            <w:tcW w:type="dxa" w:w="4320"/>
          </w:tcPr>
          <w:p>
            <w:r>
              <w:t>Introduction</w:t>
            </w:r>
          </w:p>
        </w:tc>
      </w:tr>
      <w:tr>
        <w:tc>
          <w:tcPr>
            <w:tcW w:type="dxa" w:w="4320"/>
          </w:tcPr>
          <w:p>
            <w:r>
              <w:t>2</w:t>
            </w:r>
          </w:p>
        </w:tc>
        <w:tc>
          <w:tcPr>
            <w:tcW w:type="dxa" w:w="4320"/>
          </w:tcPr>
          <w:p>
            <w:r>
              <w:t>Business Goals</w:t>
            </w:r>
          </w:p>
        </w:tc>
      </w:tr>
      <w:tr>
        <w:tc>
          <w:tcPr>
            <w:tcW w:type="dxa" w:w="4320"/>
          </w:tcPr>
          <w:p>
            <w:r>
              <w:t>3</w:t>
            </w:r>
          </w:p>
        </w:tc>
        <w:tc>
          <w:tcPr>
            <w:tcW w:type="dxa" w:w="4320"/>
          </w:tcPr>
          <w:p>
            <w:r>
              <w:t>Stakeholders</w:t>
            </w:r>
          </w:p>
        </w:tc>
      </w:tr>
      <w:tr>
        <w:tc>
          <w:tcPr>
            <w:tcW w:type="dxa" w:w="4320"/>
          </w:tcPr>
          <w:p>
            <w:r>
              <w:t>4</w:t>
            </w:r>
          </w:p>
        </w:tc>
        <w:tc>
          <w:tcPr>
            <w:tcW w:type="dxa" w:w="4320"/>
          </w:tcPr>
          <w:p>
            <w:r>
              <w:t>Business Requirements</w:t>
            </w:r>
          </w:p>
        </w:tc>
      </w:tr>
      <w:tr>
        <w:tc>
          <w:tcPr>
            <w:tcW w:type="dxa" w:w="4320"/>
          </w:tcPr>
          <w:p>
            <w:r>
              <w:t>5</w:t>
            </w:r>
          </w:p>
        </w:tc>
        <w:tc>
          <w:tcPr>
            <w:tcW w:type="dxa" w:w="4320"/>
          </w:tcPr>
          <w:p>
            <w:r>
              <w:t>Business Constraints</w:t>
            </w:r>
          </w:p>
        </w:tc>
      </w:tr>
      <w:tr>
        <w:tc>
          <w:tcPr>
            <w:tcW w:type="dxa" w:w="4320"/>
          </w:tcPr>
          <w:p>
            <w:r>
              <w:t>6</w:t>
            </w:r>
          </w:p>
        </w:tc>
        <w:tc>
          <w:tcPr>
            <w:tcW w:type="dxa" w:w="4320"/>
          </w:tcPr>
          <w:p>
            <w:r>
              <w:t>Functional Requirements Overview</w:t>
            </w:r>
          </w:p>
        </w:tc>
      </w:tr>
      <w:tr>
        <w:tc>
          <w:tcPr>
            <w:tcW w:type="dxa" w:w="4320"/>
          </w:tcPr>
          <w:p>
            <w:r>
              <w:t>7</w:t>
            </w:r>
          </w:p>
        </w:tc>
        <w:tc>
          <w:tcPr>
            <w:tcW w:type="dxa" w:w="4320"/>
          </w:tcPr>
          <w:p>
            <w:r>
              <w:t>Module-wise Functional Requirements</w:t>
            </w:r>
          </w:p>
        </w:tc>
      </w:tr>
      <w:tr>
        <w:tc>
          <w:tcPr>
            <w:tcW w:type="dxa" w:w="4320"/>
          </w:tcPr>
          <w:p>
            <w:r>
              <w:t>8</w:t>
            </w:r>
          </w:p>
        </w:tc>
        <w:tc>
          <w:tcPr>
            <w:tcW w:type="dxa" w:w="4320"/>
          </w:tcPr>
          <w:p>
            <w:r>
              <w:t>Functional Requirement Summary</w:t>
            </w:r>
          </w:p>
        </w:tc>
      </w:tr>
      <w:tr>
        <w:tc>
          <w:tcPr>
            <w:tcW w:type="dxa" w:w="4320"/>
          </w:tcPr>
          <w:p>
            <w:r>
              <w:t>9</w:t>
            </w:r>
          </w:p>
        </w:tc>
        <w:tc>
          <w:tcPr>
            <w:tcW w:type="dxa" w:w="4320"/>
          </w:tcPr>
          <w:p>
            <w:r>
              <w:t>Testing Objectives</w:t>
            </w:r>
          </w:p>
        </w:tc>
      </w:tr>
      <w:tr>
        <w:tc>
          <w:tcPr>
            <w:tcW w:type="dxa" w:w="4320"/>
          </w:tcPr>
          <w:p>
            <w:r>
              <w:t>10</w:t>
            </w:r>
          </w:p>
        </w:tc>
        <w:tc>
          <w:tcPr>
            <w:tcW w:type="dxa" w:w="4320"/>
          </w:tcPr>
          <w:p>
            <w:r>
              <w:t>Testing Scope</w:t>
            </w:r>
          </w:p>
        </w:tc>
      </w:tr>
      <w:tr>
        <w:tc>
          <w:tcPr>
            <w:tcW w:type="dxa" w:w="4320"/>
          </w:tcPr>
          <w:p>
            <w:r>
              <w:t>11</w:t>
            </w:r>
          </w:p>
        </w:tc>
        <w:tc>
          <w:tcPr>
            <w:tcW w:type="dxa" w:w="4320"/>
          </w:tcPr>
          <w:p>
            <w:r>
              <w:t>Testing Types</w:t>
            </w:r>
          </w:p>
        </w:tc>
      </w:tr>
      <w:tr>
        <w:tc>
          <w:tcPr>
            <w:tcW w:type="dxa" w:w="4320"/>
          </w:tcPr>
          <w:p>
            <w:r>
              <w:t>12</w:t>
            </w:r>
          </w:p>
        </w:tc>
        <w:tc>
          <w:tcPr>
            <w:tcW w:type="dxa" w:w="4320"/>
          </w:tcPr>
          <w:p>
            <w:r>
              <w:t>Test Design Approach</w:t>
            </w:r>
          </w:p>
        </w:tc>
      </w:tr>
      <w:tr>
        <w:tc>
          <w:tcPr>
            <w:tcW w:type="dxa" w:w="4320"/>
          </w:tcPr>
          <w:p>
            <w:r>
              <w:t>13</w:t>
            </w:r>
          </w:p>
        </w:tc>
        <w:tc>
          <w:tcPr>
            <w:tcW w:type="dxa" w:w="4320"/>
          </w:tcPr>
          <w:p>
            <w:r>
              <w:t>Test Environment</w:t>
            </w:r>
          </w:p>
        </w:tc>
      </w:tr>
      <w:tr>
        <w:tc>
          <w:tcPr>
            <w:tcW w:type="dxa" w:w="4320"/>
          </w:tcPr>
          <w:p>
            <w:r>
              <w:t>14</w:t>
            </w:r>
          </w:p>
        </w:tc>
        <w:tc>
          <w:tcPr>
            <w:tcW w:type="dxa" w:w="4320"/>
          </w:tcPr>
          <w:p>
            <w:r>
              <w:t>Tools &amp; Technologies</w:t>
            </w:r>
          </w:p>
        </w:tc>
      </w:tr>
      <w:tr>
        <w:tc>
          <w:tcPr>
            <w:tcW w:type="dxa" w:w="4320"/>
          </w:tcPr>
          <w:p>
            <w:r>
              <w:t>15</w:t>
            </w:r>
          </w:p>
        </w:tc>
        <w:tc>
          <w:tcPr>
            <w:tcW w:type="dxa" w:w="4320"/>
          </w:tcPr>
          <w:p>
            <w:r>
              <w:t>Entry Criteria</w:t>
            </w:r>
          </w:p>
        </w:tc>
      </w:tr>
      <w:tr>
        <w:tc>
          <w:tcPr>
            <w:tcW w:type="dxa" w:w="4320"/>
          </w:tcPr>
          <w:p>
            <w:r>
              <w:t>16</w:t>
            </w:r>
          </w:p>
        </w:tc>
        <w:tc>
          <w:tcPr>
            <w:tcW w:type="dxa" w:w="4320"/>
          </w:tcPr>
          <w:p>
            <w:r>
              <w:t>Exit Criteria</w:t>
            </w:r>
          </w:p>
        </w:tc>
      </w:tr>
      <w:tr>
        <w:tc>
          <w:tcPr>
            <w:tcW w:type="dxa" w:w="4320"/>
          </w:tcPr>
          <w:p>
            <w:r>
              <w:t>17</w:t>
            </w:r>
          </w:p>
        </w:tc>
        <w:tc>
          <w:tcPr>
            <w:tcW w:type="dxa" w:w="4320"/>
          </w:tcPr>
          <w:p>
            <w:r>
              <w:t>Risks &amp; Mitigation</w:t>
            </w:r>
          </w:p>
        </w:tc>
      </w:tr>
      <w:tr>
        <w:tc>
          <w:tcPr>
            <w:tcW w:type="dxa" w:w="4320"/>
          </w:tcPr>
          <w:p>
            <w:r>
              <w:t>18</w:t>
            </w:r>
          </w:p>
        </w:tc>
        <w:tc>
          <w:tcPr>
            <w:tcW w:type="dxa" w:w="4320"/>
          </w:tcPr>
          <w:p>
            <w:r>
              <w:t>Deliverables</w:t>
            </w:r>
          </w:p>
        </w:tc>
      </w:tr>
      <w:tr>
        <w:tc>
          <w:tcPr>
            <w:tcW w:type="dxa" w:w="4320"/>
          </w:tcPr>
          <w:p>
            <w:r>
              <w:t>19</w:t>
            </w:r>
          </w:p>
        </w:tc>
        <w:tc>
          <w:tcPr>
            <w:tcW w:type="dxa" w:w="4320"/>
          </w:tcPr>
          <w:p>
            <w:r>
              <w:t>Conclusion</w:t>
            </w:r>
          </w:p>
        </w:tc>
      </w:tr>
    </w:tbl>
    <w:p>
      <w:r>
        <w:br w:type="page"/>
      </w:r>
    </w:p>
    <w:p>
      <w:pPr>
        <w:pStyle w:val="Heading1"/>
      </w:pPr>
      <w:r>
        <w:t>PART A – BUSINESS REQUIREMENTS DOCUMENT (BRD)</w:t>
      </w:r>
    </w:p>
    <w:p>
      <w:pPr>
        <w:pStyle w:val="Heading1"/>
      </w:pPr>
      <w:r>
        <w:t>1. Introduction</w:t>
      </w:r>
    </w:p>
    <w:p>
      <w:pPr>
        <w:pStyle w:val="Heading2"/>
      </w:pPr>
      <w:r>
        <w:t>1.1 OrangeHRM Overview</w:t>
      </w:r>
    </w:p>
    <w:p>
      <w:r>
        <w:t>OrangeHRM is a widely adopted, open-source Human Resource Management (HRM) system that provides organisations with a robust, flexible platform for managing all aspects of their human capital. The demo application available at `https://opensource-demo.orangehrmlive.com` replicates the full feature set of the production platform, making it an ideal candidate for functional testing, test automation, and QA portfolio projects.</w:t>
      </w:r>
    </w:p>
    <w:p>
      <w:pPr>
        <w:pStyle w:val="Heading2"/>
      </w:pPr>
      <w:r>
        <w:t>1.2 Business Purpose</w:t>
      </w:r>
    </w:p>
    <w:p>
      <w:r>
        <w:t>The primary business purpose of this project is to validate the end-to-end functional behaviour of the OrangeHRM application across its core modules. By systematically testing each module, the QA team ensures that the application meets its stated business requirements, operates reliably under defined conditions, and delivers a consistent experience to all user roles.</w:t>
      </w:r>
    </w:p>
    <w:p>
      <w:pPr>
        <w:pStyle w:val="Heading2"/>
      </w:pPr>
      <w:r>
        <w:t>1.3 Target Users</w:t>
      </w:r>
    </w:p>
    <w:p>
      <w:r>
        <w:t>The application serves multiple user categories within an organisation:</w:t>
      </w:r>
    </w:p>
    <w:p>
      <w:pPr>
        <w:pStyle w:val="ListBullet"/>
      </w:pPr>
      <w:r/>
      <w:r>
        <w:rPr>
          <w:b/>
        </w:rPr>
        <w:t>HR Administrators</w:t>
      </w:r>
      <w:r>
        <w:t xml:space="preserve"> – Manage system configurations, user accounts, employee records, and HR workflows.</w:t>
      </w:r>
    </w:p>
    <w:p>
      <w:pPr>
        <w:pStyle w:val="ListBullet"/>
      </w:pPr>
      <w:r/>
      <w:r>
        <w:rPr>
          <w:b/>
        </w:rPr>
        <w:t>Employees</w:t>
      </w:r>
      <w:r>
        <w:t xml:space="preserve"> – Access personal information, submit leave requests, and view dashboards.</w:t>
      </w:r>
    </w:p>
    <w:p>
      <w:pPr>
        <w:pStyle w:val="ListBullet"/>
      </w:pPr>
      <w:r/>
      <w:r>
        <w:rPr>
          <w:b/>
        </w:rPr>
        <w:t>Recruitment Officers</w:t>
      </w:r>
      <w:r>
        <w:t xml:space="preserve"> – Post vacancies, manage candidates, and track hiring pipelines.</w:t>
      </w:r>
    </w:p>
    <w:p>
      <w:pPr>
        <w:pStyle w:val="ListBullet"/>
      </w:pPr>
      <w:r/>
      <w:r>
        <w:rPr>
          <w:b/>
        </w:rPr>
        <w:t>Management / Supervisors</w:t>
      </w:r>
      <w:r>
        <w:t xml:space="preserve"> – Monitor leave approvals, review employee information, and access directory data.</w:t>
      </w:r>
    </w:p>
    <w:p>
      <w:pPr>
        <w:pStyle w:val="Heading2"/>
      </w:pPr>
      <w:r>
        <w:t>1.4 Project Objectives</w:t>
      </w:r>
    </w:p>
    <w:p>
      <w:r>
        <w:t>1. Identify, document, and validate all functional requirements across 8 core OrangeHRM modules.</w:t>
      </w:r>
    </w:p>
    <w:p>
      <w:r>
        <w:t>2. Design a comprehensive test strategy covering functional, regression, automation, and API testing.</w:t>
      </w:r>
    </w:p>
    <w:p>
      <w:r>
        <w:t>3. Develop a Requirement Traceability Matrix (RTM) linking 21 functional requirements to 120 test cases across 40 test scenarios.</w:t>
      </w:r>
    </w:p>
    <w:p>
      <w:r>
        <w:t>4. Establish an automation framework using Selenium WebDriver, Java, TestNG, and Cucumber.</w:t>
      </w:r>
    </w:p>
    <w:p>
      <w:r>
        <w:t>5. Validate REST API endpoints using Postman and Rest Assured.</w:t>
      </w:r>
    </w:p>
    <w:p>
      <w:r>
        <w:t>6. Integrate test execution into a CI/CD pipeline via Jenkins and GitHub.</w:t>
      </w:r>
    </w:p>
    <w:p>
      <w:pPr>
        <w:pStyle w:val="Heading1"/>
      </w:pPr>
      <w:r>
        <w:t>2. Business Goals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Business Goal</w:t>
            </w:r>
          </w:p>
        </w:tc>
        <w:tc>
          <w:tcPr>
            <w:tcW w:type="dxa" w:w="4320"/>
            <w:shd w:fill="1F3864"/>
          </w:tcPr>
          <w:p>
            <w:r>
              <w:rPr>
                <w:b/>
                <w:color w:val="FFFFFF"/>
              </w:rPr>
              <w:t>Description</w:t>
            </w:r>
          </w:p>
        </w:tc>
      </w:tr>
      <w:tr>
        <w:tc>
          <w:tcPr>
            <w:tcW w:type="dxa" w:w="4320"/>
          </w:tcPr>
          <w:p>
            <w:r/>
            <w:r>
              <w:rPr>
                <w:b/>
              </w:rPr>
              <w:t>Employee Management</w:t>
            </w:r>
            <w:r/>
          </w:p>
        </w:tc>
        <w:tc>
          <w:tcPr>
            <w:tcW w:type="dxa" w:w="4320"/>
          </w:tcPr>
          <w:p>
            <w:r>
              <w:t>Enable HR administrators to create, update, search, and manage complete employee records including personal information, employment history, and job details.</w:t>
            </w:r>
          </w:p>
        </w:tc>
      </w:tr>
      <w:tr>
        <w:tc>
          <w:tcPr>
            <w:tcW w:type="dxa" w:w="4320"/>
          </w:tcPr>
          <w:p>
            <w:r/>
            <w:r>
              <w:rPr>
                <w:b/>
              </w:rPr>
              <w:t>Leave Management</w:t>
            </w:r>
            <w:r/>
          </w:p>
        </w:tc>
        <w:tc>
          <w:tcPr>
            <w:tcW w:type="dxa" w:w="4320"/>
          </w:tcPr>
          <w:p>
            <w:r>
              <w:t>Provide employees with a self-service portal to apply for, track, and manage leave requests, while enabling managers to approve or reject submissions with audit trails.</w:t>
            </w:r>
          </w:p>
        </w:tc>
      </w:tr>
      <w:tr>
        <w:tc>
          <w:tcPr>
            <w:tcW w:type="dxa" w:w="4320"/>
          </w:tcPr>
          <w:p>
            <w:r/>
            <w:r>
              <w:rPr>
                <w:b/>
              </w:rPr>
              <w:t>Recruitment Management</w:t>
            </w:r>
            <w:r/>
          </w:p>
        </w:tc>
        <w:tc>
          <w:tcPr>
            <w:tcW w:type="dxa" w:w="4320"/>
          </w:tcPr>
          <w:p>
            <w:r>
              <w:t>Support the end-to-end recruitment lifecycle — from vacancy creation and candidate application intake through to interview scheduling and shortlisting.</w:t>
            </w:r>
          </w:p>
        </w:tc>
      </w:tr>
      <w:tr>
        <w:tc>
          <w:tcPr>
            <w:tcW w:type="dxa" w:w="4320"/>
          </w:tcPr>
          <w:p>
            <w:r/>
            <w:r>
              <w:rPr>
                <w:b/>
              </w:rPr>
              <w:t>User Administration</w:t>
            </w:r>
            <w:r/>
          </w:p>
        </w:tc>
        <w:tc>
          <w:tcPr>
            <w:tcW w:type="dxa" w:w="4320"/>
          </w:tcPr>
          <w:p>
            <w:r>
              <w:t>Allow system administrators to create and manage user accounts, define roles and access permissions, and ensure data security across the platform.</w:t>
            </w:r>
          </w:p>
        </w:tc>
      </w:tr>
      <w:tr>
        <w:tc>
          <w:tcPr>
            <w:tcW w:type="dxa" w:w="4320"/>
          </w:tcPr>
          <w:p>
            <w:r/>
            <w:r>
              <w:rPr>
                <w:b/>
              </w:rPr>
              <w:t>HR Process Automation</w:t>
            </w:r>
            <w:r/>
          </w:p>
        </w:tc>
        <w:tc>
          <w:tcPr>
            <w:tcW w:type="dxa" w:w="4320"/>
          </w:tcPr>
          <w:p>
            <w:r>
              <w:t>Streamline repetitive HR workflows through system automation, reducing manual effort, improving data accuracy, and increasing overall operational efficiency.</w:t>
            </w:r>
          </w:p>
        </w:tc>
      </w:tr>
      <w:tr>
        <w:tc>
          <w:tcPr>
            <w:tcW w:type="dxa" w:w="4320"/>
          </w:tcPr>
          <w:p>
            <w:r/>
            <w:r>
              <w:rPr>
                <w:b/>
              </w:rPr>
              <w:t>Dashboard Monitoring</w:t>
            </w:r>
            <w:r/>
          </w:p>
        </w:tc>
        <w:tc>
          <w:tcPr>
            <w:tcW w:type="dxa" w:w="4320"/>
          </w:tcPr>
          <w:p>
            <w:r>
              <w:t>Provide a consolidated, role-specific dashboard that surfaces key HR metrics, pending tasks, and system notifications to relevant stakeholders in real time.</w:t>
            </w:r>
          </w:p>
        </w:tc>
      </w:tr>
      <w:tr>
        <w:tc>
          <w:tcPr>
            <w:tcW w:type="dxa" w:w="4320"/>
          </w:tcPr>
          <w:p>
            <w:r/>
            <w:r>
              <w:rPr>
                <w:b/>
              </w:rPr>
              <w:t>Directory Access</w:t>
            </w:r>
            <w:r/>
          </w:p>
        </w:tc>
        <w:tc>
          <w:tcPr>
            <w:tcW w:type="dxa" w:w="4320"/>
          </w:tcPr>
          <w:p>
            <w:r>
              <w:t>Offer a searchable employee directory that allows authorised users to locate colleagues by name, department, or job title, supporting internal communication.</w:t>
            </w:r>
          </w:p>
        </w:tc>
      </w:tr>
    </w:tbl>
    <w:p>
      <w:r>
        <w:br w:type="page"/>
      </w:r>
    </w:p>
    <w:p>
      <w:pPr>
        <w:pStyle w:val="Heading1"/>
      </w:pPr>
      <w:r>
        <w:t>3. Stakeholders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Stakeholder</w:t>
            </w:r>
          </w:p>
        </w:tc>
        <w:tc>
          <w:tcPr>
            <w:tcW w:type="dxa" w:w="4320"/>
            <w:shd w:fill="1F3864"/>
          </w:tcPr>
          <w:p>
            <w:r>
              <w:rPr>
                <w:b/>
                <w:color w:val="FFFFFF"/>
              </w:rPr>
              <w:t>Responsibility</w:t>
            </w:r>
          </w:p>
        </w:tc>
      </w:tr>
      <w:tr>
        <w:tc>
          <w:tcPr>
            <w:tcW w:type="dxa" w:w="4320"/>
          </w:tcPr>
          <w:p>
            <w:r/>
            <w:r>
              <w:rPr>
                <w:b/>
              </w:rPr>
              <w:t>HR Administrator</w:t>
            </w:r>
            <w:r/>
          </w:p>
        </w:tc>
        <w:tc>
          <w:tcPr>
            <w:tcW w:type="dxa" w:w="4320"/>
          </w:tcPr>
          <w:p>
            <w:r>
              <w:t>Owns system configuration, user management, employee data integrity, and leave policy enforcement. Primary user for Admin and PIM modules.</w:t>
            </w:r>
          </w:p>
        </w:tc>
      </w:tr>
      <w:tr>
        <w:tc>
          <w:tcPr>
            <w:tcW w:type="dxa" w:w="4320"/>
          </w:tcPr>
          <w:p>
            <w:r/>
            <w:r>
              <w:rPr>
                <w:b/>
              </w:rPr>
              <w:t>Employees</w:t>
            </w:r>
            <w:r/>
          </w:p>
        </w:tc>
        <w:tc>
          <w:tcPr>
            <w:tcW w:type="dxa" w:w="4320"/>
          </w:tcPr>
          <w:p>
            <w:r>
              <w:t>End-users who interact with self-service features including leave applications, personal data updates, and dashboard monitoring.</w:t>
            </w:r>
          </w:p>
        </w:tc>
      </w:tr>
      <w:tr>
        <w:tc>
          <w:tcPr>
            <w:tcW w:type="dxa" w:w="4320"/>
          </w:tcPr>
          <w:p>
            <w:r/>
            <w:r>
              <w:rPr>
                <w:b/>
              </w:rPr>
              <w:t>Recruitment Team</w:t>
            </w:r>
            <w:r/>
          </w:p>
        </w:tc>
        <w:tc>
          <w:tcPr>
            <w:tcW w:type="dxa" w:w="4320"/>
          </w:tcPr>
          <w:p>
            <w:r>
              <w:t>Responsible for managing the hiring pipeline within the Recruitment module, including vacancy postings, candidate tracking, and interview coordination.</w:t>
            </w:r>
          </w:p>
        </w:tc>
      </w:tr>
      <w:tr>
        <w:tc>
          <w:tcPr>
            <w:tcW w:type="dxa" w:w="4320"/>
          </w:tcPr>
          <w:p>
            <w:r/>
            <w:r>
              <w:rPr>
                <w:b/>
              </w:rPr>
              <w:t>Management / Supervisors</w:t>
            </w:r>
            <w:r/>
          </w:p>
        </w:tc>
        <w:tc>
          <w:tcPr>
            <w:tcW w:type="dxa" w:w="4320"/>
          </w:tcPr>
          <w:p>
            <w:r>
              <w:t>Review and act on leave requests, monitor employee performance dashboards, and access directory information for operational decisions.</w:t>
            </w:r>
          </w:p>
        </w:tc>
      </w:tr>
      <w:tr>
        <w:tc>
          <w:tcPr>
            <w:tcW w:type="dxa" w:w="4320"/>
          </w:tcPr>
          <w:p>
            <w:r/>
            <w:r>
              <w:rPr>
                <w:b/>
              </w:rPr>
              <w:t>QA Team</w:t>
            </w:r>
            <w:r/>
          </w:p>
        </w:tc>
        <w:tc>
          <w:tcPr>
            <w:tcW w:type="dxa" w:w="4320"/>
          </w:tcPr>
          <w:p>
            <w:r>
              <w:t>Design and execute test cases, manage defect lifecycle, produce test reports, and maintain the automation framework throughout the project lifecycle.</w:t>
            </w:r>
          </w:p>
        </w:tc>
      </w:tr>
    </w:tbl>
    <w:p>
      <w:r>
        <w:br/>
      </w:r>
    </w:p>
    <w:p>
      <w:pPr>
        <w:pStyle w:val="Heading1"/>
      </w:pPr>
      <w:r>
        <w:t>4. Business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BR ID</w:t>
            </w:r>
          </w:p>
        </w:tc>
        <w:tc>
          <w:tcPr>
            <w:tcW w:type="dxa" w:w="2880"/>
            <w:shd w:fill="1F3864"/>
          </w:tcPr>
          <w:p>
            <w:r>
              <w:rPr>
                <w:b/>
                <w:color w:val="FFFFFF"/>
              </w:rPr>
              <w:t>Business Requirement</w:t>
            </w:r>
          </w:p>
        </w:tc>
        <w:tc>
          <w:tcPr>
            <w:tcW w:type="dxa" w:w="2880"/>
            <w:shd w:fill="1F3864"/>
          </w:tcPr>
          <w:p>
            <w:r>
              <w:rPr>
                <w:b/>
                <w:color w:val="FFFFFF"/>
              </w:rPr>
              <w:t>Priority</w:t>
            </w:r>
          </w:p>
        </w:tc>
      </w:tr>
      <w:tr>
        <w:tc>
          <w:tcPr>
            <w:tcW w:type="dxa" w:w="2880"/>
          </w:tcPr>
          <w:p>
            <w:r/>
            <w:r>
              <w:rPr>
                <w:b/>
              </w:rPr>
              <w:t>BR-01</w:t>
            </w:r>
            <w:r/>
          </w:p>
        </w:tc>
        <w:tc>
          <w:tcPr>
            <w:tcW w:type="dxa" w:w="2880"/>
          </w:tcPr>
          <w:p>
            <w:r>
              <w:t>The system shall provide a secure authentication mechanism requiring a valid username and password for all users.</w:t>
            </w:r>
          </w:p>
        </w:tc>
        <w:tc>
          <w:tcPr>
            <w:tcW w:type="dxa" w:w="2880"/>
          </w:tcPr>
          <w:p>
            <w:r>
              <w:t>High</w:t>
            </w:r>
          </w:p>
        </w:tc>
      </w:tr>
      <w:tr>
        <w:tc>
          <w:tcPr>
            <w:tcW w:type="dxa" w:w="2880"/>
          </w:tcPr>
          <w:p>
            <w:r/>
            <w:r>
              <w:rPr>
                <w:b/>
              </w:rPr>
              <w:t>BR-02</w:t>
            </w:r>
            <w:r/>
          </w:p>
        </w:tc>
        <w:tc>
          <w:tcPr>
            <w:tcW w:type="dxa" w:w="2880"/>
          </w:tcPr>
          <w:p>
            <w:r>
              <w:t>The system shall enforce role-based access control, granting permissions based on the assigned user role (Admin / Employee).</w:t>
            </w:r>
          </w:p>
        </w:tc>
        <w:tc>
          <w:tcPr>
            <w:tcW w:type="dxa" w:w="2880"/>
          </w:tcPr>
          <w:p>
            <w:r>
              <w:t>High</w:t>
            </w:r>
          </w:p>
        </w:tc>
      </w:tr>
      <w:tr>
        <w:tc>
          <w:tcPr>
            <w:tcW w:type="dxa" w:w="2880"/>
          </w:tcPr>
          <w:p>
            <w:r/>
            <w:r>
              <w:rPr>
                <w:b/>
              </w:rPr>
              <w:t>BR-03</w:t>
            </w:r>
            <w:r/>
          </w:p>
        </w:tc>
        <w:tc>
          <w:tcPr>
            <w:tcW w:type="dxa" w:w="2880"/>
          </w:tcPr>
          <w:p>
            <w:r>
              <w:t>Administrators shall be able to create, update, and deactivate user accounts via the Admin module.</w:t>
            </w:r>
          </w:p>
        </w:tc>
        <w:tc>
          <w:tcPr>
            <w:tcW w:type="dxa" w:w="2880"/>
          </w:tcPr>
          <w:p>
            <w:r>
              <w:t>High</w:t>
            </w:r>
          </w:p>
        </w:tc>
      </w:tr>
      <w:tr>
        <w:tc>
          <w:tcPr>
            <w:tcW w:type="dxa" w:w="2880"/>
          </w:tcPr>
          <w:p>
            <w:r/>
            <w:r>
              <w:rPr>
                <w:b/>
              </w:rPr>
              <w:t>BR-04</w:t>
            </w:r>
            <w:r/>
          </w:p>
        </w:tc>
        <w:tc>
          <w:tcPr>
            <w:tcW w:type="dxa" w:w="2880"/>
          </w:tcPr>
          <w:p>
            <w:r>
              <w:t>The system shall maintain complete and accurate employee records including personal details, contact information, and employment data.</w:t>
            </w:r>
          </w:p>
        </w:tc>
        <w:tc>
          <w:tcPr>
            <w:tcW w:type="dxa" w:w="2880"/>
          </w:tcPr>
          <w:p>
            <w:r>
              <w:t>High</w:t>
            </w:r>
          </w:p>
        </w:tc>
      </w:tr>
      <w:tr>
        <w:tc>
          <w:tcPr>
            <w:tcW w:type="dxa" w:w="2880"/>
          </w:tcPr>
          <w:p>
            <w:r/>
            <w:r>
              <w:rPr>
                <w:b/>
              </w:rPr>
              <w:t>BR-05</w:t>
            </w:r>
            <w:r/>
          </w:p>
        </w:tc>
        <w:tc>
          <w:tcPr>
            <w:tcW w:type="dxa" w:w="2880"/>
          </w:tcPr>
          <w:p>
            <w:r>
              <w:t>Employees shall be able to submit leave requests specifying leave type, date range, and reason via the Leave module.</w:t>
            </w:r>
          </w:p>
        </w:tc>
        <w:tc>
          <w:tcPr>
            <w:tcW w:type="dxa" w:w="2880"/>
          </w:tcPr>
          <w:p>
            <w:r>
              <w:t>High</w:t>
            </w:r>
          </w:p>
        </w:tc>
      </w:tr>
      <w:tr>
        <w:tc>
          <w:tcPr>
            <w:tcW w:type="dxa" w:w="2880"/>
          </w:tcPr>
          <w:p>
            <w:r/>
            <w:r>
              <w:rPr>
                <w:b/>
              </w:rPr>
              <w:t>BR-06</w:t>
            </w:r>
            <w:r/>
          </w:p>
        </w:tc>
        <w:tc>
          <w:tcPr>
            <w:tcW w:type="dxa" w:w="2880"/>
          </w:tcPr>
          <w:p>
            <w:r>
              <w:t>Managers shall be able to approve or reject leave requests with a mandatory comment field.</w:t>
            </w:r>
          </w:p>
        </w:tc>
        <w:tc>
          <w:tcPr>
            <w:tcW w:type="dxa" w:w="2880"/>
          </w:tcPr>
          <w:p>
            <w:r>
              <w:t>High</w:t>
            </w:r>
          </w:p>
        </w:tc>
      </w:tr>
      <w:tr>
        <w:tc>
          <w:tcPr>
            <w:tcW w:type="dxa" w:w="2880"/>
          </w:tcPr>
          <w:p>
            <w:r/>
            <w:r>
              <w:rPr>
                <w:b/>
              </w:rPr>
              <w:t>BR-07</w:t>
            </w:r>
            <w:r/>
          </w:p>
        </w:tc>
        <w:tc>
          <w:tcPr>
            <w:tcW w:type="dxa" w:w="2880"/>
          </w:tcPr>
          <w:p>
            <w:r>
              <w:t>The Recruitment module shall support vacancy creation, candidate tracking, and application status management.</w:t>
            </w:r>
          </w:p>
        </w:tc>
        <w:tc>
          <w:tcPr>
            <w:tcW w:type="dxa" w:w="2880"/>
          </w:tcPr>
          <w:p>
            <w:r>
              <w:t>Medium</w:t>
            </w:r>
          </w:p>
        </w:tc>
      </w:tr>
      <w:tr>
        <w:tc>
          <w:tcPr>
            <w:tcW w:type="dxa" w:w="2880"/>
          </w:tcPr>
          <w:p>
            <w:r/>
            <w:r>
              <w:rPr>
                <w:b/>
              </w:rPr>
              <w:t>BR-08</w:t>
            </w:r>
            <w:r/>
          </w:p>
        </w:tc>
        <w:tc>
          <w:tcPr>
            <w:tcW w:type="dxa" w:w="2880"/>
          </w:tcPr>
          <w:p>
            <w:r>
              <w:t>The system shall display an operational dashboard providing role-specific metrics and pending action items upon successful login.</w:t>
            </w:r>
          </w:p>
        </w:tc>
        <w:tc>
          <w:tcPr>
            <w:tcW w:type="dxa" w:w="2880"/>
          </w:tcPr>
          <w:p>
            <w:r>
              <w:t>Medium</w:t>
            </w:r>
          </w:p>
        </w:tc>
      </w:tr>
      <w:tr>
        <w:tc>
          <w:tcPr>
            <w:tcW w:type="dxa" w:w="2880"/>
          </w:tcPr>
          <w:p>
            <w:r/>
            <w:r>
              <w:rPr>
                <w:b/>
              </w:rPr>
              <w:t>BR-09</w:t>
            </w:r>
            <w:r/>
          </w:p>
        </w:tc>
        <w:tc>
          <w:tcPr>
            <w:tcW w:type="dxa" w:w="2880"/>
          </w:tcPr>
          <w:p>
            <w:r>
              <w:t>Authorised users shall be able to search for employees using the Directory module by name, job title, or department.</w:t>
            </w:r>
          </w:p>
        </w:tc>
        <w:tc>
          <w:tcPr>
            <w:tcW w:type="dxa" w:w="2880"/>
          </w:tcPr>
          <w:p>
            <w:r>
              <w:t>Medium</w:t>
            </w:r>
          </w:p>
        </w:tc>
      </w:tr>
      <w:tr>
        <w:tc>
          <w:tcPr>
            <w:tcW w:type="dxa" w:w="2880"/>
          </w:tcPr>
          <w:p>
            <w:r/>
            <w:r>
              <w:rPr>
                <w:b/>
              </w:rPr>
              <w:t>BR-10</w:t>
            </w:r>
            <w:r/>
          </w:p>
        </w:tc>
        <w:tc>
          <w:tcPr>
            <w:tcW w:type="dxa" w:w="2880"/>
          </w:tcPr>
          <w:p>
            <w:r>
              <w:t>The system shall maintain session security by automatically logging out inactive users after a defined timeout period.</w:t>
            </w:r>
          </w:p>
        </w:tc>
        <w:tc>
          <w:tcPr>
            <w:tcW w:type="dxa" w:w="2880"/>
          </w:tcPr>
          <w:p>
            <w:r>
              <w:t>High</w:t>
            </w:r>
          </w:p>
        </w:tc>
      </w:tr>
    </w:tbl>
    <w:p>
      <w:r>
        <w:br w:type="page"/>
      </w:r>
    </w:p>
    <w:p>
      <w:pPr>
        <w:pStyle w:val="Heading1"/>
      </w:pPr>
      <w:r>
        <w:t>5. Business Constraints</w:t>
      </w:r>
    </w:p>
    <w:p>
      <w:pPr>
        <w:pStyle w:val="Heading2"/>
      </w:pPr>
      <w:r>
        <w:t>5.1 Demo Environment Limitations</w:t>
      </w:r>
    </w:p>
    <w:p>
      <w:r>
        <w:t>The OrangeHRM demo environment is a shared, publicly accessible instance. As a result, test data created by one user may be modified or deleted by other concurrent users, potentially affecting test repeatability and causing intermittent failures in automated test suites.</w:t>
      </w:r>
    </w:p>
    <w:p>
      <w:pPr>
        <w:pStyle w:val="Heading2"/>
      </w:pPr>
      <w:r>
        <w:t>5.2 Public Test Environment Restrictions</w:t>
      </w:r>
    </w:p>
    <w:p>
      <w:r>
        <w:t>The demo environment does not support the full configuration capabilities of a private installation. Certain administrative settings, email notification services, and third-party integrations may not function as they would in a production deployment.</w:t>
      </w:r>
    </w:p>
    <w:p>
      <w:pPr>
        <w:pStyle w:val="Heading2"/>
      </w:pPr>
      <w:r>
        <w:t>5.3 No Production Data</w:t>
      </w:r>
    </w:p>
    <w:p>
      <w:r>
        <w:t>This project operates exclusively on dummy, anonymised test data. No real employee, personal, or organisational data is used at any stage of testing. All data created during testing is for validation purposes only and holds no business significance.</w:t>
      </w:r>
    </w:p>
    <w:p>
      <w:pPr>
        <w:pStyle w:val="Heading2"/>
      </w:pPr>
      <w:r>
        <w:t>5.4 Time Constraints</w:t>
      </w:r>
    </w:p>
    <w:p>
      <w:r>
        <w:t>The project is bound by an academic submission deadline. The scope has been calibrated to deliver a quality outcome within the available timeframe, covering 8 modules, 21 functional requirements, 40 test scenarios, and 120 test cases with full automation coverage of critical paths.</w:t>
      </w:r>
    </w:p>
    <w:p>
      <w:r>
        <w:br w:type="page"/>
      </w:r>
    </w:p>
    <w:p>
      <w:pPr>
        <w:pStyle w:val="Heading1"/>
      </w:pPr>
      <w:r>
        <w:t>PART B – FUNCTIONAL REQUIREMENTS DOCUMENT (FRD)</w:t>
      </w:r>
    </w:p>
    <w:p>
      <w:pPr>
        <w:pStyle w:val="Heading1"/>
      </w:pPr>
      <w:r>
        <w:t>6. Functional Requirements Overview</w:t>
      </w:r>
    </w:p>
    <w:p>
      <w:pPr>
        <w:pStyle w:val="Heading2"/>
      </w:pPr>
      <w:r>
        <w:t>6.1 Purpose</w:t>
      </w:r>
    </w:p>
    <w:p>
      <w:r>
        <w:t>This Functional Requirements Document (FRD) defines the detailed, testable system behaviours expected from each module of the OrangeHRM application. It translates the high-level business requirements captured in the BRD into specific functional specifications that guide test case design and execution.</w:t>
      </w:r>
    </w:p>
    <w:p>
      <w:pPr>
        <w:pStyle w:val="Heading2"/>
      </w:pPr>
      <w:r>
        <w:t>6.2 Scope</w:t>
      </w:r>
    </w:p>
    <w:p>
      <w:r>
        <w:t xml:space="preserve">This FRD covers </w:t>
      </w:r>
      <w:r>
        <w:rPr>
          <w:b/>
        </w:rPr>
        <w:t>8 modules</w:t>
      </w:r>
      <w:r>
        <w:t xml:space="preserve"> of the OrangeHRM demo application and captures a total of </w:t>
      </w:r>
      <w:r>
        <w:rPr>
          <w:b/>
        </w:rPr>
        <w:t>21 functional requirements</w:t>
      </w:r>
      <w:r>
        <w:t>. Each requirement is assigned a unique FR ID, a clear functional description, and a priority level to support triage and scheduling during test execution.</w:t>
      </w:r>
    </w:p>
    <w:p>
      <w:r>
        <w:br/>
      </w:r>
    </w:p>
    <w:p>
      <w:pPr>
        <w:pStyle w:val="Heading1"/>
      </w:pPr>
      <w:r>
        <w:t>7. Module-wise Functional Requirements</w:t>
      </w:r>
    </w:p>
    <w:p>
      <w:pPr>
        <w:pStyle w:val="Heading2"/>
      </w:pPr>
      <w:r>
        <w:t>7.1 Login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FR-01</w:t>
            </w:r>
            <w:r/>
          </w:p>
        </w:tc>
        <w:tc>
          <w:tcPr>
            <w:tcW w:type="dxa" w:w="2880"/>
          </w:tcPr>
          <w:p>
            <w:r>
              <w:t>The system shall allow a registered user to log in successfully using a valid username and password, and redirect to the Dashboard upon authentication.</w:t>
            </w:r>
          </w:p>
        </w:tc>
        <w:tc>
          <w:tcPr>
            <w:tcW w:type="dxa" w:w="2880"/>
          </w:tcPr>
          <w:p>
            <w:r>
              <w:t>High</w:t>
            </w:r>
          </w:p>
        </w:tc>
      </w:tr>
      <w:tr>
        <w:tc>
          <w:tcPr>
            <w:tcW w:type="dxa" w:w="2880"/>
          </w:tcPr>
          <w:p>
            <w:r/>
            <w:r>
              <w:rPr>
                <w:b/>
              </w:rPr>
              <w:t>FR-02</w:t>
            </w:r>
            <w:r/>
          </w:p>
        </w:tc>
        <w:tc>
          <w:tcPr>
            <w:tcW w:type="dxa" w:w="2880"/>
          </w:tcPr>
          <w:p>
            <w:r>
              <w:t>The system shall display an appropriate error message when a user attempts to log in with an invalid username or password combination.</w:t>
            </w:r>
          </w:p>
        </w:tc>
        <w:tc>
          <w:tcPr>
            <w:tcW w:type="dxa" w:w="2880"/>
          </w:tcPr>
          <w:p>
            <w:r>
              <w:t>High</w:t>
            </w:r>
          </w:p>
        </w:tc>
      </w:tr>
      <w:tr>
        <w:tc>
          <w:tcPr>
            <w:tcW w:type="dxa" w:w="2880"/>
          </w:tcPr>
          <w:p>
            <w:r/>
            <w:r>
              <w:rPr>
                <w:b/>
              </w:rPr>
              <w:t>FR-03</w:t>
            </w:r>
            <w:r/>
          </w:p>
        </w:tc>
        <w:tc>
          <w:tcPr>
            <w:tcW w:type="dxa" w:w="2880"/>
          </w:tcPr>
          <w:p>
            <w:r>
              <w:t>The system shall provide a "Forgot Password" link on the login page that initiates a password reset workflow via a registered email address.</w:t>
            </w:r>
          </w:p>
        </w:tc>
        <w:tc>
          <w:tcPr>
            <w:tcW w:type="dxa" w:w="2880"/>
          </w:tcPr>
          <w:p>
            <w:r>
              <w:t>Medium</w:t>
            </w:r>
          </w:p>
        </w:tc>
      </w:tr>
      <w:tr>
        <w:tc>
          <w:tcPr>
            <w:tcW w:type="dxa" w:w="2880"/>
          </w:tcPr>
          <w:p>
            <w:r/>
            <w:r>
              <w:rPr>
                <w:b/>
              </w:rPr>
              <w:t>FR-04</w:t>
            </w:r>
            <w:r/>
          </w:p>
        </w:tc>
        <w:tc>
          <w:tcPr>
            <w:tcW w:type="dxa" w:w="2880"/>
          </w:tcPr>
          <w:p>
            <w:r>
              <w:t>The system shall maintain an authenticated session across navigation actions and invalidate the session upon user logout or timeout.</w:t>
            </w:r>
          </w:p>
        </w:tc>
        <w:tc>
          <w:tcPr>
            <w:tcW w:type="dxa" w:w="2880"/>
          </w:tcPr>
          <w:p>
            <w:r>
              <w:t>High</w:t>
            </w:r>
          </w:p>
        </w:tc>
      </w:tr>
    </w:tbl>
    <w:p>
      <w:r>
        <w:br/>
      </w:r>
    </w:p>
    <w:p>
      <w:pPr>
        <w:pStyle w:val="Heading2"/>
      </w:pPr>
      <w:r>
        <w:t>7.2 Dashboard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FR-05</w:t>
            </w:r>
            <w:r/>
          </w:p>
        </w:tc>
        <w:tc>
          <w:tcPr>
            <w:tcW w:type="dxa" w:w="2880"/>
          </w:tcPr>
          <w:p>
            <w:r>
              <w:t>Upon successful login, the system shall display a role-specific dashboard containing relevant widgets such as pending leave requests, employee headcount, and quick-launch links.</w:t>
            </w:r>
          </w:p>
        </w:tc>
        <w:tc>
          <w:tcPr>
            <w:tcW w:type="dxa" w:w="2880"/>
          </w:tcPr>
          <w:p>
            <w:r>
              <w:t>Medium</w:t>
            </w:r>
          </w:p>
        </w:tc>
      </w:tr>
      <w:tr>
        <w:tc>
          <w:tcPr>
            <w:tcW w:type="dxa" w:w="2880"/>
          </w:tcPr>
          <w:p>
            <w:r/>
            <w:r>
              <w:rPr>
                <w:b/>
              </w:rPr>
              <w:t>FR-06</w:t>
            </w:r>
            <w:r/>
          </w:p>
        </w:tc>
        <w:tc>
          <w:tcPr>
            <w:tcW w:type="dxa" w:w="2880"/>
          </w:tcPr>
          <w:p>
            <w:r>
              <w:t>The dashboard shall dynamically update displayed metrics without requiring a manual page refresh.</w:t>
            </w:r>
          </w:p>
        </w:tc>
        <w:tc>
          <w:tcPr>
            <w:tcW w:type="dxa" w:w="2880"/>
          </w:tcPr>
          <w:p>
            <w:r>
              <w:t>Low</w:t>
            </w:r>
          </w:p>
        </w:tc>
      </w:tr>
    </w:tbl>
    <w:p>
      <w:r>
        <w:br/>
      </w:r>
    </w:p>
    <w:p>
      <w:pPr>
        <w:pStyle w:val="Heading2"/>
      </w:pPr>
      <w:r>
        <w:t>7.3 Admin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FR-07</w:t>
            </w:r>
            <w:r/>
          </w:p>
        </w:tc>
        <w:tc>
          <w:tcPr>
            <w:tcW w:type="dxa" w:w="2880"/>
          </w:tcPr>
          <w:p>
            <w:r>
              <w:t>The system shall allow an Administrator to create a new user account by providing a username, role, employee name, and password.</w:t>
            </w:r>
          </w:p>
        </w:tc>
        <w:tc>
          <w:tcPr>
            <w:tcW w:type="dxa" w:w="2880"/>
          </w:tcPr>
          <w:p>
            <w:r>
              <w:t>High</w:t>
            </w:r>
          </w:p>
        </w:tc>
      </w:tr>
      <w:tr>
        <w:tc>
          <w:tcPr>
            <w:tcW w:type="dxa" w:w="2880"/>
          </w:tcPr>
          <w:p>
            <w:r/>
            <w:r>
              <w:rPr>
                <w:b/>
              </w:rPr>
              <w:t>FR-08</w:t>
            </w:r>
            <w:r/>
          </w:p>
        </w:tc>
        <w:tc>
          <w:tcPr>
            <w:tcW w:type="dxa" w:w="2880"/>
          </w:tcPr>
          <w:p>
            <w:r>
              <w:t>The system shall allow an Administrator to search for existing users using filters including username, user role, employee name, and account status.</w:t>
            </w:r>
          </w:p>
        </w:tc>
        <w:tc>
          <w:tcPr>
            <w:tcW w:type="dxa" w:w="2880"/>
          </w:tcPr>
          <w:p>
            <w:r>
              <w:t>High</w:t>
            </w:r>
          </w:p>
        </w:tc>
      </w:tr>
      <w:tr>
        <w:tc>
          <w:tcPr>
            <w:tcW w:type="dxa" w:w="2880"/>
          </w:tcPr>
          <w:p>
            <w:r/>
            <w:r>
              <w:rPr>
                <w:b/>
              </w:rPr>
              <w:t>FR-09</w:t>
            </w:r>
            <w:r/>
          </w:p>
        </w:tc>
        <w:tc>
          <w:tcPr>
            <w:tcW w:type="dxa" w:w="2880"/>
          </w:tcPr>
          <w:p>
            <w:r>
              <w:t>The system shall allow an Administrator to update or delete an existing user account and immediately reflect the change across the system.</w:t>
            </w:r>
          </w:p>
        </w:tc>
        <w:tc>
          <w:tcPr>
            <w:tcW w:type="dxa" w:w="2880"/>
          </w:tcPr>
          <w:p>
            <w:r>
              <w:t>High</w:t>
            </w:r>
          </w:p>
        </w:tc>
      </w:tr>
    </w:tbl>
    <w:p>
      <w:r>
        <w:br w:type="page"/>
      </w:r>
    </w:p>
    <w:p>
      <w:pPr>
        <w:pStyle w:val="Heading2"/>
      </w:pPr>
      <w:r>
        <w:t>7.4 PIM Module (Personal Information Management)</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FR-10</w:t>
            </w:r>
            <w:r/>
          </w:p>
        </w:tc>
        <w:tc>
          <w:tcPr>
            <w:tcW w:type="dxa" w:w="2880"/>
          </w:tcPr>
          <w:p>
            <w:r>
              <w:t>The system shall allow an Administrator to add a new employee record including first name, last name, and employee ID, with an option to create login credentials.</w:t>
            </w:r>
          </w:p>
        </w:tc>
        <w:tc>
          <w:tcPr>
            <w:tcW w:type="dxa" w:w="2880"/>
          </w:tcPr>
          <w:p>
            <w:r>
              <w:t>High</w:t>
            </w:r>
          </w:p>
        </w:tc>
      </w:tr>
      <w:tr>
        <w:tc>
          <w:tcPr>
            <w:tcW w:type="dxa" w:w="2880"/>
          </w:tcPr>
          <w:p>
            <w:r/>
            <w:r>
              <w:rPr>
                <w:b/>
              </w:rPr>
              <w:t>FR-11</w:t>
            </w:r>
            <w:r/>
          </w:p>
        </w:tc>
        <w:tc>
          <w:tcPr>
            <w:tcW w:type="dxa" w:w="2880"/>
          </w:tcPr>
          <w:p>
            <w:r>
              <w:t>The system shall allow authorised users to view and edit an employee's personal information, contact details, and emergency contacts.</w:t>
            </w:r>
          </w:p>
        </w:tc>
        <w:tc>
          <w:tcPr>
            <w:tcW w:type="dxa" w:w="2880"/>
          </w:tcPr>
          <w:p>
            <w:r>
              <w:t>High</w:t>
            </w:r>
          </w:p>
        </w:tc>
      </w:tr>
      <w:tr>
        <w:tc>
          <w:tcPr>
            <w:tcW w:type="dxa" w:w="2880"/>
          </w:tcPr>
          <w:p>
            <w:r/>
            <w:r>
              <w:rPr>
                <w:b/>
              </w:rPr>
              <w:t>FR-12</w:t>
            </w:r>
            <w:r/>
          </w:p>
        </w:tc>
        <w:tc>
          <w:tcPr>
            <w:tcW w:type="dxa" w:w="2880"/>
          </w:tcPr>
          <w:p>
            <w:r>
              <w:t>The system shall enable searching for employees in the PIM module using multiple filter criteria including name, employee ID, employment status, and job title.</w:t>
            </w:r>
          </w:p>
        </w:tc>
        <w:tc>
          <w:tcPr>
            <w:tcW w:type="dxa" w:w="2880"/>
          </w:tcPr>
          <w:p>
            <w:r>
              <w:t>Medium</w:t>
            </w:r>
          </w:p>
        </w:tc>
      </w:tr>
    </w:tbl>
    <w:p>
      <w:r>
        <w:br/>
      </w:r>
    </w:p>
    <w:p>
      <w:pPr>
        <w:pStyle w:val="Heading2"/>
      </w:pPr>
      <w:r>
        <w:t>7.5 Leave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FR-13</w:t>
            </w:r>
            <w:r/>
          </w:p>
        </w:tc>
        <w:tc>
          <w:tcPr>
            <w:tcW w:type="dxa" w:w="2880"/>
          </w:tcPr>
          <w:p>
            <w:r>
              <w:t>The system shall allow an employee to submit a leave application by selecting leave type, start date, end date, and providing a reason.</w:t>
            </w:r>
          </w:p>
        </w:tc>
        <w:tc>
          <w:tcPr>
            <w:tcW w:type="dxa" w:w="2880"/>
          </w:tcPr>
          <w:p>
            <w:r>
              <w:t>High</w:t>
            </w:r>
          </w:p>
        </w:tc>
      </w:tr>
      <w:tr>
        <w:tc>
          <w:tcPr>
            <w:tcW w:type="dxa" w:w="2880"/>
          </w:tcPr>
          <w:p>
            <w:r/>
            <w:r>
              <w:rPr>
                <w:b/>
              </w:rPr>
              <w:t>FR-14</w:t>
            </w:r>
            <w:r/>
          </w:p>
        </w:tc>
        <w:tc>
          <w:tcPr>
            <w:tcW w:type="dxa" w:w="2880"/>
          </w:tcPr>
          <w:p>
            <w:r>
              <w:t>The system shall allow a supervisor or administrator to approve or reject a pending leave request and send a notification to the employee.</w:t>
            </w:r>
          </w:p>
        </w:tc>
        <w:tc>
          <w:tcPr>
            <w:tcW w:type="dxa" w:w="2880"/>
          </w:tcPr>
          <w:p>
            <w:r>
              <w:t>High</w:t>
            </w:r>
          </w:p>
        </w:tc>
      </w:tr>
      <w:tr>
        <w:tc>
          <w:tcPr>
            <w:tcW w:type="dxa" w:w="2880"/>
          </w:tcPr>
          <w:p>
            <w:r/>
            <w:r>
              <w:rPr>
                <w:b/>
              </w:rPr>
              <w:t>FR-15</w:t>
            </w:r>
            <w:r/>
          </w:p>
        </w:tc>
        <w:tc>
          <w:tcPr>
            <w:tcW w:type="dxa" w:w="2880"/>
          </w:tcPr>
          <w:p>
            <w:r>
              <w:t>The system shall display the leave balance for each leave type available to the employee, updated in real time following approval or cancellation of requests.</w:t>
            </w:r>
          </w:p>
        </w:tc>
        <w:tc>
          <w:tcPr>
            <w:tcW w:type="dxa" w:w="2880"/>
          </w:tcPr>
          <w:p>
            <w:r>
              <w:t>Medium</w:t>
            </w:r>
          </w:p>
        </w:tc>
      </w:tr>
    </w:tbl>
    <w:p>
      <w:r>
        <w:br/>
      </w:r>
    </w:p>
    <w:p>
      <w:pPr>
        <w:pStyle w:val="Heading2"/>
      </w:pPr>
      <w:r>
        <w:t>7.6 Recruitment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FR-16</w:t>
            </w:r>
            <w:r/>
          </w:p>
        </w:tc>
        <w:tc>
          <w:tcPr>
            <w:tcW w:type="dxa" w:w="2880"/>
          </w:tcPr>
          <w:p>
            <w:r>
              <w:t>The system shall allow an authorised user to create a new job vacancy by specifying the job title, hiring manager, number of positions, and publication status.</w:t>
            </w:r>
          </w:p>
        </w:tc>
        <w:tc>
          <w:tcPr>
            <w:tcW w:type="dxa" w:w="2880"/>
          </w:tcPr>
          <w:p>
            <w:r>
              <w:t>Medium</w:t>
            </w:r>
          </w:p>
        </w:tc>
      </w:tr>
      <w:tr>
        <w:tc>
          <w:tcPr>
            <w:tcW w:type="dxa" w:w="2880"/>
          </w:tcPr>
          <w:p>
            <w:r/>
            <w:r>
              <w:rPr>
                <w:b/>
              </w:rPr>
              <w:t>FR-17</w:t>
            </w:r>
            <w:r/>
          </w:p>
        </w:tc>
        <w:tc>
          <w:tcPr>
            <w:tcW w:type="dxa" w:w="2880"/>
          </w:tcPr>
          <w:p>
            <w:r>
              <w:t>The system shall display a list of all active and inactive job vacancies with the ability to filter, edit, or delete them.</w:t>
            </w:r>
          </w:p>
        </w:tc>
        <w:tc>
          <w:tcPr>
            <w:tcW w:type="dxa" w:w="2880"/>
          </w:tcPr>
          <w:p>
            <w:r>
              <w:t>Medium</w:t>
            </w:r>
          </w:p>
        </w:tc>
      </w:tr>
      <w:tr>
        <w:tc>
          <w:tcPr>
            <w:tcW w:type="dxa" w:w="2880"/>
          </w:tcPr>
          <w:p>
            <w:r/>
            <w:r>
              <w:rPr>
                <w:b/>
              </w:rPr>
              <w:t>FR-18</w:t>
            </w:r>
            <w:r/>
          </w:p>
        </w:tc>
        <w:tc>
          <w:tcPr>
            <w:tcW w:type="dxa" w:w="2880"/>
          </w:tcPr>
          <w:p>
            <w:r>
              <w:t>The system shall allow the recruitment team to add and track candidates against a specific vacancy, updating the application status through defined workflow stages.</w:t>
            </w:r>
          </w:p>
        </w:tc>
        <w:tc>
          <w:tcPr>
            <w:tcW w:type="dxa" w:w="2880"/>
          </w:tcPr>
          <w:p>
            <w:r>
              <w:t>Medium</w:t>
            </w:r>
          </w:p>
        </w:tc>
      </w:tr>
    </w:tbl>
    <w:p>
      <w:r>
        <w:br w:type="page"/>
      </w:r>
    </w:p>
    <w:p>
      <w:pPr>
        <w:pStyle w:val="Heading2"/>
      </w:pPr>
      <w:r>
        <w:t>7.7 Directory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FR-19</w:t>
            </w:r>
            <w:r/>
          </w:p>
        </w:tc>
        <w:tc>
          <w:tcPr>
            <w:tcW w:type="dxa" w:w="2880"/>
          </w:tcPr>
          <w:p>
            <w:r>
              <w:t>The system shall allow any authenticated user to search the employee directory using filters such as employee name, job title, and location.</w:t>
            </w:r>
          </w:p>
        </w:tc>
        <w:tc>
          <w:tcPr>
            <w:tcW w:type="dxa" w:w="2880"/>
          </w:tcPr>
          <w:p>
            <w:r>
              <w:t>Medium</w:t>
            </w:r>
          </w:p>
        </w:tc>
      </w:tr>
      <w:tr>
        <w:tc>
          <w:tcPr>
            <w:tcW w:type="dxa" w:w="2880"/>
          </w:tcPr>
          <w:p>
            <w:r/>
            <w:r>
              <w:rPr>
                <w:b/>
              </w:rPr>
              <w:t>FR-20</w:t>
            </w:r>
            <w:r/>
          </w:p>
        </w:tc>
        <w:tc>
          <w:tcPr>
            <w:tcW w:type="dxa" w:w="2880"/>
          </w:tcPr>
          <w:p>
            <w:r>
              <w:t>The system shall display an employee's profile card within the Directory module showing name, job title, department, and contact information.</w:t>
            </w:r>
          </w:p>
        </w:tc>
        <w:tc>
          <w:tcPr>
            <w:tcW w:type="dxa" w:w="2880"/>
          </w:tcPr>
          <w:p>
            <w:r>
              <w:t>Low</w:t>
            </w:r>
          </w:p>
        </w:tc>
      </w:tr>
    </w:tbl>
    <w:p>
      <w:r>
        <w:br/>
      </w:r>
    </w:p>
    <w:p>
      <w:pPr>
        <w:pStyle w:val="Heading2"/>
      </w:pPr>
      <w:r>
        <w:t>7.8 Logout Module</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FR ID</w:t>
            </w:r>
          </w:p>
        </w:tc>
        <w:tc>
          <w:tcPr>
            <w:tcW w:type="dxa" w:w="2880"/>
            <w:shd w:fill="1F3864"/>
          </w:tcPr>
          <w:p>
            <w:r>
              <w:rPr>
                <w:b/>
                <w:color w:val="FFFFFF"/>
              </w:rPr>
              <w:t>Functional Requirement</w:t>
            </w:r>
          </w:p>
        </w:tc>
        <w:tc>
          <w:tcPr>
            <w:tcW w:type="dxa" w:w="2880"/>
            <w:shd w:fill="1F3864"/>
          </w:tcPr>
          <w:p>
            <w:r>
              <w:rPr>
                <w:b/>
                <w:color w:val="FFFFFF"/>
              </w:rPr>
              <w:t>Priority</w:t>
            </w:r>
          </w:p>
        </w:tc>
      </w:tr>
      <w:tr>
        <w:tc>
          <w:tcPr>
            <w:tcW w:type="dxa" w:w="2880"/>
          </w:tcPr>
          <w:p>
            <w:r/>
            <w:r>
              <w:rPr>
                <w:b/>
              </w:rPr>
              <w:t>FR-21</w:t>
            </w:r>
            <w:r/>
          </w:p>
        </w:tc>
        <w:tc>
          <w:tcPr>
            <w:tcW w:type="dxa" w:w="2880"/>
          </w:tcPr>
          <w:p>
            <w:r>
              <w:t>The system shall allow a user to log out from any page by clicking the Logout option in the user profile dropdown, and shall redirect to the Login page upon confirmation.</w:t>
            </w:r>
          </w:p>
        </w:tc>
        <w:tc>
          <w:tcPr>
            <w:tcW w:type="dxa" w:w="2880"/>
          </w:tcPr>
          <w:p>
            <w:r>
              <w:t>High</w:t>
            </w:r>
          </w:p>
        </w:tc>
      </w:tr>
    </w:tbl>
    <w:p>
      <w:r>
        <w:br/>
      </w:r>
    </w:p>
    <w:p>
      <w:pPr>
        <w:pStyle w:val="Heading1"/>
      </w:pPr>
      <w:r>
        <w:t>8. Functional Requirement Summary</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Module</w:t>
            </w:r>
          </w:p>
        </w:tc>
        <w:tc>
          <w:tcPr>
            <w:tcW w:type="dxa" w:w="2880"/>
            <w:shd w:fill="1F3864"/>
          </w:tcPr>
          <w:p>
            <w:r>
              <w:rPr>
                <w:b/>
                <w:color w:val="FFFFFF"/>
              </w:rPr>
              <w:t>FR IDs</w:t>
            </w:r>
          </w:p>
        </w:tc>
        <w:tc>
          <w:tcPr>
            <w:tcW w:type="dxa" w:w="2880"/>
            <w:shd w:fill="1F3864"/>
          </w:tcPr>
          <w:p>
            <w:r>
              <w:rPr>
                <w:b/>
                <w:color w:val="FFFFFF"/>
              </w:rPr>
              <w:t>No. of Requirements</w:t>
            </w:r>
          </w:p>
        </w:tc>
      </w:tr>
      <w:tr>
        <w:tc>
          <w:tcPr>
            <w:tcW w:type="dxa" w:w="2880"/>
          </w:tcPr>
          <w:p>
            <w:r>
              <w:t>Login</w:t>
            </w:r>
          </w:p>
        </w:tc>
        <w:tc>
          <w:tcPr>
            <w:tcW w:type="dxa" w:w="2880"/>
          </w:tcPr>
          <w:p>
            <w:r>
              <w:t>FR-01 to FR-04</w:t>
            </w:r>
          </w:p>
        </w:tc>
        <w:tc>
          <w:tcPr>
            <w:tcW w:type="dxa" w:w="2880"/>
          </w:tcPr>
          <w:p>
            <w:r>
              <w:t>4</w:t>
            </w:r>
          </w:p>
        </w:tc>
      </w:tr>
      <w:tr>
        <w:tc>
          <w:tcPr>
            <w:tcW w:type="dxa" w:w="2880"/>
          </w:tcPr>
          <w:p>
            <w:r>
              <w:t>Dashboard</w:t>
            </w:r>
          </w:p>
        </w:tc>
        <w:tc>
          <w:tcPr>
            <w:tcW w:type="dxa" w:w="2880"/>
          </w:tcPr>
          <w:p>
            <w:r>
              <w:t>FR-05 to FR-06</w:t>
            </w:r>
          </w:p>
        </w:tc>
        <w:tc>
          <w:tcPr>
            <w:tcW w:type="dxa" w:w="2880"/>
          </w:tcPr>
          <w:p>
            <w:r>
              <w:t>2</w:t>
            </w:r>
          </w:p>
        </w:tc>
      </w:tr>
      <w:tr>
        <w:tc>
          <w:tcPr>
            <w:tcW w:type="dxa" w:w="2880"/>
          </w:tcPr>
          <w:p>
            <w:r>
              <w:t>Admin</w:t>
            </w:r>
          </w:p>
        </w:tc>
        <w:tc>
          <w:tcPr>
            <w:tcW w:type="dxa" w:w="2880"/>
          </w:tcPr>
          <w:p>
            <w:r>
              <w:t>FR-07 to FR-09</w:t>
            </w:r>
          </w:p>
        </w:tc>
        <w:tc>
          <w:tcPr>
            <w:tcW w:type="dxa" w:w="2880"/>
          </w:tcPr>
          <w:p>
            <w:r>
              <w:t>3</w:t>
            </w:r>
          </w:p>
        </w:tc>
      </w:tr>
      <w:tr>
        <w:tc>
          <w:tcPr>
            <w:tcW w:type="dxa" w:w="2880"/>
          </w:tcPr>
          <w:p>
            <w:r>
              <w:t>PIM</w:t>
            </w:r>
          </w:p>
        </w:tc>
        <w:tc>
          <w:tcPr>
            <w:tcW w:type="dxa" w:w="2880"/>
          </w:tcPr>
          <w:p>
            <w:r>
              <w:t>FR-10 to FR-12</w:t>
            </w:r>
          </w:p>
        </w:tc>
        <w:tc>
          <w:tcPr>
            <w:tcW w:type="dxa" w:w="2880"/>
          </w:tcPr>
          <w:p>
            <w:r>
              <w:t>3</w:t>
            </w:r>
          </w:p>
        </w:tc>
      </w:tr>
      <w:tr>
        <w:tc>
          <w:tcPr>
            <w:tcW w:type="dxa" w:w="2880"/>
          </w:tcPr>
          <w:p>
            <w:r>
              <w:t>Leave</w:t>
            </w:r>
          </w:p>
        </w:tc>
        <w:tc>
          <w:tcPr>
            <w:tcW w:type="dxa" w:w="2880"/>
          </w:tcPr>
          <w:p>
            <w:r>
              <w:t>FR-13 to FR-15</w:t>
            </w:r>
          </w:p>
        </w:tc>
        <w:tc>
          <w:tcPr>
            <w:tcW w:type="dxa" w:w="2880"/>
          </w:tcPr>
          <w:p>
            <w:r>
              <w:t>3</w:t>
            </w:r>
          </w:p>
        </w:tc>
      </w:tr>
      <w:tr>
        <w:tc>
          <w:tcPr>
            <w:tcW w:type="dxa" w:w="2880"/>
          </w:tcPr>
          <w:p>
            <w:r>
              <w:t>Recruitment</w:t>
            </w:r>
          </w:p>
        </w:tc>
        <w:tc>
          <w:tcPr>
            <w:tcW w:type="dxa" w:w="2880"/>
          </w:tcPr>
          <w:p>
            <w:r>
              <w:t>FR-16 to FR-18</w:t>
            </w:r>
          </w:p>
        </w:tc>
        <w:tc>
          <w:tcPr>
            <w:tcW w:type="dxa" w:w="2880"/>
          </w:tcPr>
          <w:p>
            <w:r>
              <w:t>3</w:t>
            </w:r>
          </w:p>
        </w:tc>
      </w:tr>
      <w:tr>
        <w:tc>
          <w:tcPr>
            <w:tcW w:type="dxa" w:w="2880"/>
          </w:tcPr>
          <w:p>
            <w:r>
              <w:t>Directory</w:t>
            </w:r>
          </w:p>
        </w:tc>
        <w:tc>
          <w:tcPr>
            <w:tcW w:type="dxa" w:w="2880"/>
          </w:tcPr>
          <w:p>
            <w:r>
              <w:t>FR-19 to FR-20</w:t>
            </w:r>
          </w:p>
        </w:tc>
        <w:tc>
          <w:tcPr>
            <w:tcW w:type="dxa" w:w="2880"/>
          </w:tcPr>
          <w:p>
            <w:r>
              <w:t>2</w:t>
            </w:r>
          </w:p>
        </w:tc>
      </w:tr>
      <w:tr>
        <w:tc>
          <w:tcPr>
            <w:tcW w:type="dxa" w:w="2880"/>
          </w:tcPr>
          <w:p>
            <w:r>
              <w:t>Logout</w:t>
            </w:r>
          </w:p>
        </w:tc>
        <w:tc>
          <w:tcPr>
            <w:tcW w:type="dxa" w:w="2880"/>
          </w:tcPr>
          <w:p>
            <w:r>
              <w:t>FR-21</w:t>
            </w:r>
          </w:p>
        </w:tc>
        <w:tc>
          <w:tcPr>
            <w:tcW w:type="dxa" w:w="2880"/>
          </w:tcPr>
          <w:p>
            <w:r>
              <w:t>1</w:t>
            </w:r>
          </w:p>
        </w:tc>
      </w:tr>
      <w:tr>
        <w:tc>
          <w:tcPr>
            <w:tcW w:type="dxa" w:w="2880"/>
          </w:tcPr>
          <w:p>
            <w:r/>
            <w:r>
              <w:rPr>
                <w:b/>
              </w:rPr>
              <w:t>Total</w:t>
            </w:r>
            <w:r/>
          </w:p>
        </w:tc>
        <w:tc>
          <w:tcPr>
            <w:tcW w:type="dxa" w:w="2880"/>
          </w:tcPr>
          <w:p>
            <w:r/>
          </w:p>
        </w:tc>
        <w:tc>
          <w:tcPr>
            <w:tcW w:type="dxa" w:w="2880"/>
          </w:tcPr>
          <w:p>
            <w:r/>
            <w:r>
              <w:rPr>
                <w:b/>
              </w:rPr>
              <w:t>21</w:t>
            </w:r>
            <w:r/>
          </w:p>
        </w:tc>
      </w:tr>
    </w:tbl>
    <w:p>
      <w:r>
        <w:br w:type="page"/>
      </w:r>
    </w:p>
    <w:p>
      <w:pPr>
        <w:pStyle w:val="Heading1"/>
      </w:pPr>
      <w:r>
        <w:t>PART C – TEST STRATEGY</w:t>
      </w:r>
    </w:p>
    <w:p>
      <w:pPr>
        <w:pStyle w:val="Heading1"/>
      </w:pPr>
      <w:r>
        <w:t>9. Testing Objectives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Objective</w:t>
            </w:r>
          </w:p>
        </w:tc>
        <w:tc>
          <w:tcPr>
            <w:tcW w:type="dxa" w:w="4320"/>
            <w:shd w:fill="1F3864"/>
          </w:tcPr>
          <w:p>
            <w:r>
              <w:rPr>
                <w:b/>
                <w:color w:val="FFFFFF"/>
              </w:rPr>
              <w:t>Description</w:t>
            </w:r>
          </w:p>
        </w:tc>
      </w:tr>
      <w:tr>
        <w:tc>
          <w:tcPr>
            <w:tcW w:type="dxa" w:w="4320"/>
          </w:tcPr>
          <w:p>
            <w:r/>
            <w:r>
              <w:rPr>
                <w:b/>
              </w:rPr>
              <w:t>Functional Validation</w:t>
            </w:r>
            <w:r/>
          </w:p>
        </w:tc>
        <w:tc>
          <w:tcPr>
            <w:tcW w:type="dxa" w:w="4320"/>
          </w:tcPr>
          <w:p>
            <w:r>
              <w:t>Verify that all 21 functional requirements behave as specified across 8 modules, ensuring the application meets its stated business requirements.</w:t>
            </w:r>
          </w:p>
        </w:tc>
      </w:tr>
      <w:tr>
        <w:tc>
          <w:tcPr>
            <w:tcW w:type="dxa" w:w="4320"/>
          </w:tcPr>
          <w:p>
            <w:r/>
            <w:r>
              <w:rPr>
                <w:b/>
              </w:rPr>
              <w:t>Regression Coverage</w:t>
            </w:r>
            <w:r/>
          </w:p>
        </w:tc>
        <w:tc>
          <w:tcPr>
            <w:tcW w:type="dxa" w:w="4320"/>
          </w:tcPr>
          <w:p>
            <w:r>
              <w:t>Ensure that new changes or defect fixes do not introduce unintended side effects in previously verified functionality by maintaining a full regression suite.</w:t>
            </w:r>
          </w:p>
        </w:tc>
      </w:tr>
      <w:tr>
        <w:tc>
          <w:tcPr>
            <w:tcW w:type="dxa" w:w="4320"/>
          </w:tcPr>
          <w:p>
            <w:r/>
            <w:r>
              <w:rPr>
                <w:b/>
              </w:rPr>
              <w:t>Automation Coverage</w:t>
            </w:r>
            <w:r/>
          </w:p>
        </w:tc>
        <w:tc>
          <w:tcPr>
            <w:tcW w:type="dxa" w:w="4320"/>
          </w:tcPr>
          <w:p>
            <w:r>
              <w:t>Automate all critical and high-priority test scenarios using Selenium WebDriver, Java, TestNG, and Cucumber BDD to improve execution speed and repeatability.</w:t>
            </w:r>
          </w:p>
        </w:tc>
      </w:tr>
      <w:tr>
        <w:tc>
          <w:tcPr>
            <w:tcW w:type="dxa" w:w="4320"/>
          </w:tcPr>
          <w:p>
            <w:r/>
            <w:r>
              <w:rPr>
                <w:b/>
              </w:rPr>
              <w:t>API Validation</w:t>
            </w:r>
            <w:r/>
          </w:p>
        </w:tc>
        <w:tc>
          <w:tcPr>
            <w:tcW w:type="dxa" w:w="4320"/>
          </w:tcPr>
          <w:p>
            <w:r>
              <w:t>Validate OrangeHRM REST API endpoints for correct status codes, response payloads, error handling, and data integrity using Postman and Rest Assured.</w:t>
            </w:r>
          </w:p>
        </w:tc>
      </w:tr>
      <w:tr>
        <w:tc>
          <w:tcPr>
            <w:tcW w:type="dxa" w:w="4320"/>
          </w:tcPr>
          <w:p>
            <w:r/>
            <w:r>
              <w:rPr>
                <w:b/>
              </w:rPr>
              <w:t>CI/CD Integration</w:t>
            </w:r>
            <w:r/>
          </w:p>
        </w:tc>
        <w:tc>
          <w:tcPr>
            <w:tcW w:type="dxa" w:w="4320"/>
          </w:tcPr>
          <w:p>
            <w:r>
              <w:t>Integrate the automation framework with Jenkins pipelines triggered by GitHub commits to enable continuous test execution and immediate feedback on code changes.</w:t>
            </w:r>
          </w:p>
        </w:tc>
      </w:tr>
    </w:tbl>
    <w:p>
      <w:r>
        <w:br/>
      </w:r>
    </w:p>
    <w:p>
      <w:pPr>
        <w:pStyle w:val="Heading1"/>
      </w:pPr>
      <w:r>
        <w:t>10. Testing Scope</w:t>
      </w:r>
    </w:p>
    <w:p>
      <w:pPr>
        <w:pStyle w:val="Heading2"/>
      </w:pPr>
      <w:r>
        <w:t>10.1 In Scope</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Module</w:t>
            </w:r>
          </w:p>
        </w:tc>
        <w:tc>
          <w:tcPr>
            <w:tcW w:type="dxa" w:w="4320"/>
            <w:shd w:fill="1F3864"/>
          </w:tcPr>
          <w:p>
            <w:r>
              <w:rPr>
                <w:b/>
                <w:color w:val="FFFFFF"/>
              </w:rPr>
              <w:t>Features Covered</w:t>
            </w:r>
          </w:p>
        </w:tc>
      </w:tr>
      <w:tr>
        <w:tc>
          <w:tcPr>
            <w:tcW w:type="dxa" w:w="4320"/>
          </w:tcPr>
          <w:p>
            <w:r/>
            <w:r>
              <w:rPr>
                <w:b/>
              </w:rPr>
              <w:t>Login</w:t>
            </w:r>
            <w:r/>
          </w:p>
        </w:tc>
        <w:tc>
          <w:tcPr>
            <w:tcW w:type="dxa" w:w="4320"/>
          </w:tcPr>
          <w:p>
            <w:r>
              <w:t>Valid login, invalid login, forgot password, session management</w:t>
            </w:r>
          </w:p>
        </w:tc>
      </w:tr>
      <w:tr>
        <w:tc>
          <w:tcPr>
            <w:tcW w:type="dxa" w:w="4320"/>
          </w:tcPr>
          <w:p>
            <w:r/>
            <w:r>
              <w:rPr>
                <w:b/>
              </w:rPr>
              <w:t>Dashboard</w:t>
            </w:r>
            <w:r/>
          </w:p>
        </w:tc>
        <w:tc>
          <w:tcPr>
            <w:tcW w:type="dxa" w:w="4320"/>
          </w:tcPr>
          <w:p>
            <w:r>
              <w:t>Widget display, role-based content, dynamic data rendering</w:t>
            </w:r>
          </w:p>
        </w:tc>
      </w:tr>
      <w:tr>
        <w:tc>
          <w:tcPr>
            <w:tcW w:type="dxa" w:w="4320"/>
          </w:tcPr>
          <w:p>
            <w:r/>
            <w:r>
              <w:rPr>
                <w:b/>
              </w:rPr>
              <w:t>Admin</w:t>
            </w:r>
            <w:r/>
          </w:p>
        </w:tc>
        <w:tc>
          <w:tcPr>
            <w:tcW w:type="dxa" w:w="4320"/>
          </w:tcPr>
          <w:p>
            <w:r>
              <w:t>User creation, user search, user update and deletion</w:t>
            </w:r>
          </w:p>
        </w:tc>
      </w:tr>
      <w:tr>
        <w:tc>
          <w:tcPr>
            <w:tcW w:type="dxa" w:w="4320"/>
          </w:tcPr>
          <w:p>
            <w:r/>
            <w:r>
              <w:rPr>
                <w:b/>
              </w:rPr>
              <w:t>PIM</w:t>
            </w:r>
            <w:r/>
          </w:p>
        </w:tc>
        <w:tc>
          <w:tcPr>
            <w:tcW w:type="dxa" w:w="4320"/>
          </w:tcPr>
          <w:p>
            <w:r>
              <w:t>Add employee, edit personal information, employee search</w:t>
            </w:r>
          </w:p>
        </w:tc>
      </w:tr>
      <w:tr>
        <w:tc>
          <w:tcPr>
            <w:tcW w:type="dxa" w:w="4320"/>
          </w:tcPr>
          <w:p>
            <w:r/>
            <w:r>
              <w:rPr>
                <w:b/>
              </w:rPr>
              <w:t>Leave</w:t>
            </w:r>
            <w:r/>
          </w:p>
        </w:tc>
        <w:tc>
          <w:tcPr>
            <w:tcW w:type="dxa" w:w="4320"/>
          </w:tcPr>
          <w:p>
            <w:r>
              <w:t>Leave application, leave approval/rejection, leave balance</w:t>
            </w:r>
          </w:p>
        </w:tc>
      </w:tr>
      <w:tr>
        <w:tc>
          <w:tcPr>
            <w:tcW w:type="dxa" w:w="4320"/>
          </w:tcPr>
          <w:p>
            <w:r/>
            <w:r>
              <w:rPr>
                <w:b/>
              </w:rPr>
              <w:t>Recruitment</w:t>
            </w:r>
            <w:r/>
          </w:p>
        </w:tc>
        <w:tc>
          <w:tcPr>
            <w:tcW w:type="dxa" w:w="4320"/>
          </w:tcPr>
          <w:p>
            <w:r>
              <w:t>Vacancy creation, vacancy listing, candidate tracking</w:t>
            </w:r>
          </w:p>
        </w:tc>
      </w:tr>
      <w:tr>
        <w:tc>
          <w:tcPr>
            <w:tcW w:type="dxa" w:w="4320"/>
          </w:tcPr>
          <w:p>
            <w:r/>
            <w:r>
              <w:rPr>
                <w:b/>
              </w:rPr>
              <w:t>Directory</w:t>
            </w:r>
            <w:r/>
          </w:p>
        </w:tc>
        <w:tc>
          <w:tcPr>
            <w:tcW w:type="dxa" w:w="4320"/>
          </w:tcPr>
          <w:p>
            <w:r>
              <w:t>Employee search, profile card display</w:t>
            </w:r>
          </w:p>
        </w:tc>
      </w:tr>
      <w:tr>
        <w:tc>
          <w:tcPr>
            <w:tcW w:type="dxa" w:w="4320"/>
          </w:tcPr>
          <w:p>
            <w:r/>
            <w:r>
              <w:rPr>
                <w:b/>
              </w:rPr>
              <w:t>Logout</w:t>
            </w:r>
            <w:r/>
          </w:p>
        </w:tc>
        <w:tc>
          <w:tcPr>
            <w:tcW w:type="dxa" w:w="4320"/>
          </w:tcPr>
          <w:p>
            <w:r>
              <w:t>Logout flow, session termination, redirect to login</w:t>
            </w:r>
          </w:p>
        </w:tc>
      </w:tr>
    </w:tbl>
    <w:p>
      <w:r>
        <w:br/>
      </w:r>
    </w:p>
    <w:p>
      <w:pPr>
        <w:pStyle w:val="Heading2"/>
      </w:pPr>
      <w:r>
        <w:t>10.2 Out of Scope</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Area</w:t>
            </w:r>
          </w:p>
        </w:tc>
        <w:tc>
          <w:tcPr>
            <w:tcW w:type="dxa" w:w="4320"/>
            <w:shd w:fill="1F3864"/>
          </w:tcPr>
          <w:p>
            <w:r>
              <w:rPr>
                <w:b/>
                <w:color w:val="FFFFFF"/>
              </w:rPr>
              <w:t>Reason</w:t>
            </w:r>
          </w:p>
        </w:tc>
      </w:tr>
      <w:tr>
        <w:tc>
          <w:tcPr>
            <w:tcW w:type="dxa" w:w="4320"/>
          </w:tcPr>
          <w:p>
            <w:r/>
            <w:r>
              <w:rPr>
                <w:b/>
              </w:rPr>
              <w:t>Performance Testing</w:t>
            </w:r>
            <w:r/>
          </w:p>
        </w:tc>
        <w:tc>
          <w:tcPr>
            <w:tcW w:type="dxa" w:w="4320"/>
          </w:tcPr>
          <w:p>
            <w:r>
              <w:t>Requires dedicated infrastructure and load generation tools beyond project scope</w:t>
            </w:r>
          </w:p>
        </w:tc>
      </w:tr>
      <w:tr>
        <w:tc>
          <w:tcPr>
            <w:tcW w:type="dxa" w:w="4320"/>
          </w:tcPr>
          <w:p>
            <w:r/>
            <w:r>
              <w:rPr>
                <w:b/>
              </w:rPr>
              <w:t>Load Testing</w:t>
            </w:r>
            <w:r/>
          </w:p>
        </w:tc>
        <w:tc>
          <w:tcPr>
            <w:tcW w:type="dxa" w:w="4320"/>
          </w:tcPr>
          <w:p>
            <w:r>
              <w:t>Shared demo environment cannot support concurrent load simulation</w:t>
            </w:r>
          </w:p>
        </w:tc>
      </w:tr>
      <w:tr>
        <w:tc>
          <w:tcPr>
            <w:tcW w:type="dxa" w:w="4320"/>
          </w:tcPr>
          <w:p>
            <w:r/>
            <w:r>
              <w:rPr>
                <w:b/>
              </w:rPr>
              <w:t>Mobile / Responsive Testing</w:t>
            </w:r>
            <w:r/>
          </w:p>
        </w:tc>
        <w:tc>
          <w:tcPr>
            <w:tcW w:type="dxa" w:w="4320"/>
          </w:tcPr>
          <w:p>
            <w:r>
              <w:t>Application is scoped for desktop browsers only in this engagement</w:t>
            </w:r>
          </w:p>
        </w:tc>
      </w:tr>
      <w:tr>
        <w:tc>
          <w:tcPr>
            <w:tcW w:type="dxa" w:w="4320"/>
          </w:tcPr>
          <w:p>
            <w:r/>
            <w:r>
              <w:rPr>
                <w:b/>
              </w:rPr>
              <w:t>Accessibility Testing</w:t>
            </w:r>
            <w:r/>
          </w:p>
        </w:tc>
        <w:tc>
          <w:tcPr>
            <w:tcW w:type="dxa" w:w="4320"/>
          </w:tcPr>
          <w:p>
            <w:r>
              <w:t>WCAG compliance validation is outside the current project mandate</w:t>
            </w:r>
          </w:p>
        </w:tc>
      </w:tr>
    </w:tbl>
    <w:p>
      <w:r>
        <w:br w:type="page"/>
      </w:r>
    </w:p>
    <w:p>
      <w:pPr>
        <w:pStyle w:val="Heading1"/>
      </w:pPr>
      <w:r>
        <w:t>11. Testing Types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Testing Type</w:t>
            </w:r>
          </w:p>
        </w:tc>
        <w:tc>
          <w:tcPr>
            <w:tcW w:type="dxa" w:w="4320"/>
            <w:shd w:fill="1F3864"/>
          </w:tcPr>
          <w:p>
            <w:r>
              <w:rPr>
                <w:b/>
                <w:color w:val="FFFFFF"/>
              </w:rPr>
              <w:t>Purpose</w:t>
            </w:r>
          </w:p>
        </w:tc>
      </w:tr>
      <w:tr>
        <w:tc>
          <w:tcPr>
            <w:tcW w:type="dxa" w:w="4320"/>
          </w:tcPr>
          <w:p>
            <w:r/>
            <w:r>
              <w:rPr>
                <w:b/>
              </w:rPr>
              <w:t>Smoke Testing</w:t>
            </w:r>
            <w:r/>
          </w:p>
        </w:tc>
        <w:tc>
          <w:tcPr>
            <w:tcW w:type="dxa" w:w="4320"/>
          </w:tcPr>
          <w:p>
            <w:r>
              <w:t>Execute a minimal set of critical test cases to verify that the application is stable and core functionality is operational before full test cycles begin.</w:t>
            </w:r>
          </w:p>
        </w:tc>
      </w:tr>
      <w:tr>
        <w:tc>
          <w:tcPr>
            <w:tcW w:type="dxa" w:w="4320"/>
          </w:tcPr>
          <w:p>
            <w:r/>
            <w:r>
              <w:rPr>
                <w:b/>
              </w:rPr>
              <w:t>Functional Testing</w:t>
            </w:r>
            <w:r/>
          </w:p>
        </w:tc>
        <w:tc>
          <w:tcPr>
            <w:tcW w:type="dxa" w:w="4320"/>
          </w:tcPr>
          <w:p>
            <w:r>
              <w:t>Validate each functional requirement against its acceptance criteria to confirm the application behaves as expected under normal conditions.</w:t>
            </w:r>
          </w:p>
        </w:tc>
      </w:tr>
      <w:tr>
        <w:tc>
          <w:tcPr>
            <w:tcW w:type="dxa" w:w="4320"/>
          </w:tcPr>
          <w:p>
            <w:r/>
            <w:r>
              <w:rPr>
                <w:b/>
              </w:rPr>
              <w:t>Regression Testing</w:t>
            </w:r>
            <w:r/>
          </w:p>
        </w:tc>
        <w:tc>
          <w:tcPr>
            <w:tcW w:type="dxa" w:w="4320"/>
          </w:tcPr>
          <w:p>
            <w:r>
              <w:t>Re-execute existing test cases following any defect fix or change to confirm that previously passing scenarios remain unaffected.</w:t>
            </w:r>
          </w:p>
        </w:tc>
      </w:tr>
      <w:tr>
        <w:tc>
          <w:tcPr>
            <w:tcW w:type="dxa" w:w="4320"/>
          </w:tcPr>
          <w:p>
            <w:r/>
            <w:r>
              <w:rPr>
                <w:b/>
              </w:rPr>
              <w:t>Boundary / Validation Testing</w:t>
            </w:r>
            <w:r/>
          </w:p>
        </w:tc>
        <w:tc>
          <w:tcPr>
            <w:tcW w:type="dxa" w:w="4320"/>
          </w:tcPr>
          <w:p>
            <w:r>
              <w:t>Test input fields with boundary values, special characters, empty inputs, and invalid data types to verify proper validation and error handling.</w:t>
            </w:r>
          </w:p>
        </w:tc>
      </w:tr>
      <w:tr>
        <w:tc>
          <w:tcPr>
            <w:tcW w:type="dxa" w:w="4320"/>
          </w:tcPr>
          <w:p>
            <w:r/>
            <w:r>
              <w:rPr>
                <w:b/>
              </w:rPr>
              <w:t>Security Testing</w:t>
            </w:r>
            <w:r/>
          </w:p>
        </w:tc>
        <w:tc>
          <w:tcPr>
            <w:tcW w:type="dxa" w:w="4320"/>
          </w:tcPr>
          <w:p>
            <w:r>
              <w:t>Perform basic security checks including SQL injection attempts on login fields, XSS testing, and unauthorised access to restricted URLs.</w:t>
            </w:r>
          </w:p>
        </w:tc>
      </w:tr>
      <w:tr>
        <w:tc>
          <w:tcPr>
            <w:tcW w:type="dxa" w:w="4320"/>
          </w:tcPr>
          <w:p>
            <w:r/>
            <w:r>
              <w:rPr>
                <w:b/>
              </w:rPr>
              <w:t>UI Testing</w:t>
            </w:r>
            <w:r/>
          </w:p>
        </w:tc>
        <w:tc>
          <w:tcPr>
            <w:tcW w:type="dxa" w:w="4320"/>
          </w:tcPr>
          <w:p>
            <w:r>
              <w:t>Verify that all UI elements — labels, buttons, error messages, placeholders, and navigation links — render correctly and are consistent with design specifications.</w:t>
            </w:r>
          </w:p>
        </w:tc>
      </w:tr>
      <w:tr>
        <w:tc>
          <w:tcPr>
            <w:tcW w:type="dxa" w:w="4320"/>
          </w:tcPr>
          <w:p>
            <w:r/>
            <w:r>
              <w:rPr>
                <w:b/>
              </w:rPr>
              <w:t>Automation Testing</w:t>
            </w:r>
            <w:r/>
          </w:p>
        </w:tc>
        <w:tc>
          <w:tcPr>
            <w:tcW w:type="dxa" w:w="4320"/>
          </w:tcPr>
          <w:p>
            <w:r>
              <w:t>Execute automated test scripts covering critical workflows to reduce manual effort, increase coverage, and support continuous regression.</w:t>
            </w:r>
          </w:p>
        </w:tc>
      </w:tr>
      <w:tr>
        <w:tc>
          <w:tcPr>
            <w:tcW w:type="dxa" w:w="4320"/>
          </w:tcPr>
          <w:p>
            <w:r/>
            <w:r>
              <w:rPr>
                <w:b/>
              </w:rPr>
              <w:t>API Testing</w:t>
            </w:r>
            <w:r/>
          </w:p>
        </w:tc>
        <w:tc>
          <w:tcPr>
            <w:tcW w:type="dxa" w:w="4320"/>
          </w:tcPr>
          <w:p>
            <w:r>
              <w:t>Validate REST API endpoints using Postman collections and Rest Assured scripts, verifying status codes, response schemas, and data accuracy.</w:t>
            </w:r>
          </w:p>
        </w:tc>
      </w:tr>
    </w:tbl>
    <w:p>
      <w:r>
        <w:br w:type="page"/>
      </w:r>
    </w:p>
    <w:p>
      <w:pPr>
        <w:pStyle w:val="Heading1"/>
      </w:pPr>
      <w:r>
        <w:t>12. Test Design Approach</w:t>
      </w:r>
    </w:p>
    <w:p>
      <w:pPr>
        <w:pStyle w:val="Heading2"/>
      </w:pPr>
      <w:r>
        <w:t>12.1 Process Overview</w:t>
      </w:r>
    </w:p>
    <w:p>
      <w:r>
        <w:t xml:space="preserve">1. </w:t>
      </w:r>
      <w:r>
        <w:rPr>
          <w:b/>
        </w:rPr>
        <w:t>Requirement Analysis</w:t>
      </w:r>
      <w:r>
        <w:t xml:space="preserve"> – Review BRD and FRD to fully understand the functional scope, dependencies, and acceptance criteria for each module.</w:t>
      </w:r>
    </w:p>
    <w:p>
      <w:r>
        <w:t xml:space="preserve">2. </w:t>
      </w:r>
      <w:r>
        <w:rPr>
          <w:b/>
        </w:rPr>
        <w:t>RTM Creation</w:t>
      </w:r>
      <w:r>
        <w:t xml:space="preserve"> – Build a Requirement Traceability Matrix mapping each of the 21 functional requirements to its corresponding test scenarios and test cases.</w:t>
      </w:r>
    </w:p>
    <w:p>
      <w:r>
        <w:t xml:space="preserve">3. </w:t>
      </w:r>
      <w:r>
        <w:rPr>
          <w:b/>
        </w:rPr>
        <w:t>Test Scenario Design</w:t>
      </w:r>
      <w:r>
        <w:t xml:space="preserve"> – Derive 40 test scenarios from the functional requirements, ensuring positive, negative, and boundary conditions are represented.</w:t>
      </w:r>
    </w:p>
    <w:p>
      <w:r>
        <w:t xml:space="preserve">4. </w:t>
      </w:r>
      <w:r>
        <w:rPr>
          <w:b/>
        </w:rPr>
        <w:t>Test Case Design</w:t>
      </w:r>
      <w:r>
        <w:t xml:space="preserve"> – Elaborate each scenario into detailed test cases, producing a total of </w:t>
      </w:r>
      <w:r>
        <w:rPr>
          <w:b/>
        </w:rPr>
        <w:t>120 test cases</w:t>
      </w:r>
      <w:r>
        <w:t xml:space="preserve"> with step-by-step actions, test data, expected results, and pass/fail criteria.</w:t>
      </w:r>
    </w:p>
    <w:p>
      <w:r>
        <w:t xml:space="preserve">5. </w:t>
      </w:r>
      <w:r>
        <w:rPr>
          <w:b/>
        </w:rPr>
        <w:t>Test Case Review</w:t>
      </w:r>
      <w:r>
        <w:t xml:space="preserve"> – Conduct peer review of all test cases against the FRD to identify gaps, ambiguities, or duplicate coverage before execution begins.</w:t>
      </w:r>
    </w:p>
    <w:p>
      <w:pPr>
        <w:pStyle w:val="Heading2"/>
      </w:pPr>
      <w:r>
        <w:t>12.2 Project Metrics</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Metric</w:t>
            </w:r>
          </w:p>
        </w:tc>
        <w:tc>
          <w:tcPr>
            <w:tcW w:type="dxa" w:w="4320"/>
            <w:shd w:fill="1F3864"/>
          </w:tcPr>
          <w:p>
            <w:r>
              <w:rPr>
                <w:b/>
                <w:color w:val="FFFFFF"/>
              </w:rPr>
              <w:t>Value</w:t>
            </w:r>
          </w:p>
        </w:tc>
      </w:tr>
      <w:tr>
        <w:tc>
          <w:tcPr>
            <w:tcW w:type="dxa" w:w="4320"/>
          </w:tcPr>
          <w:p>
            <w:r>
              <w:t>Total Functional Requirements</w:t>
            </w:r>
          </w:p>
        </w:tc>
        <w:tc>
          <w:tcPr>
            <w:tcW w:type="dxa" w:w="4320"/>
          </w:tcPr>
          <w:p>
            <w:r>
              <w:t>21</w:t>
            </w:r>
          </w:p>
        </w:tc>
      </w:tr>
      <w:tr>
        <w:tc>
          <w:tcPr>
            <w:tcW w:type="dxa" w:w="4320"/>
          </w:tcPr>
          <w:p>
            <w:r>
              <w:t>Total Test Scenarios</w:t>
            </w:r>
          </w:p>
        </w:tc>
        <w:tc>
          <w:tcPr>
            <w:tcW w:type="dxa" w:w="4320"/>
          </w:tcPr>
          <w:p>
            <w:r>
              <w:t>40</w:t>
            </w:r>
          </w:p>
        </w:tc>
      </w:tr>
      <w:tr>
        <w:tc>
          <w:tcPr>
            <w:tcW w:type="dxa" w:w="4320"/>
          </w:tcPr>
          <w:p>
            <w:r>
              <w:t>Total Test Cases</w:t>
            </w:r>
          </w:p>
        </w:tc>
        <w:tc>
          <w:tcPr>
            <w:tcW w:type="dxa" w:w="4320"/>
          </w:tcPr>
          <w:p>
            <w:r>
              <w:t>120</w:t>
            </w:r>
          </w:p>
        </w:tc>
      </w:tr>
      <w:tr>
        <w:tc>
          <w:tcPr>
            <w:tcW w:type="dxa" w:w="4320"/>
          </w:tcPr>
          <w:p>
            <w:r>
              <w:t>Modules Covered</w:t>
            </w:r>
          </w:p>
        </w:tc>
        <w:tc>
          <w:tcPr>
            <w:tcW w:type="dxa" w:w="4320"/>
          </w:tcPr>
          <w:p>
            <w:r>
              <w:t>8</w:t>
            </w:r>
          </w:p>
        </w:tc>
      </w:tr>
      <w:tr>
        <w:tc>
          <w:tcPr>
            <w:tcW w:type="dxa" w:w="4320"/>
          </w:tcPr>
          <w:p>
            <w:r>
              <w:t>Average Test Cases per Requirement</w:t>
            </w:r>
          </w:p>
        </w:tc>
        <w:tc>
          <w:tcPr>
            <w:tcW w:type="dxa" w:w="4320"/>
          </w:tcPr>
          <w:p>
            <w:r>
              <w:t>~5.7</w:t>
            </w:r>
          </w:p>
        </w:tc>
      </w:tr>
      <w:tr>
        <w:tc>
          <w:tcPr>
            <w:tcW w:type="dxa" w:w="4320"/>
          </w:tcPr>
          <w:p>
            <w:r>
              <w:t>Average Test Cases per Scenario</w:t>
            </w:r>
          </w:p>
        </w:tc>
        <w:tc>
          <w:tcPr>
            <w:tcW w:type="dxa" w:w="4320"/>
          </w:tcPr>
          <w:p>
            <w:r>
              <w:t>3</w:t>
            </w:r>
          </w:p>
        </w:tc>
      </w:tr>
    </w:tbl>
    <w:p>
      <w:pPr>
        <w:pStyle w:val="Heading2"/>
      </w:pPr>
      <w:r>
        <w:t>12.3 Test Design Techniques</w:t>
      </w:r>
    </w:p>
    <w:p>
      <w:r>
        <w:t xml:space="preserve">- </w:t>
      </w:r>
      <w:r>
        <w:rPr>
          <w:b/>
        </w:rPr>
        <w:t>Equivalence Partitioning</w:t>
      </w:r>
      <w:r>
        <w:t xml:space="preserve"> – Divide input domains into valid and invalid partitions to reduce the number of test cases while maximising coverage.</w:t>
      </w:r>
    </w:p>
    <w:p>
      <w:r>
        <w:t xml:space="preserve">- </w:t>
      </w:r>
      <w:r>
        <w:rPr>
          <w:b/>
        </w:rPr>
        <w:t>Boundary Value Analysis</w:t>
      </w:r>
      <w:r>
        <w:t xml:space="preserve"> – Test values at the edges of acceptable input ranges (e.g., maximum character lengths in name fields).</w:t>
      </w:r>
    </w:p>
    <w:p>
      <w:r>
        <w:t xml:space="preserve">- </w:t>
      </w:r>
      <w:r>
        <w:rPr>
          <w:b/>
        </w:rPr>
        <w:t>Decision Table Testing</w:t>
      </w:r>
      <w:r>
        <w:t xml:space="preserve"> – Model complex business rules (e.g., leave approval logic) as decision tables to ensure all conditions are exercised.</w:t>
      </w:r>
    </w:p>
    <w:p>
      <w:r>
        <w:t xml:space="preserve">- </w:t>
      </w:r>
      <w:r>
        <w:rPr>
          <w:b/>
        </w:rPr>
        <w:t>State Transition Testing</w:t>
      </w:r>
      <w:r>
        <w:t xml:space="preserve"> – Verify user session states, leave request status transitions, and recruitment pipeline stage changes.</w:t>
      </w:r>
    </w:p>
    <w:p>
      <w:r>
        <w:br w:type="page"/>
      </w:r>
    </w:p>
    <w:p>
      <w:pPr>
        <w:pStyle w:val="Heading1"/>
      </w:pPr>
      <w:r>
        <w:t>13. Test Environment</w:t>
      </w:r>
    </w:p>
    <w:tbl>
      <w:tblPr>
        <w:tblStyle w:val="TableGrid"/>
        <w:tblW w:type="auto" w:w="0"/>
        <w:tblLook w:firstColumn="1" w:firstRow="1" w:lastColumn="0" w:lastRow="0" w:noHBand="0" w:noVBand="1" w:val="04A0"/>
      </w:tblPr>
      <w:tblGrid>
        <w:gridCol w:w="4320"/>
        <w:gridCol w:w="4320"/>
      </w:tblGrid>
      <w:tr>
        <w:tc>
          <w:tcPr>
            <w:tcW w:type="dxa" w:w="4320"/>
            <w:shd w:fill="1F3864"/>
          </w:tcPr>
          <w:p>
            <w:r>
              <w:rPr>
                <w:b/>
                <w:color w:val="FFFFFF"/>
              </w:rPr>
              <w:t>Component</w:t>
            </w:r>
          </w:p>
        </w:tc>
        <w:tc>
          <w:tcPr>
            <w:tcW w:type="dxa" w:w="4320"/>
            <w:shd w:fill="1F3864"/>
          </w:tcPr>
          <w:p>
            <w:r>
              <w:rPr>
                <w:b/>
                <w:color w:val="FFFFFF"/>
              </w:rPr>
              <w:t>Details</w:t>
            </w:r>
          </w:p>
        </w:tc>
      </w:tr>
      <w:tr>
        <w:tc>
          <w:tcPr>
            <w:tcW w:type="dxa" w:w="4320"/>
          </w:tcPr>
          <w:p>
            <w:r/>
            <w:r>
              <w:rPr>
                <w:b/>
              </w:rPr>
              <w:t>Operating System</w:t>
            </w:r>
            <w:r/>
          </w:p>
        </w:tc>
        <w:tc>
          <w:tcPr>
            <w:tcW w:type="dxa" w:w="4320"/>
          </w:tcPr>
          <w:p>
            <w:r>
              <w:t>Windows 10 / Windows 11 (64-bit)</w:t>
            </w:r>
          </w:p>
        </w:tc>
      </w:tr>
      <w:tr>
        <w:tc>
          <w:tcPr>
            <w:tcW w:type="dxa" w:w="4320"/>
          </w:tcPr>
          <w:p>
            <w:r/>
            <w:r>
              <w:rPr>
                <w:b/>
              </w:rPr>
              <w:t>Browser</w:t>
            </w:r>
            <w:r/>
          </w:p>
        </w:tc>
        <w:tc>
          <w:tcPr>
            <w:tcW w:type="dxa" w:w="4320"/>
          </w:tcPr>
          <w:p>
            <w:r>
              <w:t>Google Chrome (Latest Stable Version)</w:t>
            </w:r>
          </w:p>
        </w:tc>
      </w:tr>
      <w:tr>
        <w:tc>
          <w:tcPr>
            <w:tcW w:type="dxa" w:w="4320"/>
          </w:tcPr>
          <w:p>
            <w:r/>
            <w:r>
              <w:rPr>
                <w:b/>
              </w:rPr>
              <w:t>Programming Language</w:t>
            </w:r>
            <w:r/>
          </w:p>
        </w:tc>
        <w:tc>
          <w:tcPr>
            <w:tcW w:type="dxa" w:w="4320"/>
          </w:tcPr>
          <w:p>
            <w:r>
              <w:t>Java (JDK 17 or above)</w:t>
            </w:r>
          </w:p>
        </w:tc>
      </w:tr>
      <w:tr>
        <w:tc>
          <w:tcPr>
            <w:tcW w:type="dxa" w:w="4320"/>
          </w:tcPr>
          <w:p>
            <w:r/>
            <w:r>
              <w:rPr>
                <w:b/>
              </w:rPr>
              <w:t>Automation Framework</w:t>
            </w:r>
            <w:r/>
          </w:p>
        </w:tc>
        <w:tc>
          <w:tcPr>
            <w:tcW w:type="dxa" w:w="4320"/>
          </w:tcPr>
          <w:p>
            <w:r>
              <w:t>Selenium WebDriver 4.x</w:t>
            </w:r>
          </w:p>
        </w:tc>
      </w:tr>
      <w:tr>
        <w:tc>
          <w:tcPr>
            <w:tcW w:type="dxa" w:w="4320"/>
          </w:tcPr>
          <w:p>
            <w:r/>
            <w:r>
              <w:rPr>
                <w:b/>
              </w:rPr>
              <w:t>Build Tool</w:t>
            </w:r>
            <w:r/>
          </w:p>
        </w:tc>
        <w:tc>
          <w:tcPr>
            <w:tcW w:type="dxa" w:w="4320"/>
          </w:tcPr>
          <w:p>
            <w:r>
              <w:t>Apache Maven 3.9.x</w:t>
            </w:r>
          </w:p>
        </w:tc>
      </w:tr>
      <w:tr>
        <w:tc>
          <w:tcPr>
            <w:tcW w:type="dxa" w:w="4320"/>
          </w:tcPr>
          <w:p>
            <w:r/>
            <w:r>
              <w:rPr>
                <w:b/>
              </w:rPr>
              <w:t>Test Framework</w:t>
            </w:r>
            <w:r/>
          </w:p>
        </w:tc>
        <w:tc>
          <w:tcPr>
            <w:tcW w:type="dxa" w:w="4320"/>
          </w:tcPr>
          <w:p>
            <w:r>
              <w:t>TestNG 7.x</w:t>
            </w:r>
          </w:p>
        </w:tc>
      </w:tr>
      <w:tr>
        <w:tc>
          <w:tcPr>
            <w:tcW w:type="dxa" w:w="4320"/>
          </w:tcPr>
          <w:p>
            <w:r/>
            <w:r>
              <w:rPr>
                <w:b/>
              </w:rPr>
              <w:t>BDD Framework</w:t>
            </w:r>
            <w:r/>
          </w:p>
        </w:tc>
        <w:tc>
          <w:tcPr>
            <w:tcW w:type="dxa" w:w="4320"/>
          </w:tcPr>
          <w:p>
            <w:r>
              <w:t>Cucumber (with JUnit/TestNG integration)</w:t>
            </w:r>
          </w:p>
        </w:tc>
      </w:tr>
      <w:tr>
        <w:tc>
          <w:tcPr>
            <w:tcW w:type="dxa" w:w="4320"/>
          </w:tcPr>
          <w:p>
            <w:r/>
            <w:r>
              <w:rPr>
                <w:b/>
              </w:rPr>
              <w:t>API Testing Tool</w:t>
            </w:r>
            <w:r/>
          </w:p>
        </w:tc>
        <w:tc>
          <w:tcPr>
            <w:tcW w:type="dxa" w:w="4320"/>
          </w:tcPr>
          <w:p>
            <w:r>
              <w:t>Postman (Latest)</w:t>
            </w:r>
          </w:p>
        </w:tc>
      </w:tr>
      <w:tr>
        <w:tc>
          <w:tcPr>
            <w:tcW w:type="dxa" w:w="4320"/>
          </w:tcPr>
          <w:p>
            <w:r/>
            <w:r>
              <w:rPr>
                <w:b/>
              </w:rPr>
              <w:t>API Automation Library</w:t>
            </w:r>
            <w:r/>
          </w:p>
        </w:tc>
        <w:tc>
          <w:tcPr>
            <w:tcW w:type="dxa" w:w="4320"/>
          </w:tcPr>
          <w:p>
            <w:r>
              <w:t>Rest Assured 5.x</w:t>
            </w:r>
          </w:p>
        </w:tc>
      </w:tr>
      <w:tr>
        <w:tc>
          <w:tcPr>
            <w:tcW w:type="dxa" w:w="4320"/>
          </w:tcPr>
          <w:p>
            <w:r/>
            <w:r>
              <w:rPr>
                <w:b/>
              </w:rPr>
              <w:t>CI/CD Tool</w:t>
            </w:r>
            <w:r/>
          </w:p>
        </w:tc>
        <w:tc>
          <w:tcPr>
            <w:tcW w:type="dxa" w:w="4320"/>
          </w:tcPr>
          <w:p>
            <w:r>
              <w:t>Jenkins (LTS)</w:t>
            </w:r>
          </w:p>
        </w:tc>
      </w:tr>
      <w:tr>
        <w:tc>
          <w:tcPr>
            <w:tcW w:type="dxa" w:w="4320"/>
          </w:tcPr>
          <w:p>
            <w:r/>
            <w:r>
              <w:rPr>
                <w:b/>
              </w:rPr>
              <w:t>Version Control</w:t>
            </w:r>
            <w:r/>
          </w:p>
        </w:tc>
        <w:tc>
          <w:tcPr>
            <w:tcW w:type="dxa" w:w="4320"/>
          </w:tcPr>
          <w:p>
            <w:r>
              <w:t>GitHub</w:t>
            </w:r>
          </w:p>
        </w:tc>
      </w:tr>
      <w:tr>
        <w:tc>
          <w:tcPr>
            <w:tcW w:type="dxa" w:w="4320"/>
          </w:tcPr>
          <w:p>
            <w:r/>
            <w:r>
              <w:rPr>
                <w:b/>
              </w:rPr>
              <w:t>Application Under Test</w:t>
            </w:r>
            <w:r/>
          </w:p>
        </w:tc>
        <w:tc>
          <w:tcPr>
            <w:tcW w:type="dxa" w:w="4320"/>
          </w:tcPr>
          <w:p>
            <w:r>
              <w:t>OrangeHRM Demo – https://opensource-demo.orangehrmlive.com</w:t>
            </w:r>
          </w:p>
        </w:tc>
      </w:tr>
    </w:tbl>
    <w:p>
      <w:r>
        <w:br/>
      </w:r>
    </w:p>
    <w:p>
      <w:pPr>
        <w:pStyle w:val="Heading1"/>
      </w:pPr>
      <w:r>
        <w:t>14. Tools &amp; Technologies</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Tool / Technology</w:t>
            </w:r>
          </w:p>
        </w:tc>
        <w:tc>
          <w:tcPr>
            <w:tcW w:type="dxa" w:w="2880"/>
            <w:shd w:fill="1F3864"/>
          </w:tcPr>
          <w:p>
            <w:r>
              <w:rPr>
                <w:b/>
                <w:color w:val="FFFFFF"/>
              </w:rPr>
              <w:t>Category</w:t>
            </w:r>
          </w:p>
        </w:tc>
        <w:tc>
          <w:tcPr>
            <w:tcW w:type="dxa" w:w="2880"/>
            <w:shd w:fill="1F3864"/>
          </w:tcPr>
          <w:p>
            <w:r>
              <w:rPr>
                <w:b/>
                <w:color w:val="FFFFFF"/>
              </w:rPr>
              <w:t>Purpose</w:t>
            </w:r>
          </w:p>
        </w:tc>
      </w:tr>
      <w:tr>
        <w:tc>
          <w:tcPr>
            <w:tcW w:type="dxa" w:w="2880"/>
          </w:tcPr>
          <w:p>
            <w:r/>
            <w:r>
              <w:rPr>
                <w:b/>
              </w:rPr>
              <w:t>Selenium WebDriver</w:t>
            </w:r>
            <w:r/>
          </w:p>
        </w:tc>
        <w:tc>
          <w:tcPr>
            <w:tcW w:type="dxa" w:w="2880"/>
          </w:tcPr>
          <w:p>
            <w:r>
              <w:t>Automation</w:t>
            </w:r>
          </w:p>
        </w:tc>
        <w:tc>
          <w:tcPr>
            <w:tcW w:type="dxa" w:w="2880"/>
          </w:tcPr>
          <w:p>
            <w:r>
              <w:t>Browser-based UI test automation across Chrome</w:t>
            </w:r>
          </w:p>
        </w:tc>
      </w:tr>
      <w:tr>
        <w:tc>
          <w:tcPr>
            <w:tcW w:type="dxa" w:w="2880"/>
          </w:tcPr>
          <w:p>
            <w:r/>
            <w:r>
              <w:rPr>
                <w:b/>
              </w:rPr>
              <w:t>Java (JDK 17+)</w:t>
            </w:r>
            <w:r/>
          </w:p>
        </w:tc>
        <w:tc>
          <w:tcPr>
            <w:tcW w:type="dxa" w:w="2880"/>
          </w:tcPr>
          <w:p>
            <w:r>
              <w:t>Programming Language</w:t>
            </w:r>
          </w:p>
        </w:tc>
        <w:tc>
          <w:tcPr>
            <w:tcW w:type="dxa" w:w="2880"/>
          </w:tcPr>
          <w:p>
            <w:r>
              <w:t>Core language for writing automation scripts and API tests</w:t>
            </w:r>
          </w:p>
        </w:tc>
      </w:tr>
      <w:tr>
        <w:tc>
          <w:tcPr>
            <w:tcW w:type="dxa" w:w="2880"/>
          </w:tcPr>
          <w:p>
            <w:r/>
            <w:r>
              <w:rPr>
                <w:b/>
              </w:rPr>
              <w:t>Apache Maven</w:t>
            </w:r>
            <w:r/>
          </w:p>
        </w:tc>
        <w:tc>
          <w:tcPr>
            <w:tcW w:type="dxa" w:w="2880"/>
          </w:tcPr>
          <w:p>
            <w:r>
              <w:t>Build &amp; Dependency Mgmt</w:t>
            </w:r>
          </w:p>
        </w:tc>
        <w:tc>
          <w:tcPr>
            <w:tcW w:type="dxa" w:w="2880"/>
          </w:tcPr>
          <w:p>
            <w:r>
              <w:t>Manage project dependencies, build lifecycle, and plugin execution</w:t>
            </w:r>
          </w:p>
        </w:tc>
      </w:tr>
      <w:tr>
        <w:tc>
          <w:tcPr>
            <w:tcW w:type="dxa" w:w="2880"/>
          </w:tcPr>
          <w:p>
            <w:r/>
            <w:r>
              <w:rPr>
                <w:b/>
              </w:rPr>
              <w:t>TestNG</w:t>
            </w:r>
            <w:r/>
          </w:p>
        </w:tc>
        <w:tc>
          <w:tcPr>
            <w:tcW w:type="dxa" w:w="2880"/>
          </w:tcPr>
          <w:p>
            <w:r>
              <w:t>Test Framework</w:t>
            </w:r>
          </w:p>
        </w:tc>
        <w:tc>
          <w:tcPr>
            <w:tcW w:type="dxa" w:w="2880"/>
          </w:tcPr>
          <w:p>
            <w:r>
              <w:t>Test execution, grouping, parallel runs, and HTML report generation</w:t>
            </w:r>
          </w:p>
        </w:tc>
      </w:tr>
      <w:tr>
        <w:tc>
          <w:tcPr>
            <w:tcW w:type="dxa" w:w="2880"/>
          </w:tcPr>
          <w:p>
            <w:r/>
            <w:r>
              <w:rPr>
                <w:b/>
              </w:rPr>
              <w:t>Cucumber</w:t>
            </w:r>
            <w:r/>
          </w:p>
        </w:tc>
        <w:tc>
          <w:tcPr>
            <w:tcW w:type="dxa" w:w="2880"/>
          </w:tcPr>
          <w:p>
            <w:r>
              <w:t>BDD Framework</w:t>
            </w:r>
          </w:p>
        </w:tc>
        <w:tc>
          <w:tcPr>
            <w:tcW w:type="dxa" w:w="2880"/>
          </w:tcPr>
          <w:p>
            <w:r>
              <w:t>Define test scenarios in Gherkin (Given/When/Then) for business-readable specs</w:t>
            </w:r>
          </w:p>
        </w:tc>
      </w:tr>
      <w:tr>
        <w:tc>
          <w:tcPr>
            <w:tcW w:type="dxa" w:w="2880"/>
          </w:tcPr>
          <w:p>
            <w:r/>
            <w:r>
              <w:rPr>
                <w:b/>
              </w:rPr>
              <w:t>Postman</w:t>
            </w:r>
            <w:r/>
          </w:p>
        </w:tc>
        <w:tc>
          <w:tcPr>
            <w:tcW w:type="dxa" w:w="2880"/>
          </w:tcPr>
          <w:p>
            <w:r>
              <w:t>API Testing</w:t>
            </w:r>
          </w:p>
        </w:tc>
        <w:tc>
          <w:tcPr>
            <w:tcW w:type="dxa" w:w="2880"/>
          </w:tcPr>
          <w:p>
            <w:r>
              <w:t>Manual and exploratory REST API testing with collection-based execution</w:t>
            </w:r>
          </w:p>
        </w:tc>
      </w:tr>
      <w:tr>
        <w:tc>
          <w:tcPr>
            <w:tcW w:type="dxa" w:w="2880"/>
          </w:tcPr>
          <w:p>
            <w:r/>
            <w:r>
              <w:rPr>
                <w:b/>
              </w:rPr>
              <w:t>Rest Assured</w:t>
            </w:r>
            <w:r/>
          </w:p>
        </w:tc>
        <w:tc>
          <w:tcPr>
            <w:tcW w:type="dxa" w:w="2880"/>
          </w:tcPr>
          <w:p>
            <w:r>
              <w:t>API Automation</w:t>
            </w:r>
          </w:p>
        </w:tc>
        <w:tc>
          <w:tcPr>
            <w:tcW w:type="dxa" w:w="2880"/>
          </w:tcPr>
          <w:p>
            <w:r>
              <w:t>Java-based library for automated REST API request and response validation</w:t>
            </w:r>
          </w:p>
        </w:tc>
      </w:tr>
      <w:tr>
        <w:tc>
          <w:tcPr>
            <w:tcW w:type="dxa" w:w="2880"/>
          </w:tcPr>
          <w:p>
            <w:r/>
            <w:r>
              <w:rPr>
                <w:b/>
              </w:rPr>
              <w:t>Jenkins</w:t>
            </w:r>
            <w:r/>
          </w:p>
        </w:tc>
        <w:tc>
          <w:tcPr>
            <w:tcW w:type="dxa" w:w="2880"/>
          </w:tcPr>
          <w:p>
            <w:r>
              <w:t>CI/CD</w:t>
            </w:r>
          </w:p>
        </w:tc>
        <w:tc>
          <w:tcPr>
            <w:tcW w:type="dxa" w:w="2880"/>
          </w:tcPr>
          <w:p>
            <w:r>
              <w:t>Trigger automated test pipelines on GitHub commits and schedule regression runs</w:t>
            </w:r>
          </w:p>
        </w:tc>
      </w:tr>
      <w:tr>
        <w:tc>
          <w:tcPr>
            <w:tcW w:type="dxa" w:w="2880"/>
          </w:tcPr>
          <w:p>
            <w:r/>
            <w:r>
              <w:rPr>
                <w:b/>
              </w:rPr>
              <w:t>GitHub</w:t>
            </w:r>
            <w:r/>
          </w:p>
        </w:tc>
        <w:tc>
          <w:tcPr>
            <w:tcW w:type="dxa" w:w="2880"/>
          </w:tcPr>
          <w:p>
            <w:r>
              <w:t>Version Control</w:t>
            </w:r>
          </w:p>
        </w:tc>
        <w:tc>
          <w:tcPr>
            <w:tcW w:type="dxa" w:w="2880"/>
          </w:tcPr>
          <w:p>
            <w:r>
              <w:t>Source code management, branching strategy, and CI/CD webhook integration</w:t>
            </w:r>
          </w:p>
        </w:tc>
      </w:tr>
      <w:tr>
        <w:tc>
          <w:tcPr>
            <w:tcW w:type="dxa" w:w="2880"/>
          </w:tcPr>
          <w:p>
            <w:r/>
            <w:r>
              <w:rPr>
                <w:b/>
              </w:rPr>
              <w:t>JIRA</w:t>
            </w:r>
            <w:r/>
          </w:p>
        </w:tc>
        <w:tc>
          <w:tcPr>
            <w:tcW w:type="dxa" w:w="2880"/>
          </w:tcPr>
          <w:p>
            <w:r>
              <w:t>Defect Management</w:t>
            </w:r>
          </w:p>
        </w:tc>
        <w:tc>
          <w:tcPr>
            <w:tcW w:type="dxa" w:w="2880"/>
          </w:tcPr>
          <w:p>
            <w:r>
              <w:t>Defect logging, tracking, triage, and reporting with full lifecycle management</w:t>
            </w:r>
          </w:p>
        </w:tc>
      </w:tr>
    </w:tbl>
    <w:p>
      <w:r>
        <w:br w:type="page"/>
      </w:r>
    </w:p>
    <w:p>
      <w:pPr>
        <w:pStyle w:val="Heading1"/>
      </w:pPr>
      <w:r>
        <w:t>15. Entry Criteria</w:t>
      </w:r>
    </w:p>
    <w:p>
      <w:r>
        <w:t>The following conditions must be satisfied before test execution commences:</w:t>
      </w:r>
    </w:p>
    <w:p>
      <w:r>
        <w:t>[x] Business Requirements Document (BRD) has been reviewed and approved by the project stakeholders.</w:t>
      </w:r>
    </w:p>
    <w:p>
      <w:r>
        <w:t>[x] Functional Requirements Document (FRD) is finalised and signed off by the QA Lead.</w:t>
      </w:r>
    </w:p>
    <w:p>
      <w:r>
        <w:t>[x] Requirement Traceability Matrix (RTM) is complete and maps all 21 FRs to test cases.</w:t>
      </w:r>
    </w:p>
    <w:p>
      <w:r>
        <w:t>[x] All 120 test cases have been authored, reviewed, and approved.</w:t>
      </w:r>
    </w:p>
    <w:p>
      <w:r>
        <w:t>[x] The OrangeHRM demo application is accessible and functioning correctly at the defined URL.</w:t>
      </w:r>
    </w:p>
    <w:p>
      <w:r>
        <w:t>[x] Test environment components (Java, Maven, Selenium, TestNG) are installed and configured.</w:t>
      </w:r>
    </w:p>
    <w:p>
      <w:r>
        <w:t>[x] Test data has been prepared and verified for each module.</w:t>
      </w:r>
    </w:p>
    <w:p>
      <w:r>
        <w:t>[x] Automation project structure and Page Object Model framework have been established.</w:t>
      </w:r>
    </w:p>
    <w:p>
      <w:r>
        <w:t>[x] Jenkins pipeline is configured and connected to the GitHub repository.</w:t>
      </w:r>
    </w:p>
    <w:p>
      <w:r>
        <w:t>[x] JIRA project is set up with appropriate defect templates and priority categories.</w:t>
      </w:r>
    </w:p>
    <w:p>
      <w:pPr>
        <w:pStyle w:val="Heading1"/>
      </w:pPr>
      <w:r>
        <w:t>16. Exit Criteria</w:t>
      </w:r>
    </w:p>
    <w:p>
      <w:r>
        <w:t>Test execution shall be considered complete and the testing phase closed when all of the following conditions are met:</w:t>
      </w:r>
    </w:p>
    <w:p>
      <w:r>
        <w:t>[x] All 120 test cases have been executed at least once.</w:t>
      </w:r>
    </w:p>
    <w:p>
      <w:r>
        <w:t xml:space="preserve">[x] A minimum of </w:t>
      </w:r>
      <w:r>
        <w:rPr>
          <w:b/>
        </w:rPr>
        <w:t>95% test case pass rate</w:t>
      </w:r>
      <w:r>
        <w:t xml:space="preserve"> has been achieved across all modules.</w:t>
      </w:r>
    </w:p>
    <w:p>
      <w:r>
        <w:t xml:space="preserve">[x] All </w:t>
      </w:r>
      <w:r>
        <w:rPr>
          <w:b/>
        </w:rPr>
        <w:t>High</w:t>
      </w:r>
      <w:r>
        <w:t xml:space="preserve"> and </w:t>
      </w:r>
      <w:r>
        <w:rPr>
          <w:b/>
        </w:rPr>
        <w:t>Critical</w:t>
      </w:r>
      <w:r>
        <w:t xml:space="preserve"> priority defects have been resolved, retested, and closed.</w:t>
      </w:r>
    </w:p>
    <w:p>
      <w:r>
        <w:t xml:space="preserve">[x] No open </w:t>
      </w:r>
      <w:r>
        <w:rPr>
          <w:b/>
        </w:rPr>
        <w:t>P1 (Showstopper)</w:t>
      </w:r>
      <w:r>
        <w:t xml:space="preserve"> defects remain unresolved.</w:t>
      </w:r>
    </w:p>
    <w:p>
      <w:r>
        <w:t>[x] Regression test suite has been executed and all previously passing test cases continue to pass.</w:t>
      </w:r>
    </w:p>
    <w:p>
      <w:r>
        <w:t>[x] Automation scripts are stable, producing consistent results across three consecutive CI/CD pipeline runs.</w:t>
      </w:r>
    </w:p>
    <w:p>
      <w:r>
        <w:t>[x] API test collection has been executed and all critical endpoints return expected status codes and response data.</w:t>
      </w:r>
    </w:p>
    <w:p>
      <w:r>
        <w:t>[x] Test Execution Report, Defect Management Workbook, and Final QA Report have been produced and reviewed.</w:t>
      </w:r>
    </w:p>
    <w:p>
      <w:r>
        <w:t>[x] All testing deliverables have been committed to the GitHub repository.</w:t>
      </w:r>
    </w:p>
    <w:p>
      <w:r>
        <w:br w:type="page"/>
      </w:r>
    </w:p>
    <w:p>
      <w:pPr>
        <w:pStyle w:val="Heading1"/>
      </w:pPr>
      <w:r>
        <w:t>17. Risks &amp; 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tcPr>
          <w:p>
            <w:r>
              <w:rPr>
                <w:b/>
                <w:color w:val="FFFFFF"/>
              </w:rPr>
              <w:t>Risk</w:t>
            </w:r>
          </w:p>
        </w:tc>
        <w:tc>
          <w:tcPr>
            <w:tcW w:type="dxa" w:w="2160"/>
            <w:shd w:fill="1F3864"/>
          </w:tcPr>
          <w:p>
            <w:r>
              <w:rPr>
                <w:b/>
                <w:color w:val="FFFFFF"/>
              </w:rPr>
              <w:t>Impact</w:t>
            </w:r>
          </w:p>
        </w:tc>
        <w:tc>
          <w:tcPr>
            <w:tcW w:type="dxa" w:w="2160"/>
            <w:shd w:fill="1F3864"/>
          </w:tcPr>
          <w:p>
            <w:r>
              <w:rPr>
                <w:b/>
                <w:color w:val="FFFFFF"/>
              </w:rPr>
              <w:t>Probability</w:t>
            </w:r>
          </w:p>
        </w:tc>
        <w:tc>
          <w:tcPr>
            <w:tcW w:type="dxa" w:w="2160"/>
            <w:shd w:fill="1F3864"/>
          </w:tcPr>
          <w:p>
            <w:r>
              <w:rPr>
                <w:b/>
                <w:color w:val="FFFFFF"/>
              </w:rPr>
              <w:t>Mitigation Strategy</w:t>
            </w:r>
          </w:p>
        </w:tc>
      </w:tr>
      <w:tr>
        <w:tc>
          <w:tcPr>
            <w:tcW w:type="dxa" w:w="2160"/>
          </w:tcPr>
          <w:p>
            <w:r/>
            <w:r>
              <w:rPr>
                <w:b/>
              </w:rPr>
              <w:t>Demo Environment Unavailability</w:t>
            </w:r>
            <w:r/>
          </w:p>
        </w:tc>
        <w:tc>
          <w:tcPr>
            <w:tcW w:type="dxa" w:w="2160"/>
          </w:tcPr>
          <w:p>
            <w:r>
              <w:t>High</w:t>
            </w:r>
          </w:p>
        </w:tc>
        <w:tc>
          <w:tcPr>
            <w:tcW w:type="dxa" w:w="2160"/>
          </w:tcPr>
          <w:p>
            <w:r>
              <w:t>Medium</w:t>
            </w:r>
          </w:p>
        </w:tc>
        <w:tc>
          <w:tcPr>
            <w:tcW w:type="dxa" w:w="2160"/>
          </w:tcPr>
          <w:p>
            <w:r>
              <w:t>Monitor environment status prior to test sessions; schedule test runs during low-traffic periods; maintain a local backup test environment where possible.</w:t>
            </w:r>
          </w:p>
        </w:tc>
      </w:tr>
      <w:tr>
        <w:tc>
          <w:tcPr>
            <w:tcW w:type="dxa" w:w="2160"/>
          </w:tcPr>
          <w:p>
            <w:r/>
            <w:r>
              <w:rPr>
                <w:b/>
              </w:rPr>
              <w:t>Shared Test Data Corruption</w:t>
            </w:r>
            <w:r/>
          </w:p>
        </w:tc>
        <w:tc>
          <w:tcPr>
            <w:tcW w:type="dxa" w:w="2160"/>
          </w:tcPr>
          <w:p>
            <w:r>
              <w:t>Medium</w:t>
            </w:r>
          </w:p>
        </w:tc>
        <w:tc>
          <w:tcPr>
            <w:tcW w:type="dxa" w:w="2160"/>
          </w:tcPr>
          <w:p>
            <w:r>
              <w:t>High</w:t>
            </w:r>
          </w:p>
        </w:tc>
        <w:tc>
          <w:tcPr>
            <w:tcW w:type="dxa" w:w="2160"/>
          </w:tcPr>
          <w:p>
            <w:r>
              <w:t>Implement a test data setup routine (before-test hooks) to create required data before each test run and a teardown routine to restore clean state post-execution.</w:t>
            </w:r>
          </w:p>
        </w:tc>
      </w:tr>
      <w:tr>
        <w:tc>
          <w:tcPr>
            <w:tcW w:type="dxa" w:w="2160"/>
          </w:tcPr>
          <w:p>
            <w:r/>
            <w:r>
              <w:rPr>
                <w:b/>
              </w:rPr>
              <w:t>Automation Script Failures due to UI Changes</w:t>
            </w:r>
            <w:r/>
          </w:p>
        </w:tc>
        <w:tc>
          <w:tcPr>
            <w:tcW w:type="dxa" w:w="2160"/>
          </w:tcPr>
          <w:p>
            <w:r>
              <w:t>Medium</w:t>
            </w:r>
          </w:p>
        </w:tc>
        <w:tc>
          <w:tcPr>
            <w:tcW w:type="dxa" w:w="2160"/>
          </w:tcPr>
          <w:p>
            <w:r>
              <w:t>Medium</w:t>
            </w:r>
          </w:p>
        </w:tc>
        <w:tc>
          <w:tcPr>
            <w:tcW w:type="dxa" w:w="2160"/>
          </w:tcPr>
          <w:p>
            <w:r>
              <w:t>Implement robust locator strategies (XPath / CSS Selectors), apply explicit waits to handle dynamic elements, and adopt POM design to isolate locator changes.</w:t>
            </w:r>
          </w:p>
        </w:tc>
      </w:tr>
      <w:tr>
        <w:tc>
          <w:tcPr>
            <w:tcW w:type="dxa" w:w="2160"/>
          </w:tcPr>
          <w:p>
            <w:r/>
            <w:r>
              <w:rPr>
                <w:b/>
              </w:rPr>
              <w:t>CI/CD Pipeline Configuration Issues</w:t>
            </w:r>
            <w:r/>
          </w:p>
        </w:tc>
        <w:tc>
          <w:tcPr>
            <w:tcW w:type="dxa" w:w="2160"/>
          </w:tcPr>
          <w:p>
            <w:r>
              <w:t>Medium</w:t>
            </w:r>
          </w:p>
        </w:tc>
        <w:tc>
          <w:tcPr>
            <w:tcW w:type="dxa" w:w="2160"/>
          </w:tcPr>
          <w:p>
            <w:r>
              <w:t>Low</w:t>
            </w:r>
          </w:p>
        </w:tc>
        <w:tc>
          <w:tcPr>
            <w:tcW w:type="dxa" w:w="2160"/>
          </w:tcPr>
          <w:p>
            <w:r>
              <w:t>Maintain a well-documented Jenkins pipeline configuration; version-control the Jenkinsfile; establish a rollback procedure for failed pipeline configurations.</w:t>
            </w:r>
          </w:p>
        </w:tc>
      </w:tr>
      <w:tr>
        <w:tc>
          <w:tcPr>
            <w:tcW w:type="dxa" w:w="2160"/>
          </w:tcPr>
          <w:p>
            <w:r/>
            <w:r>
              <w:rPr>
                <w:b/>
              </w:rPr>
              <w:t>Scope Creep</w:t>
            </w:r>
            <w:r/>
          </w:p>
        </w:tc>
        <w:tc>
          <w:tcPr>
            <w:tcW w:type="dxa" w:w="2160"/>
          </w:tcPr>
          <w:p>
            <w:r>
              <w:t>High</w:t>
            </w:r>
          </w:p>
        </w:tc>
        <w:tc>
          <w:tcPr>
            <w:tcW w:type="dxa" w:w="2160"/>
          </w:tcPr>
          <w:p>
            <w:r>
              <w:t>Low</w:t>
            </w:r>
          </w:p>
        </w:tc>
        <w:tc>
          <w:tcPr>
            <w:tcW w:type="dxa" w:w="2160"/>
          </w:tcPr>
          <w:p>
            <w:r>
              <w:t>Enforce change control; document any scope additions formally; evaluate impact on test coverage and timelines before approving changes.</w:t>
            </w:r>
          </w:p>
        </w:tc>
      </w:tr>
    </w:tbl>
    <w:p>
      <w:r>
        <w:br/>
      </w:r>
    </w:p>
    <w:p>
      <w:pPr>
        <w:pStyle w:val="Heading1"/>
      </w:pPr>
      <w:r>
        <w:t>18. Deliverables</w:t>
      </w:r>
    </w:p>
    <w:tbl>
      <w:tblPr>
        <w:tblStyle w:val="TableGrid"/>
        <w:tblW w:type="auto" w:w="0"/>
        <w:tblLook w:firstColumn="1" w:firstRow="1" w:lastColumn="0" w:lastRow="0" w:noHBand="0" w:noVBand="1" w:val="04A0"/>
      </w:tblPr>
      <w:tblGrid>
        <w:gridCol w:w="2880"/>
        <w:gridCol w:w="2880"/>
        <w:gridCol w:w="2880"/>
      </w:tblGrid>
      <w:tr>
        <w:tc>
          <w:tcPr>
            <w:tcW w:type="dxa" w:w="2880"/>
            <w:shd w:fill="1F3864"/>
          </w:tcPr>
          <w:p>
            <w:r>
              <w:rPr>
                <w:b/>
                <w:color w:val="FFFFFF"/>
              </w:rPr>
              <w:t>#</w:t>
            </w:r>
          </w:p>
        </w:tc>
        <w:tc>
          <w:tcPr>
            <w:tcW w:type="dxa" w:w="2880"/>
            <w:shd w:fill="1F3864"/>
          </w:tcPr>
          <w:p>
            <w:r>
              <w:rPr>
                <w:b/>
                <w:color w:val="FFFFFF"/>
              </w:rPr>
              <w:t>Deliverable</w:t>
            </w:r>
          </w:p>
        </w:tc>
        <w:tc>
          <w:tcPr>
            <w:tcW w:type="dxa" w:w="2880"/>
            <w:shd w:fill="1F3864"/>
          </w:tcPr>
          <w:p>
            <w:r>
              <w:rPr>
                <w:b/>
                <w:color w:val="FFFFFF"/>
              </w:rPr>
              <w:t>Description</w:t>
            </w:r>
          </w:p>
        </w:tc>
      </w:tr>
      <w:tr>
        <w:tc>
          <w:tcPr>
            <w:tcW w:type="dxa" w:w="2880"/>
          </w:tcPr>
          <w:p>
            <w:r>
              <w:t>1</w:t>
            </w:r>
          </w:p>
        </w:tc>
        <w:tc>
          <w:tcPr>
            <w:tcW w:type="dxa" w:w="2880"/>
          </w:tcPr>
          <w:p>
            <w:r/>
            <w:r>
              <w:rPr>
                <w:b/>
              </w:rPr>
              <w:t>Test Plan</w:t>
            </w:r>
            <w:r/>
          </w:p>
        </w:tc>
        <w:tc>
          <w:tcPr>
            <w:tcW w:type="dxa" w:w="2880"/>
          </w:tcPr>
          <w:p>
            <w:r>
              <w:t>Master document outlining testing approach, scope, schedule, resources, and responsibilities.</w:t>
            </w:r>
          </w:p>
        </w:tc>
      </w:tr>
      <w:tr>
        <w:tc>
          <w:tcPr>
            <w:tcW w:type="dxa" w:w="2880"/>
          </w:tcPr>
          <w:p>
            <w:r>
              <w:t>2</w:t>
            </w:r>
          </w:p>
        </w:tc>
        <w:tc>
          <w:tcPr>
            <w:tcW w:type="dxa" w:w="2880"/>
          </w:tcPr>
          <w:p>
            <w:r/>
            <w:r>
              <w:rPr>
                <w:b/>
              </w:rPr>
              <w:t>Business Requirements Document (BRD)</w:t>
            </w:r>
            <w:r/>
          </w:p>
        </w:tc>
        <w:tc>
          <w:tcPr>
            <w:tcW w:type="dxa" w:w="2880"/>
          </w:tcPr>
          <w:p>
            <w:r>
              <w:t>This document – captures business goals, stakeholders, and high-level requirements.</w:t>
            </w:r>
          </w:p>
        </w:tc>
      </w:tr>
      <w:tr>
        <w:tc>
          <w:tcPr>
            <w:tcW w:type="dxa" w:w="2880"/>
          </w:tcPr>
          <w:p>
            <w:r>
              <w:t>3</w:t>
            </w:r>
          </w:p>
        </w:tc>
        <w:tc>
          <w:tcPr>
            <w:tcW w:type="dxa" w:w="2880"/>
          </w:tcPr>
          <w:p>
            <w:r/>
            <w:r>
              <w:rPr>
                <w:b/>
              </w:rPr>
              <w:t>Functional Requirements Document (FRD)</w:t>
            </w:r>
            <w:r/>
          </w:p>
        </w:tc>
        <w:tc>
          <w:tcPr>
            <w:tcW w:type="dxa" w:w="2880"/>
          </w:tcPr>
          <w:p>
            <w:r>
              <w:t>Detailed, testable functional specifications for all 8 modules.</w:t>
            </w:r>
          </w:p>
        </w:tc>
      </w:tr>
      <w:tr>
        <w:tc>
          <w:tcPr>
            <w:tcW w:type="dxa" w:w="2880"/>
          </w:tcPr>
          <w:p>
            <w:r>
              <w:t>4</w:t>
            </w:r>
          </w:p>
        </w:tc>
        <w:tc>
          <w:tcPr>
            <w:tcW w:type="dxa" w:w="2880"/>
          </w:tcPr>
          <w:p>
            <w:r/>
            <w:r>
              <w:rPr>
                <w:b/>
              </w:rPr>
              <w:t>Requirement Traceability Matrix (RTM)</w:t>
            </w:r>
            <w:r/>
          </w:p>
        </w:tc>
        <w:tc>
          <w:tcPr>
            <w:tcW w:type="dxa" w:w="2880"/>
          </w:tcPr>
          <w:p>
            <w:r>
              <w:t>Matrix mapping all 21 FRs to 40 scenarios and 120 test cases.</w:t>
            </w:r>
          </w:p>
        </w:tc>
      </w:tr>
      <w:tr>
        <w:tc>
          <w:tcPr>
            <w:tcW w:type="dxa" w:w="2880"/>
          </w:tcPr>
          <w:p>
            <w:r>
              <w:t>5</w:t>
            </w:r>
          </w:p>
        </w:tc>
        <w:tc>
          <w:tcPr>
            <w:tcW w:type="dxa" w:w="2880"/>
          </w:tcPr>
          <w:p>
            <w:r/>
            <w:r>
              <w:rPr>
                <w:b/>
              </w:rPr>
              <w:t>Test Scenarios</w:t>
            </w:r>
            <w:r/>
          </w:p>
        </w:tc>
        <w:tc>
          <w:tcPr>
            <w:tcW w:type="dxa" w:w="2880"/>
          </w:tcPr>
          <w:p>
            <w:r>
              <w:t>40 high-level test scenarios covering positive, negative, and edge cases per module.</w:t>
            </w:r>
          </w:p>
        </w:tc>
      </w:tr>
      <w:tr>
        <w:tc>
          <w:tcPr>
            <w:tcW w:type="dxa" w:w="2880"/>
          </w:tcPr>
          <w:p>
            <w:r>
              <w:t>6</w:t>
            </w:r>
          </w:p>
        </w:tc>
        <w:tc>
          <w:tcPr>
            <w:tcW w:type="dxa" w:w="2880"/>
          </w:tcPr>
          <w:p>
            <w:r/>
            <w:r>
              <w:rPr>
                <w:b/>
              </w:rPr>
              <w:t>Test Cases</w:t>
            </w:r>
            <w:r/>
          </w:p>
        </w:tc>
        <w:tc>
          <w:tcPr>
            <w:tcW w:type="dxa" w:w="2880"/>
          </w:tcPr>
          <w:p>
            <w:r>
              <w:t>120 detailed test cases with preconditions, test steps, test data, and expected results.</w:t>
            </w:r>
          </w:p>
        </w:tc>
      </w:tr>
      <w:tr>
        <w:tc>
          <w:tcPr>
            <w:tcW w:type="dxa" w:w="2880"/>
          </w:tcPr>
          <w:p>
            <w:r>
              <w:t>7</w:t>
            </w:r>
          </w:p>
        </w:tc>
        <w:tc>
          <w:tcPr>
            <w:tcW w:type="dxa" w:w="2880"/>
          </w:tcPr>
          <w:p>
            <w:r/>
            <w:r>
              <w:rPr>
                <w:b/>
              </w:rPr>
              <w:t>Test Execution Report</w:t>
            </w:r>
            <w:r/>
          </w:p>
        </w:tc>
        <w:tc>
          <w:tcPr>
            <w:tcW w:type="dxa" w:w="2880"/>
          </w:tcPr>
          <w:p>
            <w:r>
              <w:t>Summary of executed test cases, pass/fail status, and defect references per cycle.</w:t>
            </w:r>
          </w:p>
        </w:tc>
      </w:tr>
      <w:tr>
        <w:tc>
          <w:tcPr>
            <w:tcW w:type="dxa" w:w="2880"/>
          </w:tcPr>
          <w:p>
            <w:r>
              <w:t>8</w:t>
            </w:r>
          </w:p>
        </w:tc>
        <w:tc>
          <w:tcPr>
            <w:tcW w:type="dxa" w:w="2880"/>
          </w:tcPr>
          <w:p>
            <w:r/>
            <w:r>
              <w:rPr>
                <w:b/>
              </w:rPr>
              <w:t>Defect Management Workbook</w:t>
            </w:r>
            <w:r/>
          </w:p>
        </w:tc>
        <w:tc>
          <w:tcPr>
            <w:tcW w:type="dxa" w:w="2880"/>
          </w:tcPr>
          <w:p>
            <w:r>
              <w:t>JIRA-exported log of all raised defects with severity, priority, status, and resolution details.</w:t>
            </w:r>
          </w:p>
        </w:tc>
      </w:tr>
      <w:tr>
        <w:tc>
          <w:tcPr>
            <w:tcW w:type="dxa" w:w="2880"/>
          </w:tcPr>
          <w:p>
            <w:r>
              <w:t>9</w:t>
            </w:r>
          </w:p>
        </w:tc>
        <w:tc>
          <w:tcPr>
            <w:tcW w:type="dxa" w:w="2880"/>
          </w:tcPr>
          <w:p>
            <w:r/>
            <w:r>
              <w:rPr>
                <w:b/>
              </w:rPr>
              <w:t>Automation Framework</w:t>
            </w:r>
            <w:r/>
          </w:p>
        </w:tc>
        <w:tc>
          <w:tcPr>
            <w:tcW w:type="dxa" w:w="2880"/>
          </w:tcPr>
          <w:p>
            <w:r>
              <w:t>Selenium + Java + TestNG + Cucumber POM-based project hosted on GitHub.</w:t>
            </w:r>
          </w:p>
        </w:tc>
      </w:tr>
      <w:tr>
        <w:tc>
          <w:tcPr>
            <w:tcW w:type="dxa" w:w="2880"/>
          </w:tcPr>
          <w:p>
            <w:r>
              <w:t>10</w:t>
            </w:r>
          </w:p>
        </w:tc>
        <w:tc>
          <w:tcPr>
            <w:tcW w:type="dxa" w:w="2880"/>
          </w:tcPr>
          <w:p>
            <w:r/>
            <w:r>
              <w:rPr>
                <w:b/>
              </w:rPr>
              <w:t>API Test Artifacts</w:t>
            </w:r>
            <w:r/>
          </w:p>
        </w:tc>
        <w:tc>
          <w:tcPr>
            <w:tcW w:type="dxa" w:w="2880"/>
          </w:tcPr>
          <w:p>
            <w:r>
              <w:t>Postman collection and Rest Assured test scripts covering all tested API endpoints.</w:t>
            </w:r>
          </w:p>
        </w:tc>
      </w:tr>
      <w:tr>
        <w:tc>
          <w:tcPr>
            <w:tcW w:type="dxa" w:w="2880"/>
          </w:tcPr>
          <w:p>
            <w:r>
              <w:t>11</w:t>
            </w:r>
          </w:p>
        </w:tc>
        <w:tc>
          <w:tcPr>
            <w:tcW w:type="dxa" w:w="2880"/>
          </w:tcPr>
          <w:p>
            <w:r/>
            <w:r>
              <w:rPr>
                <w:b/>
              </w:rPr>
              <w:t>Jenkins Pipeline Reports</w:t>
            </w:r>
            <w:r/>
          </w:p>
        </w:tc>
        <w:tc>
          <w:tcPr>
            <w:tcW w:type="dxa" w:w="2880"/>
          </w:tcPr>
          <w:p>
            <w:r>
              <w:t>CI/CD build history, test result trends, and pipeline configuration documentation.</w:t>
            </w:r>
          </w:p>
        </w:tc>
      </w:tr>
      <w:tr>
        <w:tc>
          <w:tcPr>
            <w:tcW w:type="dxa" w:w="2880"/>
          </w:tcPr>
          <w:p>
            <w:r>
              <w:t>12</w:t>
            </w:r>
          </w:p>
        </w:tc>
        <w:tc>
          <w:tcPr>
            <w:tcW w:type="dxa" w:w="2880"/>
          </w:tcPr>
          <w:p>
            <w:r/>
            <w:r>
              <w:rPr>
                <w:b/>
              </w:rPr>
              <w:t>Final QA Report</w:t>
            </w:r>
            <w:r/>
          </w:p>
        </w:tc>
        <w:tc>
          <w:tcPr>
            <w:tcW w:type="dxa" w:w="2880"/>
          </w:tcPr>
          <w:p>
            <w:r>
              <w:t>Executive-level summary of overall testing outcomes, quality assessment, and recommendations.</w:t>
            </w:r>
          </w:p>
        </w:tc>
      </w:tr>
    </w:tbl>
    <w:p>
      <w:r>
        <w:br w:type="page"/>
      </w:r>
    </w:p>
    <w:p>
      <w:pPr>
        <w:pStyle w:val="Heading1"/>
      </w:pPr>
      <w:r>
        <w:t>19. Conclusion</w:t>
      </w:r>
    </w:p>
    <w:p>
      <w:r>
        <w:t>This document provides a comprehensive, integrated view of the Business Requirements, Functional Requirements, and Test Strategy for the OrangeHRM Software Testing Project.</w:t>
      </w:r>
    </w:p>
    <w:p>
      <w:r/>
      <w:r>
        <w:rPr>
          <w:b/>
        </w:rPr>
        <w:t>Business Requirements Coverage:</w:t>
      </w:r>
      <w:r>
        <w:t xml:space="preserve"> Ten business requirements have been identified across seven key HR business domains — authentication, user administration, employee records management, leave processing, recruitment workflow, directory access, and dashboard monitoring. These requirements reflect the core operational needs of the target user base and serve as the foundational basis for all subsequent functional and test design activities.</w:t>
      </w:r>
    </w:p>
    <w:p>
      <w:r/>
      <w:r>
        <w:rPr>
          <w:b/>
        </w:rPr>
        <w:t>Functional Requirements Coverage:</w:t>
      </w:r>
      <w:r>
        <w:t xml:space="preserve"> Twenty-one functional requirements have been defined across eight modules of the OrangeHRM application. Each requirement is precisely specified, independently testable, and directly traceable to one or more business requirements. This structured approach ensures that no functional gap exists between stakeholder expectations and the system's tested behaviour.</w:t>
      </w:r>
    </w:p>
    <w:p>
      <w:r/>
      <w:r>
        <w:rPr>
          <w:b/>
        </w:rPr>
        <w:t>Testing Strategy:</w:t>
      </w:r>
      <w:r>
        <w:t xml:space="preserve"> The test strategy adopts a multi-layered approach combining manual functional testing, boundary and validation testing, security spot-checks, UI verification, automated regression testing via Selenium WebDriver and Cucumber BDD, REST API validation via Postman and Rest Assured, and continuous integration via Jenkins. This comprehensive approach provides broad coverage across all risk dimensions while maintaining efficiency through automation.</w:t>
      </w:r>
    </w:p>
    <w:p>
      <w:r/>
      <w:r>
        <w:rPr>
          <w:b/>
        </w:rPr>
        <w:t>Expected Quality Outcomes:</w:t>
      </w:r>
      <w:r>
        <w:t xml:space="preserve"> Upon successful completion of all testing activities, the project is expected to deliver a fully validated OrangeHRM demo application with 95%+ test case pass rate, zero open critical defects, a stable and maintainable automation framework, and a complete set of QA documentation suitable for professional portfolio presentation and academic evaluation. The structured approach adopted in this document ensures that quality is built into the process — not inspected in at the end.</w:t>
      </w:r>
    </w:p>
    <w:p>
      <w:r>
        <w:br/>
      </w:r>
    </w:p>
    <w:p>
      <w:pPr>
        <w:jc w:val="center"/>
      </w:pPr>
      <w:r>
        <w:t>Document Version 1.0 | OrangeHRM Software Testing Project | June 2026</w:t>
      </w:r>
    </w:p>
    <w:p>
      <w:pPr>
        <w:jc w:val="center"/>
      </w:pPr>
      <w:r>
        <w:t>Prepared for Academic Submission and QA Portfolio Review</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ED7D31"/>
      </w:pBdr>
    </w:pPr>
    <w:r>
      <w:rPr>
        <w:color w:val="1F3864"/>
        <w:sz w:val="18"/>
      </w:rPr>
      <w:t>OrangeHRM Demo | BRD, FRD &amp; Test Strategy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