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a4d7a"/>
          <w:sz w:val="36"/>
          <w:szCs w:val="36"/>
        </w:rPr>
        <w:t xml:space="preserve">PARTH JOSHI</w:t>
      </w:r>
    </w:p>
    <w:p>
      <w:pPr>
        <w:spacing w:after="0" w:before="16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AI Engineer &amp; Full Stack Developer</w:t>
      </w:r>
    </w:p>
    <w:p>
      <w:pPr>
        <w:spacing w:after="0" w:before="14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Noida, Uttar Pradesh  |  +91 9012061051  |  joshiparthjoshi12@gmail.com  |  </w:t>
      </w:r>
      <w:r>
        <w:rPr>
          <w:rFonts w:ascii="Calibri" w:cs="Calibri" w:eastAsia="Calibri" w:hAnsi="Calibri"/>
          <w:sz w:val="18"/>
          <w:szCs w:val="18"/>
        </w:rPr>
        <w:t xml:space="preserve">linkedin.com/in/parth-j-59021089  |  github.com/ParthJoshi-2024</w:t>
      </w:r>
    </w:p>
    <w:p>
      <w:pPr>
        <w:pBdr>
          <w:bottom w:val="single" w:color="1a4d7a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4d7a"/>
          <w:sz w:val="22"/>
          <w:szCs w:val="22"/>
        </w:rPr>
        <w:t xml:space="preserve">SUMMARY</w:t>
      </w:r>
    </w:p>
    <w:p>
      <w:pPr>
        <w:spacing w:after="24" w:before="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AI Engineer and Full Stack Developer with 2.5+ years of enterprise production experience at Grant Thornton Bharat LLP. Specialises in agentic AI, RAG pipelines, LangChain, LangGraph, and LLM integration, combined with full-stack engineering in React, Node.js, FastAPI, and PostgreSQL. IBM Certified in RAG and Agentic AI (2026). Delivered 3 enterprise-grade platforms in a Big-4 consulting environment, achieving 99.9% uptime, 80% release cycle reduction, and 500+ SLA-compliant ticket resolutions. Recognised with 2 Spot Awards for technical excellence.</w:t>
      </w:r>
    </w:p>
    <w:p>
      <w:pPr>
        <w:pBdr>
          <w:bottom w:val="single" w:color="1a4d7a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4d7a"/>
          <w:sz w:val="22"/>
          <w:szCs w:val="22"/>
        </w:rPr>
        <w:t xml:space="preserve">CORE COMPETENCIES</w:t>
      </w:r>
    </w:p>
    <w:p>
      <w:pPr>
        <w:spacing w:after="24" w:before="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Agentic AI &amp; LLM Integration  •  RAG Pipeline Development  •  Multi-tenant SaaS Architecture  •  Full Stack Engineering  •  RESTful API Design  •  CI/CD Pipeline Development  •  Production Support &amp; Incident Management  •  Real-time Data Processing  •  Business Intelligence Platforms  •  Client-Facing Technical Delivery  •  Database Design &amp; Optimisation  •  Agile Development  •  Code Review &amp; Quality Assurance</w:t>
      </w:r>
    </w:p>
    <w:p>
      <w:pPr>
        <w:pBdr>
          <w:bottom w:val="single" w:color="1a4d7a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4d7a"/>
          <w:sz w:val="22"/>
          <w:szCs w:val="22"/>
        </w:rPr>
        <w:t xml:space="preserve">EXPERIENCE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Senior Associate | AI Engineer &amp; Full Stack Developer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Sep 2023 – Present</w:t>
      </w:r>
    </w:p>
    <w:p>
      <w:pPr>
        <w:spacing w:after="16" w:before="2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Grant Thornton Bharat LLP  |  Noida, Uttar Pradesh  |  Big-4 Consulting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Delivered 3 enterprise client engagements end-to-end in a Big-4 consulting environment, owning solution architecture, technical proposals, client demos, and C-level steering presentations.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Engineered 200+ RESTful API endpoints and a 500+ component reusable React library, reducing frontend development time for new features by 35%.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Reduced release cycle by 80% (from 2 days to 4 hours) by building Azure DevOps CI/CD pipelines from scratch across 3 deployment environments.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Maintained 99.9% platform uptime over 12 months under SLA obligations; resolved 500+ production tickets with average resolution time under 4 hours.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Cut recurring incident frequency by 60% through systematic root cause analysis and delivery of permanent platform fixes.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Eliminated manual Excel reporting for 3,000+ daily business users by delivering real-time KPI dashboards, saving each stakeholder 3+ hours per week.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Reduced post-deployment bugs by 30% by establishing structured code review standards adopted across the development team.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Recognised with 2 Spot Awards (March 2025 and September 2025) for consistent delivery excellence and technical quality.</w:t>
      </w:r>
    </w:p>
    <w:p>
      <w:pPr>
        <w:spacing w:after="0" w:before="20"/>
      </w:pPr>
      <w:r>
        <w:t xml:space="preserve"/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Project: Supply Chain Traceability Platform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Full Stack Developer</w:t>
      </w:r>
    </w:p>
    <w:p>
      <w:pPr>
        <w:spacing w:after="16" w:before="2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Stack: React, Node.js, PostgreSQL, Redux Toolkit, Bootstrap, Material-UI, Chart.js, Keycloak, Yup, Joi, Azure DevOps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Architected a multi-stakeholder supply chain visibility platform tracking real-time product movement across 4 groups (manufacturers, suppliers, vendors, enterprise clients) in a high-traffic production environment.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Reduced frontend development time by 35% by building a 500+ component reusable React library with dynamic forms and multi-layer Yup/Joi validation.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Azure DevOps CI/CD pipelines across 3 environments, reducing release cycle from 2 days to 4 hours and cutting deployment effort by 40%.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Replaced manual Excel reporting for 3,000+ daily business users by delivering real-time Chart.js KPI dashboards, saving 3+ hours per stakeholder per week.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Presented technical architecture and delivery progress directly to Operations Directors and C-level stakeholders, contributing to successful client renewals.</w:t>
      </w:r>
    </w:p>
    <w:p>
      <w:pPr>
        <w:spacing w:after="0" w:before="20"/>
      </w:pPr>
      <w:r>
        <w:t xml:space="preserve"/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Project: Supply Chain Platform: Production Support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Support Engineer</w:t>
      </w:r>
    </w:p>
    <w:p>
      <w:pPr>
        <w:spacing w:after="16" w:before="2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Stack: React, Node.js, MySQL, Stored Procedures, Production Monitoring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Maintained 99.9% platform uptime over 12 months as primary technical escalation contact for a mission-critical enterprise platform under SLA obligations.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Resolved 500+ production tickets with an average resolution time under 4 hours, meeting all SLA targets and preventing client escalations.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Reduced recurring incident frequency by 60% by delivering structured root cause analysis reports and implementing permanent platform fixes.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Authored daily operational logs and performance summaries for senior management while executing complex MySQL stored procedures for real-time platform demands.</w:t>
      </w:r>
    </w:p>
    <w:p>
      <w:pPr>
        <w:spacing w:after="0" w:before="20"/>
      </w:pPr>
      <w:r>
        <w:t xml:space="preserve"/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Project: Enterprise Ticketing System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Full Stack Developer</w:t>
      </w:r>
    </w:p>
    <w:p>
      <w:pPr>
        <w:spacing w:after="16" w:before="2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Stack: React, Node.js, PostgreSQL, REST APIs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the complete full-stack ticketing solution (React, Node.js, PostgreSQL) covering the entire ticket lifecycle from creation through assignment, escalation, and closure.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Architected for multi-tenant SaaS deployment from day one, enabling white-labelled replication across future enterprise clients with zero re-engineering.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Reduced monthly ticket volume by 20% (from approximately 80 to 64/month) by analysing 6 months of support data and implementing pre-emptive platform fixes.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Led requirement analysis workshops and designed RESTful API contracts for the full ticket lifecycle, serving as the technical reference for client integration teams.</w:t>
      </w:r>
    </w:p>
    <w:p>
      <w:pPr>
        <w:pBdr>
          <w:bottom w:val="single" w:color="1a4d7a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4d7a"/>
          <w:sz w:val="22"/>
          <w:szCs w:val="22"/>
        </w:rPr>
        <w:t xml:space="preserve">PROJECTS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QueryAI: Natural Language BI Platform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Mar 2026 – Present</w:t>
      </w:r>
    </w:p>
    <w:p>
      <w:pPr>
        <w:spacing w:after="16" w:before="2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Independent Project  |  Agentic AI, NL2SQL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a production-grade multi-tenant NL2SQL platform enabling users to connect PostgreSQL databases or upload CSV files and receive AI-generated interactive dashboards with KPI cards, charts, and anomaly detection in real time.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Architected a 6-node LangGraph 0.2+ StateGraph pipeline: query router, SQL generation agent, ReAct reasoner, reflection validator, chart selector, and anomaly detection, using TypedDict for typed state management across all nodes.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Implemented SSE token-by-token streaming via FastAPI async backend; secured with httpOnly JWT authentication, parameterised SQL execution, Pydantic v2 input validation, and complete multi-tenant data isolation.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Shipped secondary features including schema-aware prompt suggestions on database connect, conversational follow-up memory, one-click PDF dashboard export, and a full query audit log.</w:t>
      </w:r>
    </w:p>
    <w:p>
      <w:pPr>
        <w:spacing w:after="0" w:before="4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Stack: React 18, TypeScript, FastAPI, LangChain 0.3+, LangGraph 0.2+, OpenAI GPT-4o-mini, PostgreSQL, SQLAlchemy 2.0, Alembic, Pydantic v2, Recharts, Tailwind CSS</w:t>
      </w:r>
    </w:p>
    <w:p>
      <w:pPr>
        <w:spacing w:after="0" w:before="40"/>
      </w:pPr>
      <w:r>
        <w:t xml:space="preserve"/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Pharmacy E-Commerce Platform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Feb 2026 – May 2026</w:t>
      </w:r>
    </w:p>
    <w:p>
      <w:pPr>
        <w:spacing w:after="16" w:before="2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Independent Project  |  Full Stack, E-Commerce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Designed and delivered a production-grade multi-role pharmacy e-commerce platform from scratch across 4 portals (customer storefront, admin dashboard, offline CRM, pharmacist portal) with role-isolated access control in a single codebase.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Integrated Razorpay payment gateway with HMAC-SHA256 webhook verification and server-side cart re-validation to prevent price manipulation; implemented a complete manual refund workflow.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Deployed on self-managed Docker + Nginx cloud infrastructure on Ubuntu with automated daily PostgreSQL backups to AWS S3 (5-backup retention policy) and Let's Encrypt SSL.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Navigated India's DLT telecom registration end-to-end, implementing 7 SMS event flows via MSG91 and 10 transactional HTML email templates via ZeptoMail.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Delivered 25+ screens, 40+ API endpoints, 22+ database tables, and 5 third-party integrations (Razorpay, MSG91, ZeptoMail, AWS S3, cloud hosting).</w:t>
      </w:r>
    </w:p>
    <w:p>
      <w:pPr>
        <w:spacing w:after="0" w:before="4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Stack: React 18, Node.js, Express.js, PostgreSQL 16, Redux Toolkit, TanStack Query, Bootstrap 5, Recharts, Docker, Nginx, AWS S3, Razorpay, MSG91, ZeptoMail, Sharp, JWT</w:t>
      </w:r>
    </w:p>
    <w:p>
      <w:pPr>
        <w:pBdr>
          <w:bottom w:val="single" w:color="1a4d7a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4d7a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Earned 2 Spot Awards at Grant Thornton (March 2025 and September 2025) for consistent technical excellence and delivery quality.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Maintained 99.9% uptime over 12 months on a mission-critical enterprise platform under contractual SLA obligations.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Resolved 500+ production tickets with average resolution time under 4 hours, meeting all SLA targets without client escalation.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Achieved 80% release cycle reduction (from 2 days to 4 hours) via CI/CD pipeline implementation.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Reduced recurring incident frequency by 60% through systematic root cause analysis and permanent platform remediation.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Reduced monthly ticket volume by 20% through pre-emptive platform improvements informed by trend analysis.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Delivered real-time dashboards benefiting 3,000+ business users, each saving 3+ hours of manual reporting per week.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Reduced post-deployment bugs by 30% by establishing team-wide coding standards and structured code review processes.</w:t>
      </w:r>
    </w:p>
    <w:p>
      <w:pPr>
        <w:pBdr>
          <w:bottom w:val="single" w:color="1a4d7a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4d7a"/>
          <w:sz w:val="22"/>
          <w:szCs w:val="22"/>
        </w:rPr>
        <w:t xml:space="preserve">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AI &amp; LLM: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LangChain, LangGraph, Agentic AI Systems, RAG Pipelines, OpenAI API, Gemini API, Vector Databases (FAISS, Chroma DB), Multi-Agent Orchestration (CrewAI, AutoGen), Prompt Engineering, MCP, Google ADK, NLP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React.js, TypeScript, JavaScript, Redux Toolkit, TanStack Query, Tailwind CSS, Material-UI, Bootstrap, Recharts, Chart.js, React Hook Form, HTML5, CSS3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Node.js, Express.js, FastAPI, Python, RESTful API Design, JWT Authentication, Keycloak, SSE Streaming, Pydantic v2, Yup, Joi, Async Programming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PostgreSQL, MySQL, SQLite, SQLAlchemy, Alembic, Database Design, Query Optimisation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DevOps: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Docker, Nginx, AWS S3, Azure DevOps, CI/CD Pipelines, Git, GitHub, Bitbucket, Agile, Scrum, Jira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Solution Architecture, Stakeholder Management, Requirements Analysis, Technical Documentation, Code Review, Production Support, SDLC</w:t>
      </w:r>
    </w:p>
    <w:p>
      <w:pPr>
        <w:pBdr>
          <w:bottom w:val="single" w:color="1a4d7a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4d7a"/>
          <w:sz w:val="22"/>
          <w:szCs w:val="22"/>
        </w:rPr>
        <w:t xml:space="preserve">EDUCATION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B.Tech in Computer Science &amp; Engineering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2019 – 2023</w:t>
      </w:r>
    </w:p>
    <w:p>
      <w:pPr>
        <w:spacing w:after="16" w:before="2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Dr. APJ Abdul Kalam Technical University, Lucknow  |  GPA: 8.4 / 10.0</w:t>
      </w:r>
    </w:p>
    <w:p>
      <w:pPr>
        <w:pBdr>
          <w:bottom w:val="single" w:color="1a4d7a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4d7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IBM RAG and Agentic AI Professional Certificate, Coursera / IBM (2026)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Ed Donner's AI Engineering Core Track: LLM Engineering, RAG, QLoRA, Agents (Udemy)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Ed Donner's AI Engineering Agentic Track: The Complete Agent &amp; MCP Course (Udemy)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MERN Stack Development (Brain Mentors)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TypeScript Masterclass (Code with Mosh)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Python Bootcamp: Industry Ready (Code with Harry)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SQL Certification (Simplilearn &amp; Great Learning)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Python Programming (Coding Ninjas)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Java Programming (Coding Ninjas)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0" w:before="0"/>
        <w:ind w:left="360" w:hanging="22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2026-05-09T08:32:32.070Z</dcterms:created>
  <dcterms:modified xsi:type="dcterms:W3CDTF">2026-05-09T08:32:32.070Z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