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b w:val="1"/>
          <w:sz w:val="24"/>
          <w:szCs w:val="24"/>
        </w:rPr>
      </w:pPr>
      <w:bookmarkStart w:colFirst="0" w:colLast="0" w:name="_n1y2zeqce20h" w:id="0"/>
      <w:bookmarkEnd w:id="0"/>
      <w:r w:rsidDel="00000000" w:rsidR="00000000" w:rsidRPr="00000000">
        <w:rPr>
          <w:rFonts w:ascii="Times New Roman" w:cs="Times New Roman" w:eastAsia="Times New Roman" w:hAnsi="Times New Roman"/>
          <w:b w:val="1"/>
          <w:sz w:val="24"/>
          <w:szCs w:val="24"/>
          <w:rtl w:val="0"/>
        </w:rPr>
        <w:t xml:space="preserve">Chess-playing system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an AI system mainly consists of an </w:t>
      </w:r>
      <w:r w:rsidDel="00000000" w:rsidR="00000000" w:rsidRPr="00000000">
        <w:rPr>
          <w:rFonts w:ascii="Times New Roman" w:cs="Times New Roman" w:eastAsia="Times New Roman" w:hAnsi="Times New Roman"/>
          <w:i w:val="1"/>
          <w:sz w:val="24"/>
          <w:szCs w:val="24"/>
          <w:rtl w:val="0"/>
        </w:rPr>
        <w:t xml:space="preserve">agent</w:t>
      </w:r>
      <w:r w:rsidDel="00000000" w:rsidR="00000000" w:rsidRPr="00000000">
        <w:rPr>
          <w:rFonts w:ascii="Times New Roman" w:cs="Times New Roman" w:eastAsia="Times New Roman" w:hAnsi="Times New Roman"/>
          <w:sz w:val="24"/>
          <w:szCs w:val="24"/>
          <w:rtl w:val="0"/>
        </w:rPr>
        <w:t xml:space="preserve"> and its </w:t>
      </w:r>
      <w:r w:rsidDel="00000000" w:rsidR="00000000" w:rsidRPr="00000000">
        <w:rPr>
          <w:rFonts w:ascii="Times New Roman" w:cs="Times New Roman" w:eastAsia="Times New Roman" w:hAnsi="Times New Roman"/>
          <w:i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There are different types of models on which AI works of which today we will use the </w:t>
      </w:r>
      <w:r w:rsidDel="00000000" w:rsidR="00000000" w:rsidRPr="00000000">
        <w:rPr>
          <w:rFonts w:ascii="Times New Roman" w:cs="Times New Roman" w:eastAsia="Times New Roman" w:hAnsi="Times New Roman"/>
          <w:i w:val="1"/>
          <w:sz w:val="24"/>
          <w:szCs w:val="24"/>
          <w:rtl w:val="0"/>
        </w:rPr>
        <w:t xml:space="preserve">PEAS</w:t>
      </w:r>
      <w:r w:rsidDel="00000000" w:rsidR="00000000" w:rsidRPr="00000000">
        <w:rPr>
          <w:rFonts w:ascii="Times New Roman" w:cs="Times New Roman" w:eastAsia="Times New Roman" w:hAnsi="Times New Roman"/>
          <w:sz w:val="24"/>
          <w:szCs w:val="24"/>
          <w:rtl w:val="0"/>
        </w:rPr>
        <w:t xml:space="preserve"> model. This model is used for grouping similar types of agents together. Unfolding the acronym, ‘P’ stands for a </w:t>
      </w:r>
      <w:r w:rsidDel="00000000" w:rsidR="00000000" w:rsidRPr="00000000">
        <w:rPr>
          <w:rFonts w:ascii="Times New Roman" w:cs="Times New Roman" w:eastAsia="Times New Roman" w:hAnsi="Times New Roman"/>
          <w:i w:val="1"/>
          <w:sz w:val="24"/>
          <w:szCs w:val="24"/>
          <w:rtl w:val="0"/>
        </w:rPr>
        <w:t xml:space="preserve">Performance measure</w:t>
      </w:r>
      <w:r w:rsidDel="00000000" w:rsidR="00000000" w:rsidRPr="00000000">
        <w:rPr>
          <w:rFonts w:ascii="Times New Roman" w:cs="Times New Roman" w:eastAsia="Times New Roman" w:hAnsi="Times New Roman"/>
          <w:sz w:val="24"/>
          <w:szCs w:val="24"/>
          <w:rtl w:val="0"/>
        </w:rPr>
        <w:t xml:space="preserve">, ‘E’ for </w:t>
      </w:r>
      <w:r w:rsidDel="00000000" w:rsidR="00000000" w:rsidRPr="00000000">
        <w:rPr>
          <w:rFonts w:ascii="Times New Roman" w:cs="Times New Roman" w:eastAsia="Times New Roman" w:hAnsi="Times New Roman"/>
          <w:i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‘A’ for </w:t>
      </w:r>
      <w:r w:rsidDel="00000000" w:rsidR="00000000" w:rsidRPr="00000000">
        <w:rPr>
          <w:rFonts w:ascii="Times New Roman" w:cs="Times New Roman" w:eastAsia="Times New Roman" w:hAnsi="Times New Roman"/>
          <w:i w:val="1"/>
          <w:sz w:val="24"/>
          <w:szCs w:val="24"/>
          <w:rtl w:val="0"/>
        </w:rPr>
        <w:t xml:space="preserve">Actuators</w:t>
      </w:r>
      <w:r w:rsidDel="00000000" w:rsidR="00000000" w:rsidRPr="00000000">
        <w:rPr>
          <w:rFonts w:ascii="Times New Roman" w:cs="Times New Roman" w:eastAsia="Times New Roman" w:hAnsi="Times New Roman"/>
          <w:sz w:val="24"/>
          <w:szCs w:val="24"/>
          <w:rtl w:val="0"/>
        </w:rPr>
        <w:t xml:space="preserve">, and ‘S’ for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main objective while playing chess is to </w:t>
      </w:r>
      <w:r w:rsidDel="00000000" w:rsidR="00000000" w:rsidRPr="00000000">
        <w:rPr>
          <w:rFonts w:ascii="Times New Roman" w:cs="Times New Roman" w:eastAsia="Times New Roman" w:hAnsi="Times New Roman"/>
          <w:i w:val="1"/>
          <w:color w:val="202124"/>
          <w:sz w:val="24"/>
          <w:szCs w:val="24"/>
          <w:highlight w:val="white"/>
          <w:rtl w:val="0"/>
        </w:rPr>
        <w:t xml:space="preserve">checkmate</w:t>
      </w:r>
      <w:r w:rsidDel="00000000" w:rsidR="00000000" w:rsidRPr="00000000">
        <w:rPr>
          <w:rFonts w:ascii="Times New Roman" w:cs="Times New Roman" w:eastAsia="Times New Roman" w:hAnsi="Times New Roman"/>
          <w:color w:val="202124"/>
          <w:sz w:val="24"/>
          <w:szCs w:val="24"/>
          <w:highlight w:val="white"/>
          <w:rtl w:val="0"/>
        </w:rPr>
        <w:t xml:space="preserve"> the opponent, this occurs when the opponent's king is in check, and there is no legal way to remove it from the attack. Also, it is illegal for a player to make a move that puts or leaves the</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player's own king in check[1].</w:t>
      </w:r>
      <w:r w:rsidDel="00000000" w:rsidR="00000000" w:rsidRPr="00000000">
        <w:rPr>
          <w:rFonts w:ascii="Times New Roman" w:cs="Times New Roman" w:eastAsia="Times New Roman" w:hAnsi="Times New Roman"/>
          <w:sz w:val="24"/>
          <w:szCs w:val="24"/>
          <w:rtl w:val="0"/>
        </w:rPr>
        <w:t xml:space="preserve"> Therefore, the performance measure of the system is to succeed in accomplishing the above-mentioned winning criteria. The </w:t>
      </w:r>
      <w:r w:rsidDel="00000000" w:rsidR="00000000" w:rsidRPr="00000000">
        <w:rPr>
          <w:rFonts w:ascii="Times New Roman" w:cs="Times New Roman" w:eastAsia="Times New Roman" w:hAnsi="Times New Roman"/>
          <w:i w:val="1"/>
          <w:sz w:val="24"/>
          <w:szCs w:val="24"/>
          <w:rtl w:val="0"/>
        </w:rPr>
        <w:t xml:space="preserve">chessboard</w:t>
      </w:r>
      <w:r w:rsidDel="00000000" w:rsidR="00000000" w:rsidRPr="00000000">
        <w:rPr>
          <w:rFonts w:ascii="Times New Roman" w:cs="Times New Roman" w:eastAsia="Times New Roman" w:hAnsi="Times New Roman"/>
          <w:sz w:val="24"/>
          <w:szCs w:val="24"/>
          <w:rtl w:val="0"/>
        </w:rPr>
        <w:t xml:space="preserve">(with figures and a clock)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be </w:t>
      </w:r>
      <w:r w:rsidDel="00000000" w:rsidR="00000000" w:rsidRPr="00000000">
        <w:rPr>
          <w:rFonts w:ascii="Times New Roman" w:cs="Times New Roman" w:eastAsia="Times New Roman" w:hAnsi="Times New Roman"/>
          <w:sz w:val="24"/>
          <w:szCs w:val="24"/>
          <w:rtl w:val="0"/>
        </w:rPr>
        <w:t xml:space="preserve">the system’s </w:t>
      </w:r>
      <w:r w:rsidDel="00000000" w:rsidR="00000000" w:rsidRPr="00000000">
        <w:rPr>
          <w:rFonts w:ascii="Times New Roman" w:cs="Times New Roman" w:eastAsia="Times New Roman" w:hAnsi="Times New Roman"/>
          <w:i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after all, the agent will operate here along with the given conditions. The environment is </w:t>
      </w:r>
      <w:r w:rsidDel="00000000" w:rsidR="00000000" w:rsidRPr="00000000">
        <w:rPr>
          <w:rFonts w:ascii="Times New Roman" w:cs="Times New Roman" w:eastAsia="Times New Roman" w:hAnsi="Times New Roman"/>
          <w:i w:val="1"/>
          <w:sz w:val="24"/>
          <w:szCs w:val="24"/>
          <w:rtl w:val="0"/>
        </w:rPr>
        <w:t xml:space="preserve">fully observable</w:t>
      </w:r>
      <w:r w:rsidDel="00000000" w:rsidR="00000000" w:rsidRPr="00000000">
        <w:rPr>
          <w:rFonts w:ascii="Times New Roman" w:cs="Times New Roman" w:eastAsia="Times New Roman" w:hAnsi="Times New Roman"/>
          <w:sz w:val="24"/>
          <w:szCs w:val="24"/>
          <w:rtl w:val="0"/>
        </w:rPr>
        <w:t xml:space="preserve"> as the agent can see everything in the surrounding via its sensors[2, para.2, p.42]. In chess, the opponent entity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trying to maximize its performance measure, which, by the rules of chess, minimizes agent </w:t>
      </w:r>
      <w:r w:rsidDel="00000000" w:rsidR="00000000" w:rsidRPr="00000000">
        <w:rPr>
          <w:rFonts w:ascii="Times New Roman" w:cs="Times New Roman" w:eastAsia="Times New Roman" w:hAnsi="Times New Roman"/>
          <w:i w:val="1"/>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performance measure. Thus, chess is a </w:t>
      </w:r>
      <w:r w:rsidDel="00000000" w:rsidR="00000000" w:rsidRPr="00000000">
        <w:rPr>
          <w:rFonts w:ascii="Times New Roman" w:cs="Times New Roman" w:eastAsia="Times New Roman" w:hAnsi="Times New Roman"/>
          <w:i w:val="1"/>
          <w:sz w:val="24"/>
          <w:szCs w:val="24"/>
          <w:rtl w:val="0"/>
        </w:rPr>
        <w:t xml:space="preserve">competitive multiagent</w:t>
      </w:r>
      <w:r w:rsidDel="00000000" w:rsidR="00000000" w:rsidRPr="00000000">
        <w:rPr>
          <w:rFonts w:ascii="Times New Roman" w:cs="Times New Roman" w:eastAsia="Times New Roman" w:hAnsi="Times New Roman"/>
          <w:sz w:val="24"/>
          <w:szCs w:val="24"/>
          <w:rtl w:val="0"/>
        </w:rPr>
        <w:t xml:space="preserve"> environment[2, para.1, p.43].</w:t>
      </w:r>
      <w:r w:rsidDel="00000000" w:rsidR="00000000" w:rsidRPr="00000000">
        <w:rPr>
          <w:rFonts w:ascii="Times New Roman" w:cs="Times New Roman" w:eastAsia="Times New Roman" w:hAnsi="Times New Roman"/>
          <w:sz w:val="24"/>
          <w:szCs w:val="24"/>
          <w:rtl w:val="0"/>
        </w:rPr>
        <w:t xml:space="preserve"> The environment is </w:t>
      </w:r>
      <w:r w:rsidDel="00000000" w:rsidR="00000000" w:rsidRPr="00000000">
        <w:rPr>
          <w:rFonts w:ascii="Times New Roman" w:cs="Times New Roman" w:eastAsia="Times New Roman" w:hAnsi="Times New Roman"/>
          <w:i w:val="1"/>
          <w:sz w:val="24"/>
          <w:szCs w:val="24"/>
          <w:rtl w:val="0"/>
        </w:rPr>
        <w:t xml:space="preserve">deterministic</w:t>
      </w:r>
      <w:r w:rsidDel="00000000" w:rsidR="00000000" w:rsidRPr="00000000">
        <w:rPr>
          <w:rFonts w:ascii="Times New Roman" w:cs="Times New Roman" w:eastAsia="Times New Roman" w:hAnsi="Times New Roman"/>
          <w:sz w:val="24"/>
          <w:szCs w:val="24"/>
          <w:rtl w:val="0"/>
        </w:rPr>
        <w:t xml:space="preserve"> because the opponent’s next move is fairly known and the agent can try to predict it. We can clearly see the dependencies of the moves, on that account, making our environment </w:t>
      </w:r>
      <w:r w:rsidDel="00000000" w:rsidR="00000000" w:rsidRPr="00000000">
        <w:rPr>
          <w:rFonts w:ascii="Times New Roman" w:cs="Times New Roman" w:eastAsia="Times New Roman" w:hAnsi="Times New Roman"/>
          <w:i w:val="1"/>
          <w:sz w:val="24"/>
          <w:szCs w:val="24"/>
          <w:rtl w:val="0"/>
        </w:rPr>
        <w:t xml:space="preserve">sequential</w:t>
      </w:r>
      <w:r w:rsidDel="00000000" w:rsidR="00000000" w:rsidRPr="00000000">
        <w:rPr>
          <w:rFonts w:ascii="Times New Roman" w:cs="Times New Roman" w:eastAsia="Times New Roman" w:hAnsi="Times New Roman"/>
          <w:sz w:val="24"/>
          <w:szCs w:val="24"/>
          <w:rtl w:val="0"/>
        </w:rPr>
        <w:t xml:space="preserve">. If the environment itself does not change with the passage of time but the agent’s performance score does, then we say the environment is semi-dynamic. Thus, Chess, when played with a clock, is </w:t>
      </w:r>
      <w:r w:rsidDel="00000000" w:rsidR="00000000" w:rsidRPr="00000000">
        <w:rPr>
          <w:rFonts w:ascii="Times New Roman" w:cs="Times New Roman" w:eastAsia="Times New Roman" w:hAnsi="Times New Roman"/>
          <w:i w:val="1"/>
          <w:sz w:val="24"/>
          <w:szCs w:val="24"/>
          <w:rtl w:val="0"/>
        </w:rPr>
        <w:t xml:space="preserve">semi-dynamic</w:t>
      </w:r>
      <w:r w:rsidDel="00000000" w:rsidR="00000000" w:rsidRPr="00000000">
        <w:rPr>
          <w:rFonts w:ascii="Times New Roman" w:cs="Times New Roman" w:eastAsia="Times New Roman" w:hAnsi="Times New Roman"/>
          <w:sz w:val="24"/>
          <w:szCs w:val="24"/>
          <w:rtl w:val="0"/>
        </w:rPr>
        <w:t xml:space="preserve">[2, para.2, p.44]. The discrete/continuous distinction applies to the state of the environment, to the way time is handled, and to the percepts and actions of the agent. For example, the chess environment has a finite number of distinct states (excluding the clock), hence, Chess also has a</w:t>
      </w:r>
      <w:r w:rsidDel="00000000" w:rsidR="00000000" w:rsidRPr="00000000">
        <w:rPr>
          <w:rFonts w:ascii="Times New Roman" w:cs="Times New Roman" w:eastAsia="Times New Roman" w:hAnsi="Times New Roman"/>
          <w:i w:val="1"/>
          <w:sz w:val="24"/>
          <w:szCs w:val="24"/>
          <w:rtl w:val="0"/>
        </w:rPr>
        <w:t xml:space="preserve"> discrete</w:t>
      </w:r>
      <w:r w:rsidDel="00000000" w:rsidR="00000000" w:rsidRPr="00000000">
        <w:rPr>
          <w:rFonts w:ascii="Times New Roman" w:cs="Times New Roman" w:eastAsia="Times New Roman" w:hAnsi="Times New Roman"/>
          <w:sz w:val="24"/>
          <w:szCs w:val="24"/>
          <w:rtl w:val="0"/>
        </w:rPr>
        <w:t xml:space="preserve"> set of percepts and actions[2, para.3, p.44]. The environment is </w:t>
      </w:r>
      <w:r w:rsidDel="00000000" w:rsidR="00000000" w:rsidRPr="00000000">
        <w:rPr>
          <w:rFonts w:ascii="Times New Roman" w:cs="Times New Roman" w:eastAsia="Times New Roman" w:hAnsi="Times New Roman"/>
          <w:i w:val="1"/>
          <w:sz w:val="24"/>
          <w:szCs w:val="24"/>
          <w:rtl w:val="0"/>
        </w:rPr>
        <w:t xml:space="preserve">known</w:t>
      </w:r>
      <w:r w:rsidDel="00000000" w:rsidR="00000000" w:rsidRPr="00000000">
        <w:rPr>
          <w:rFonts w:ascii="Times New Roman" w:cs="Times New Roman" w:eastAsia="Times New Roman" w:hAnsi="Times New Roman"/>
          <w:sz w:val="24"/>
          <w:szCs w:val="24"/>
          <w:rtl w:val="0"/>
        </w:rPr>
        <w:t xml:space="preserve"> since the agent has full knowledge of chess rules. In short, the chess(with a clock) environment is </w:t>
      </w:r>
      <w:r w:rsidDel="00000000" w:rsidR="00000000" w:rsidRPr="00000000">
        <w:rPr>
          <w:rFonts w:ascii="Times New Roman" w:cs="Times New Roman" w:eastAsia="Times New Roman" w:hAnsi="Times New Roman"/>
          <w:i w:val="1"/>
          <w:sz w:val="24"/>
          <w:szCs w:val="24"/>
          <w:rtl w:val="0"/>
        </w:rPr>
        <w:t xml:space="preserve">fully observable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Multi-agents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Deterministic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sequential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semi-dynamic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discrete</w:t>
      </w:r>
      <w:r w:rsidDel="00000000" w:rsidR="00000000" w:rsidRPr="00000000">
        <w:rPr>
          <w:rFonts w:ascii="Times New Roman" w:cs="Times New Roman" w:eastAsia="Times New Roman" w:hAnsi="Times New Roman"/>
          <w:sz w:val="24"/>
          <w:szCs w:val="24"/>
          <w:rtl w:val="0"/>
        </w:rPr>
        <w:t xml:space="preserve">[2, fig2.6, p.45].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Actuators consist of the </w:t>
      </w:r>
      <w:r w:rsidDel="00000000" w:rsidR="00000000" w:rsidRPr="00000000">
        <w:rPr>
          <w:rFonts w:ascii="Times New Roman" w:cs="Times New Roman" w:eastAsia="Times New Roman" w:hAnsi="Times New Roman"/>
          <w:i w:val="1"/>
          <w:sz w:val="24"/>
          <w:szCs w:val="24"/>
          <w:rtl w:val="0"/>
        </w:rPr>
        <w:t xml:space="preserve">screen</w:t>
      </w:r>
      <w:r w:rsidDel="00000000" w:rsidR="00000000" w:rsidRPr="00000000">
        <w:rPr>
          <w:rFonts w:ascii="Times New Roman" w:cs="Times New Roman" w:eastAsia="Times New Roman" w:hAnsi="Times New Roman"/>
          <w:sz w:val="24"/>
          <w:szCs w:val="24"/>
          <w:rtl w:val="0"/>
        </w:rPr>
        <w:t xml:space="preserve">- will show the next move to the official for moving the figures, </w:t>
      </w:r>
      <w:r w:rsidDel="00000000" w:rsidR="00000000" w:rsidRPr="00000000">
        <w:rPr>
          <w:rFonts w:ascii="Times New Roman" w:cs="Times New Roman" w:eastAsia="Times New Roman" w:hAnsi="Times New Roman"/>
          <w:i w:val="1"/>
          <w:sz w:val="24"/>
          <w:szCs w:val="24"/>
          <w:rtl w:val="0"/>
        </w:rPr>
        <w:t xml:space="preserve">clock</w:t>
      </w:r>
      <w:r w:rsidDel="00000000" w:rsidR="00000000" w:rsidRPr="00000000">
        <w:rPr>
          <w:rFonts w:ascii="Times New Roman" w:cs="Times New Roman" w:eastAsia="Times New Roman" w:hAnsi="Times New Roman"/>
          <w:sz w:val="24"/>
          <w:szCs w:val="24"/>
          <w:rtl w:val="0"/>
        </w:rPr>
        <w:t xml:space="preserve">- will track the time of the players and switch it accordingly, and </w:t>
      </w:r>
      <w:r w:rsidDel="00000000" w:rsidR="00000000" w:rsidRPr="00000000">
        <w:rPr>
          <w:rFonts w:ascii="Times New Roman" w:cs="Times New Roman" w:eastAsia="Times New Roman" w:hAnsi="Times New Roman"/>
          <w:i w:val="1"/>
          <w:sz w:val="24"/>
          <w:szCs w:val="24"/>
          <w:rtl w:val="0"/>
        </w:rPr>
        <w:t xml:space="preserve">printer</w:t>
      </w:r>
      <w:r w:rsidDel="00000000" w:rsidR="00000000" w:rsidRPr="00000000">
        <w:rPr>
          <w:rFonts w:ascii="Times New Roman" w:cs="Times New Roman" w:eastAsia="Times New Roman" w:hAnsi="Times New Roman"/>
          <w:sz w:val="24"/>
          <w:szCs w:val="24"/>
          <w:rtl w:val="0"/>
        </w:rPr>
        <w:t xml:space="preserve">- will print the moves made by the machine. Lastly, the sensors of such an intelligent system are the </w:t>
      </w:r>
      <w:r w:rsidDel="00000000" w:rsidR="00000000" w:rsidRPr="00000000">
        <w:rPr>
          <w:rFonts w:ascii="Times New Roman" w:cs="Times New Roman" w:eastAsia="Times New Roman" w:hAnsi="Times New Roman"/>
          <w:i w:val="1"/>
          <w:sz w:val="24"/>
          <w:szCs w:val="24"/>
          <w:rtl w:val="0"/>
        </w:rPr>
        <w:t xml:space="preserve">camera</w:t>
      </w:r>
      <w:r w:rsidDel="00000000" w:rsidR="00000000" w:rsidRPr="00000000">
        <w:rPr>
          <w:rFonts w:ascii="Times New Roman" w:cs="Times New Roman" w:eastAsia="Times New Roman" w:hAnsi="Times New Roman"/>
          <w:sz w:val="24"/>
          <w:szCs w:val="24"/>
          <w:rtl w:val="0"/>
        </w:rPr>
        <w:t xml:space="preserve">- AI will keep an eye on the board by tracking the movement of the figures and </w:t>
      </w:r>
      <w:r w:rsidDel="00000000" w:rsidR="00000000" w:rsidRPr="00000000">
        <w:rPr>
          <w:rFonts w:ascii="Times New Roman" w:cs="Times New Roman" w:eastAsia="Times New Roman" w:hAnsi="Times New Roman"/>
          <w:i w:val="1"/>
          <w:sz w:val="24"/>
          <w:szCs w:val="24"/>
          <w:rtl w:val="0"/>
        </w:rPr>
        <w:t xml:space="preserve">clock</w:t>
      </w:r>
      <w:r w:rsidDel="00000000" w:rsidR="00000000" w:rsidRPr="00000000">
        <w:rPr>
          <w:rFonts w:ascii="Times New Roman" w:cs="Times New Roman" w:eastAsia="Times New Roman" w:hAnsi="Times New Roman"/>
          <w:sz w:val="24"/>
          <w:szCs w:val="24"/>
          <w:rtl w:val="0"/>
        </w:rPr>
        <w:t xml:space="preserve">- will decide the result(win/lose/draw) by obeying the rules of the game.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game tree</w:t>
      </w:r>
      <w:r w:rsidDel="00000000" w:rsidR="00000000" w:rsidRPr="00000000">
        <w:rPr>
          <w:rFonts w:ascii="Times New Roman" w:cs="Times New Roman" w:eastAsia="Times New Roman" w:hAnsi="Times New Roman"/>
          <w:sz w:val="24"/>
          <w:szCs w:val="24"/>
          <w:rtl w:val="0"/>
        </w:rPr>
        <w:t xml:space="preserve"> is a tree where the nodes are game states and the edges are moves.  We use the term search tree for a tree that is superimposed on the full game tree and examines enough nodes to allow a player to determine what move to make. Let us assume our chess game is a tree and to play the game we can use any of the two:- Uninformed search - no sense of the problem domain or Informed search - Uses a heuristic function developed for the domain[3]. For chess there are over 10</w:t>
      </w:r>
      <w:r w:rsidDel="00000000" w:rsidR="00000000" w:rsidRPr="00000000">
        <w:rPr>
          <w:rFonts w:ascii="Times New Roman" w:cs="Times New Roman" w:eastAsia="Times New Roman" w:hAnsi="Times New Roman"/>
          <w:sz w:val="24"/>
          <w:szCs w:val="24"/>
          <w:vertAlign w:val="superscript"/>
          <w:rtl w:val="0"/>
        </w:rPr>
        <w:t xml:space="preserve">40</w:t>
      </w:r>
      <w:r w:rsidDel="00000000" w:rsidR="00000000" w:rsidRPr="00000000">
        <w:rPr>
          <w:rFonts w:ascii="Times New Roman" w:cs="Times New Roman" w:eastAsia="Times New Roman" w:hAnsi="Times New Roman"/>
          <w:sz w:val="24"/>
          <w:szCs w:val="24"/>
          <w:rtl w:val="0"/>
        </w:rPr>
        <w:t xml:space="preserve"> nodes, so the game tree is best thought of as a theoretical construct that we cannot realize in the physical world[2, para.2, p.163].</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start with the </w:t>
      </w:r>
      <w:r w:rsidDel="00000000" w:rsidR="00000000" w:rsidRPr="00000000">
        <w:rPr>
          <w:rFonts w:ascii="Times New Roman" w:cs="Times New Roman" w:eastAsia="Times New Roman" w:hAnsi="Times New Roman"/>
          <w:i w:val="1"/>
          <w:sz w:val="24"/>
          <w:szCs w:val="24"/>
          <w:rtl w:val="0"/>
        </w:rPr>
        <w:t xml:space="preserve">Minimax</w:t>
      </w:r>
      <w:r w:rsidDel="00000000" w:rsidR="00000000" w:rsidRPr="00000000">
        <w:rPr>
          <w:rFonts w:ascii="Times New Roman" w:cs="Times New Roman" w:eastAsia="Times New Roman" w:hAnsi="Times New Roman"/>
          <w:sz w:val="24"/>
          <w:szCs w:val="24"/>
          <w:rtl w:val="0"/>
        </w:rPr>
        <w:t xml:space="preserve"> algorithm - We assume that both </w:t>
      </w:r>
      <w:r w:rsidDel="00000000" w:rsidR="00000000" w:rsidRPr="00000000">
        <w:rPr>
          <w:rFonts w:ascii="Times New Roman" w:cs="Times New Roman" w:eastAsia="Times New Roman" w:hAnsi="Times New Roman"/>
          <w:i w:val="1"/>
          <w:sz w:val="24"/>
          <w:szCs w:val="24"/>
          <w:rtl w:val="0"/>
        </w:rPr>
        <w:t xml:space="preserve">black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white</w:t>
      </w:r>
      <w:r w:rsidDel="00000000" w:rsidR="00000000" w:rsidRPr="00000000">
        <w:rPr>
          <w:rFonts w:ascii="Times New Roman" w:cs="Times New Roman" w:eastAsia="Times New Roman" w:hAnsi="Times New Roman"/>
          <w:sz w:val="24"/>
          <w:szCs w:val="24"/>
          <w:rtl w:val="0"/>
        </w:rPr>
        <w:t xml:space="preserve"> are playing their best moves and we try to maximize the white’s score. We start by performing a DFS(depth-first search, uninformed search) and evaluate the leaf nodes. Choosing the child node with the </w:t>
      </w:r>
      <w:r w:rsidDel="00000000" w:rsidR="00000000" w:rsidRPr="00000000">
        <w:rPr>
          <w:rFonts w:ascii="Times New Roman" w:cs="Times New Roman" w:eastAsia="Times New Roman" w:hAnsi="Times New Roman"/>
          <w:i w:val="1"/>
          <w:sz w:val="24"/>
          <w:szCs w:val="24"/>
          <w:rtl w:val="0"/>
        </w:rPr>
        <w:t xml:space="preserve">highest </w:t>
      </w:r>
      <w:r w:rsidDel="00000000" w:rsidR="00000000" w:rsidRPr="00000000">
        <w:rPr>
          <w:rFonts w:ascii="Times New Roman" w:cs="Times New Roman" w:eastAsia="Times New Roman" w:hAnsi="Times New Roman"/>
          <w:sz w:val="24"/>
          <w:szCs w:val="24"/>
          <w:rtl w:val="0"/>
        </w:rPr>
        <w:t xml:space="preserve">value to move if it is the </w:t>
      </w:r>
      <w:r w:rsidDel="00000000" w:rsidR="00000000" w:rsidRPr="00000000">
        <w:rPr>
          <w:rFonts w:ascii="Times New Roman" w:cs="Times New Roman" w:eastAsia="Times New Roman" w:hAnsi="Times New Roman"/>
          <w:i w:val="1"/>
          <w:sz w:val="24"/>
          <w:szCs w:val="24"/>
          <w:rtl w:val="0"/>
        </w:rPr>
        <w:t xml:space="preserve">white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lowest </w:t>
      </w:r>
      <w:r w:rsidDel="00000000" w:rsidR="00000000" w:rsidRPr="00000000">
        <w:rPr>
          <w:rFonts w:ascii="Times New Roman" w:cs="Times New Roman" w:eastAsia="Times New Roman" w:hAnsi="Times New Roman"/>
          <w:sz w:val="24"/>
          <w:szCs w:val="24"/>
          <w:rtl w:val="0"/>
        </w:rPr>
        <w:t xml:space="preserve">value to move if it is </w:t>
      </w:r>
      <w:r w:rsidDel="00000000" w:rsidR="00000000" w:rsidRPr="00000000">
        <w:rPr>
          <w:rFonts w:ascii="Times New Roman" w:cs="Times New Roman" w:eastAsia="Times New Roman" w:hAnsi="Times New Roman"/>
          <w:i w:val="1"/>
          <w:sz w:val="24"/>
          <w:szCs w:val="24"/>
          <w:rtl w:val="0"/>
        </w:rPr>
        <w:t xml:space="preserve">black</w:t>
      </w:r>
      <w:r w:rsidDel="00000000" w:rsidR="00000000" w:rsidRPr="00000000">
        <w:rPr>
          <w:rFonts w:ascii="Times New Roman" w:cs="Times New Roman" w:eastAsia="Times New Roman" w:hAnsi="Times New Roman"/>
          <w:sz w:val="24"/>
          <w:szCs w:val="24"/>
          <w:rtl w:val="0"/>
        </w:rPr>
        <w:t xml:space="preserve">. In a normal chess position, the branching factor is 40. DFS always expands one of the nodes at the deepest level of the tree, and only when a dead end is hit, does the search go back to expand nodes at shallower levels. Advantages: Requires space only in storing the path traversed. For maximum depth ‘m’, requires b*m nodes to be expanded, as opposed to b</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for BFS. There are higher chances that it gets lucky and finds a solution right away. Disadvantages: It still has O(b</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 time complexity. Also, it may get stuck following an unfruitful path, or never find a solution if stuck in a loop. A simple variation can be limiting the depth that we can search (this is Depth-Limited DFS)[4]. It uses </w:t>
      </w:r>
      <w:r w:rsidDel="00000000" w:rsidR="00000000" w:rsidRPr="00000000">
        <w:rPr>
          <w:rFonts w:ascii="Times New Roman" w:cs="Times New Roman" w:eastAsia="Times New Roman" w:hAnsi="Times New Roman"/>
          <w:i w:val="1"/>
          <w:sz w:val="24"/>
          <w:szCs w:val="24"/>
          <w:rtl w:val="0"/>
        </w:rPr>
        <w:t xml:space="preserve">exploration</w:t>
      </w:r>
      <w:r w:rsidDel="00000000" w:rsidR="00000000" w:rsidRPr="00000000">
        <w:rPr>
          <w:rFonts w:ascii="Times New Roman" w:cs="Times New Roman" w:eastAsia="Times New Roman" w:hAnsi="Times New Roman"/>
          <w:sz w:val="24"/>
          <w:szCs w:val="24"/>
          <w:rtl w:val="0"/>
        </w:rPr>
        <w:t xml:space="preserve"> as it searches the whole tree.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Best-First Search methods also named “Possibly Best-First Search” by reason of if actually the so-called best move possible at every stage is made, it wouldn’t be searching at all. Instead, it’d just find a direct path to the goal. Most searches are based on heuristics, which makes them informed search techniques as opposed to the previous technique mentioned, which was uninformed. Heuristic</w:t>
      </w:r>
      <w:r w:rsidDel="00000000" w:rsidR="00000000" w:rsidRPr="00000000">
        <w:rPr>
          <w:rFonts w:ascii="Times New Roman" w:cs="Times New Roman" w:eastAsia="Times New Roman" w:hAnsi="Times New Roman"/>
          <w:i w:val="1"/>
          <w:sz w:val="24"/>
          <w:szCs w:val="24"/>
          <w:rtl w:val="0"/>
        </w:rPr>
        <w:t xml:space="preserve"> h(n) </w:t>
      </w:r>
      <w:r w:rsidDel="00000000" w:rsidR="00000000" w:rsidRPr="00000000">
        <w:rPr>
          <w:rFonts w:ascii="Times New Roman" w:cs="Times New Roman" w:eastAsia="Times New Roman" w:hAnsi="Times New Roman"/>
          <w:sz w:val="24"/>
          <w:szCs w:val="24"/>
          <w:rtl w:val="0"/>
        </w:rPr>
        <w:t xml:space="preserve">= estimated cost of the cheapest path from the state at node ‘n’ to a goal state i.e. a guess as to the “goodness” of a particular state. We need to make a note that a heuristic only applies to a particular state. Unlike DFS or BFS, Best-First Search remembers all previous moves and takes the next move that looks best, according to the heuristic function[5]. Therefore it uses </w:t>
      </w:r>
      <w:r w:rsidDel="00000000" w:rsidR="00000000" w:rsidRPr="00000000">
        <w:rPr>
          <w:rFonts w:ascii="Times New Roman" w:cs="Times New Roman" w:eastAsia="Times New Roman" w:hAnsi="Times New Roman"/>
          <w:i w:val="1"/>
          <w:sz w:val="24"/>
          <w:szCs w:val="24"/>
          <w:rtl w:val="0"/>
        </w:rPr>
        <w:t xml:space="preserve">exploration</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exploitation</w:t>
      </w:r>
      <w:r w:rsidDel="00000000" w:rsidR="00000000" w:rsidRPr="00000000">
        <w:rPr>
          <w:rFonts w:ascii="Times New Roman" w:cs="Times New Roman" w:eastAsia="Times New Roman" w:hAnsi="Times New Roman"/>
          <w:sz w:val="24"/>
          <w:szCs w:val="24"/>
          <w:rtl w:val="0"/>
        </w:rPr>
        <w:t xml:space="preserve"> since it tries to make the best move.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Summarizing, Chess has approximately 10</w:t>
      </w:r>
      <w:r w:rsidDel="00000000" w:rsidR="00000000" w:rsidRPr="00000000">
        <w:rPr>
          <w:rFonts w:ascii="Times New Roman" w:cs="Times New Roman" w:eastAsia="Times New Roman" w:hAnsi="Times New Roman"/>
          <w:sz w:val="24"/>
          <w:szCs w:val="24"/>
          <w:vertAlign w:val="superscript"/>
          <w:rtl w:val="0"/>
        </w:rPr>
        <w:t xml:space="preserve">120</w:t>
      </w:r>
      <w:r w:rsidDel="00000000" w:rsidR="00000000" w:rsidRPr="00000000">
        <w:rPr>
          <w:rFonts w:ascii="Times New Roman" w:cs="Times New Roman" w:eastAsia="Times New Roman" w:hAnsi="Times New Roman"/>
          <w:sz w:val="24"/>
          <w:szCs w:val="24"/>
          <w:rtl w:val="0"/>
        </w:rPr>
        <w:t xml:space="preserve"> game paths. These positions comprise the problem search space. Thus, AI problems will have a very large space, too large to search or enumerate exhaustively[6]. Therefore it is hard to comment over victory,  if the framework realizes how to play chess relies upon what is implied by the inquiry. In the event that one thinks about realizing how to play as knowing the rules, indeed, the this AI system knows how to play. On the off chance that knowing how to play assumes having a superiority defined  by having the option to utilize various methodologies just to win, at that point our system ends up being too feeble to even consider fulfilling this condition.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w:t>
      </w:r>
      <w:r w:rsidDel="00000000" w:rsidR="00000000" w:rsidRPr="00000000">
        <w:rPr>
          <w:rtl w:val="0"/>
        </w:rPr>
      </w:r>
    </w:p>
    <w:p w:rsidR="00000000" w:rsidDel="00000000" w:rsidP="00000000" w:rsidRDefault="00000000" w:rsidRPr="00000000" w14:paraId="00000011">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3 Mar.2021, </w:t>
      </w: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https://en.wikipedia.org/wiki/Chess#:~:text=The%20object%20of%20the%20game%20is%20to%20checkmate%20the%20opponent,player's%20own%20king%20in%20check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Russell Stuart, and Norvig Peter. </w:t>
      </w:r>
      <w:r w:rsidDel="00000000" w:rsidR="00000000" w:rsidRPr="00000000">
        <w:rPr>
          <w:rFonts w:ascii="Times New Roman" w:cs="Times New Roman" w:eastAsia="Times New Roman" w:hAnsi="Times New Roman"/>
          <w:i w:val="1"/>
          <w:color w:val="333333"/>
          <w:sz w:val="24"/>
          <w:szCs w:val="24"/>
          <w:highlight w:val="white"/>
          <w:rtl w:val="0"/>
        </w:rPr>
        <w:t xml:space="preserve">Artificial Intelligence - A Modern Approach</w:t>
      </w:r>
      <w:r w:rsidDel="00000000" w:rsidR="00000000" w:rsidRPr="00000000">
        <w:rPr>
          <w:rFonts w:ascii="Times New Roman" w:cs="Times New Roman" w:eastAsia="Times New Roman" w:hAnsi="Times New Roman"/>
          <w:color w:val="333333"/>
          <w:sz w:val="24"/>
          <w:szCs w:val="24"/>
          <w:highlight w:val="white"/>
          <w:rtl w:val="0"/>
        </w:rPr>
        <w:t xml:space="preserve">. Upper Saddle River, Pearson Education, 2003. </w:t>
      </w:r>
      <w:r w:rsidDel="00000000" w:rsidR="00000000" w:rsidRPr="00000000">
        <w:rPr>
          <w:rtl w:val="0"/>
        </w:rPr>
      </w:r>
    </w:p>
    <w:p w:rsidR="00000000" w:rsidDel="00000000" w:rsidP="00000000" w:rsidRDefault="00000000" w:rsidRPr="00000000" w14:paraId="00000013">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Brown. "Week4 lecture slides." Introduction to Artificial Intelligence, Innopolis University. 9 Feb. 2020. Lecture Slides.</w:t>
      </w:r>
      <w:r w:rsidDel="00000000" w:rsidR="00000000" w:rsidRPr="00000000">
        <w:rPr>
          <w:rtl w:val="0"/>
        </w:rPr>
      </w:r>
    </w:p>
    <w:p w:rsidR="00000000" w:rsidDel="00000000" w:rsidP="00000000" w:rsidRDefault="00000000" w:rsidRPr="00000000" w14:paraId="00000014">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Djurhuus Rune(</w:t>
      </w:r>
      <w:r w:rsidDel="00000000" w:rsidR="00000000" w:rsidRPr="00000000">
        <w:rPr>
          <w:rFonts w:ascii="Times New Roman" w:cs="Times New Roman" w:eastAsia="Times New Roman" w:hAnsi="Times New Roman"/>
          <w:i w:val="1"/>
          <w:sz w:val="24"/>
          <w:szCs w:val="24"/>
          <w:highlight w:val="white"/>
          <w:rtl w:val="0"/>
        </w:rPr>
        <w:t xml:space="preserve">Chess Grandmaster</w:t>
      </w:r>
      <w:r w:rsidDel="00000000" w:rsidR="00000000" w:rsidRPr="00000000">
        <w:rPr>
          <w:rFonts w:ascii="Times New Roman" w:cs="Times New Roman" w:eastAsia="Times New Roman" w:hAnsi="Times New Roman"/>
          <w:sz w:val="24"/>
          <w:szCs w:val="24"/>
          <w:highlight w:val="white"/>
          <w:rtl w:val="0"/>
        </w:rPr>
        <w:t xml:space="preserve">). “Chess Algorithms: Theory and Practice”. 20 Sept. 2017, Microsoft. Class lecture.</w:t>
      </w:r>
      <w:r w:rsidDel="00000000" w:rsidR="00000000" w:rsidRPr="00000000">
        <w:rPr>
          <w:rtl w:val="0"/>
        </w:rPr>
      </w:r>
    </w:p>
    <w:p w:rsidR="00000000" w:rsidDel="00000000" w:rsidP="00000000" w:rsidRDefault="00000000" w:rsidRPr="00000000" w14:paraId="00000015">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Weixiong Zhang, Richard E. Korf. “Depth-First vs. Best-First Search: New Results” 1993, AAAI. </w:t>
      </w:r>
    </w:p>
    <w:p w:rsidR="00000000" w:rsidDel="00000000" w:rsidP="00000000" w:rsidRDefault="00000000" w:rsidRPr="00000000" w14:paraId="00000016">
      <w:pPr>
        <w:numPr>
          <w:ilvl w:val="0"/>
          <w:numId w:val="1"/>
        </w:numP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444444"/>
          <w:sz w:val="24"/>
          <w:szCs w:val="24"/>
          <w:highlight w:val="white"/>
          <w:rtl w:val="0"/>
        </w:rPr>
        <w:t xml:space="preserve">“Problem and Search Spaces.”Department of Mathematics and Statiscs, </w:t>
      </w:r>
      <w:r w:rsidDel="00000000" w:rsidR="00000000" w:rsidRPr="00000000">
        <w:rPr>
          <w:rFonts w:ascii="Times New Roman" w:cs="Times New Roman" w:eastAsia="Times New Roman" w:hAnsi="Times New Roman"/>
          <w:i w:val="1"/>
          <w:color w:val="444444"/>
          <w:sz w:val="24"/>
          <w:szCs w:val="24"/>
          <w:highlight w:val="white"/>
          <w:rtl w:val="0"/>
        </w:rPr>
        <w:t xml:space="preserve">University of Alaska Achorage</w:t>
      </w:r>
      <w:r w:rsidDel="00000000" w:rsidR="00000000" w:rsidRPr="00000000">
        <w:rPr>
          <w:rFonts w:ascii="Times New Roman" w:cs="Times New Roman" w:eastAsia="Times New Roman" w:hAnsi="Times New Roman"/>
          <w:color w:val="444444"/>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http://www.math.uaa.alaska.edu/~afkjm/cs405/handouts/search.pdf</w:t>
        </w:r>
      </w:hyperlink>
      <w:r w:rsidDel="00000000" w:rsidR="00000000" w:rsidRPr="00000000">
        <w:rPr>
          <w:rFonts w:ascii="Times New Roman" w:cs="Times New Roman" w:eastAsia="Times New Roman" w:hAnsi="Times New Roman"/>
          <w:color w:val="444444"/>
          <w:sz w:val="24"/>
          <w:szCs w:val="24"/>
          <w:highlight w:val="white"/>
          <w:rtl w:val="0"/>
        </w:rPr>
        <w:t xml:space="preserve">.</w:t>
      </w:r>
    </w:p>
    <w:p w:rsidR="00000000" w:rsidDel="00000000" w:rsidP="00000000" w:rsidRDefault="00000000" w:rsidRPr="00000000" w14:paraId="00000017">
      <w:pPr>
        <w:shd w:fill="ffffff" w:val="clear"/>
        <w:spacing w:line="480" w:lineRule="auto"/>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 Kalkar, 19BS876</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hess#:~:text=The%20object%20of%20the%20game%20is%20to%20checkmate%20the%20opponent,player's%20own%20king%20in%20check" TargetMode="External"/><Relationship Id="rId7" Type="http://schemas.openxmlformats.org/officeDocument/2006/relationships/hyperlink" Target="http://www.math.uaa.alaska.edu/~afkjm/cs405/handouts/search.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