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B692" w14:textId="77777777" w:rsidR="00615138" w:rsidRPr="00615138" w:rsidRDefault="00615138" w:rsidP="00615138">
      <w:pPr>
        <w:numPr>
          <w:ilvl w:val="0"/>
          <w:numId w:val="1"/>
        </w:numPr>
      </w:pPr>
      <w:proofErr w:type="spellStart"/>
      <w:r w:rsidRPr="00615138">
        <w:rPr>
          <w:b/>
          <w:bCs/>
        </w:rPr>
        <w:t>temming</w:t>
      </w:r>
      <w:proofErr w:type="spellEnd"/>
      <w:r w:rsidRPr="00615138">
        <w:t xml:space="preserve"> is a rule-based technique that removes suffixes to reduce a word to its root form (e.g., “running” → “run” or even “</w:t>
      </w:r>
      <w:proofErr w:type="spellStart"/>
      <w:r w:rsidRPr="00615138">
        <w:t>runn</w:t>
      </w:r>
      <w:proofErr w:type="spellEnd"/>
      <w:r w:rsidRPr="00615138">
        <w:t xml:space="preserve">”). It’s </w:t>
      </w:r>
      <w:r w:rsidRPr="00615138">
        <w:rPr>
          <w:b/>
          <w:bCs/>
        </w:rPr>
        <w:t>fast but crude</w:t>
      </w:r>
      <w:r w:rsidRPr="00615138">
        <w:t xml:space="preserve"> and may not return actual dictionary words.</w:t>
      </w:r>
    </w:p>
    <w:p w14:paraId="53A4CBC4" w14:textId="77777777" w:rsidR="00615138" w:rsidRPr="00615138" w:rsidRDefault="00615138" w:rsidP="00615138">
      <w:pPr>
        <w:numPr>
          <w:ilvl w:val="0"/>
          <w:numId w:val="1"/>
        </w:numPr>
      </w:pPr>
      <w:r w:rsidRPr="00615138">
        <w:rPr>
          <w:b/>
          <w:bCs/>
        </w:rPr>
        <w:t>Lemmatization</w:t>
      </w:r>
      <w:r w:rsidRPr="00615138">
        <w:t xml:space="preserve"> uses </w:t>
      </w:r>
      <w:r w:rsidRPr="00615138">
        <w:rPr>
          <w:b/>
          <w:bCs/>
        </w:rPr>
        <w:t>vocabulary + morphological analysis</w:t>
      </w:r>
      <w:r w:rsidRPr="00615138">
        <w:t xml:space="preserve"> to return the </w:t>
      </w:r>
      <w:r w:rsidRPr="00615138">
        <w:rPr>
          <w:b/>
          <w:bCs/>
        </w:rPr>
        <w:t>dictionary base form</w:t>
      </w:r>
      <w:r w:rsidRPr="00615138">
        <w:t xml:space="preserve"> (lemma). For example, “running” → “run”, “better” → “good”.</w:t>
      </w:r>
    </w:p>
    <w:p w14:paraId="7429F80A" w14:textId="77777777" w:rsidR="00615138" w:rsidRPr="00615138" w:rsidRDefault="00615138" w:rsidP="00615138">
      <w:r w:rsidRPr="00615138">
        <w:rPr>
          <w:b/>
          <w:bCs/>
        </w:rPr>
        <w:t>When to prefer:</w:t>
      </w:r>
    </w:p>
    <w:p w14:paraId="091D8FAC" w14:textId="77777777" w:rsidR="00615138" w:rsidRPr="00615138" w:rsidRDefault="00615138" w:rsidP="00615138">
      <w:pPr>
        <w:numPr>
          <w:ilvl w:val="0"/>
          <w:numId w:val="2"/>
        </w:numPr>
      </w:pPr>
      <w:r w:rsidRPr="00615138">
        <w:t xml:space="preserve">Use </w:t>
      </w:r>
      <w:r w:rsidRPr="00615138">
        <w:rPr>
          <w:b/>
          <w:bCs/>
        </w:rPr>
        <w:t>stemming</w:t>
      </w:r>
      <w:r w:rsidRPr="00615138">
        <w:t xml:space="preserve"> when </w:t>
      </w:r>
      <w:r w:rsidRPr="00615138">
        <w:rPr>
          <w:b/>
          <w:bCs/>
        </w:rPr>
        <w:t>speed matters</w:t>
      </w:r>
      <w:r w:rsidRPr="00615138">
        <w:t xml:space="preserve"> and </w:t>
      </w:r>
      <w:r w:rsidRPr="00615138">
        <w:rPr>
          <w:b/>
          <w:bCs/>
        </w:rPr>
        <w:t>accuracy isn't critical</w:t>
      </w:r>
      <w:r w:rsidRPr="00615138">
        <w:t xml:space="preserve"> (e.g., early exploratory analysis).</w:t>
      </w:r>
    </w:p>
    <w:p w14:paraId="4E1D6CA9" w14:textId="77777777" w:rsidR="00615138" w:rsidRPr="00615138" w:rsidRDefault="00615138" w:rsidP="00615138">
      <w:pPr>
        <w:numPr>
          <w:ilvl w:val="0"/>
          <w:numId w:val="2"/>
        </w:numPr>
      </w:pPr>
      <w:r w:rsidRPr="00615138">
        <w:t xml:space="preserve">Use </w:t>
      </w:r>
      <w:r w:rsidRPr="00615138">
        <w:rPr>
          <w:b/>
          <w:bCs/>
        </w:rPr>
        <w:t>lemmatization</w:t>
      </w:r>
      <w:r w:rsidRPr="00615138">
        <w:t xml:space="preserve"> in </w:t>
      </w:r>
      <w:r w:rsidRPr="00615138">
        <w:rPr>
          <w:b/>
          <w:bCs/>
        </w:rPr>
        <w:t>production NLP tasks</w:t>
      </w:r>
      <w:r w:rsidRPr="00615138">
        <w:t xml:space="preserve"> where semantic correctness matters (e.g., QA, NER, chatbot).</w:t>
      </w:r>
    </w:p>
    <w:p w14:paraId="2E6B8BFE" w14:textId="77777777" w:rsidR="00615138" w:rsidRPr="00615138" w:rsidRDefault="00615138" w:rsidP="00615138">
      <w:proofErr w:type="spellStart"/>
      <w:r w:rsidRPr="00615138">
        <w:t>Subword</w:t>
      </w:r>
      <w:proofErr w:type="spellEnd"/>
      <w:r w:rsidRPr="00615138">
        <w:t xml:space="preserve"> tokenization splits words into smaller units (</w:t>
      </w:r>
      <w:proofErr w:type="spellStart"/>
      <w:r w:rsidRPr="00615138">
        <w:t>subwords</w:t>
      </w:r>
      <w:proofErr w:type="spellEnd"/>
      <w:r w:rsidRPr="00615138">
        <w:t xml:space="preserve"> or character n-grams). Even if a full word is unseen, its components may still be in the vocabulary.</w:t>
      </w:r>
    </w:p>
    <w:p w14:paraId="6EE6636A" w14:textId="77777777" w:rsidR="00615138" w:rsidRPr="00615138" w:rsidRDefault="00615138" w:rsidP="00615138">
      <w:pPr>
        <w:numPr>
          <w:ilvl w:val="0"/>
          <w:numId w:val="3"/>
        </w:numPr>
      </w:pPr>
      <w:r w:rsidRPr="00615138">
        <w:t xml:space="preserve">Example: “unhappiness” → “un + </w:t>
      </w:r>
      <w:proofErr w:type="spellStart"/>
      <w:r w:rsidRPr="00615138">
        <w:t>happi</w:t>
      </w:r>
      <w:proofErr w:type="spellEnd"/>
      <w:r w:rsidRPr="00615138">
        <w:t xml:space="preserve"> + ness”</w:t>
      </w:r>
    </w:p>
    <w:p w14:paraId="7F1C2F65" w14:textId="77777777" w:rsidR="00615138" w:rsidRPr="00615138" w:rsidRDefault="00615138" w:rsidP="00615138">
      <w:pPr>
        <w:rPr>
          <w:b/>
          <w:bCs/>
        </w:rPr>
      </w:pPr>
      <w:r w:rsidRPr="00615138">
        <w:rPr>
          <w:b/>
          <w:bCs/>
        </w:rPr>
        <w:t xml:space="preserve">3. Explain the difference between </w:t>
      </w:r>
      <w:proofErr w:type="spellStart"/>
      <w:r w:rsidRPr="00615138">
        <w:rPr>
          <w:b/>
          <w:bCs/>
        </w:rPr>
        <w:t>CountVectorizer</w:t>
      </w:r>
      <w:proofErr w:type="spellEnd"/>
      <w:r w:rsidRPr="00615138">
        <w:rPr>
          <w:b/>
          <w:bCs/>
        </w:rPr>
        <w:t xml:space="preserve"> and TF-IDF. What are the limitations of both?</w:t>
      </w:r>
    </w:p>
    <w:p w14:paraId="77534480" w14:textId="77777777" w:rsidR="00615138" w:rsidRPr="00615138" w:rsidRDefault="00615138" w:rsidP="00615138">
      <w:r w:rsidRPr="00615138">
        <w:rPr>
          <w:b/>
          <w:bCs/>
        </w:rPr>
        <w:t>Answer:</w:t>
      </w:r>
    </w:p>
    <w:p w14:paraId="5077EACB" w14:textId="77777777" w:rsidR="00615138" w:rsidRPr="00615138" w:rsidRDefault="00615138" w:rsidP="00615138">
      <w:pPr>
        <w:numPr>
          <w:ilvl w:val="0"/>
          <w:numId w:val="4"/>
        </w:numPr>
      </w:pPr>
      <w:proofErr w:type="spellStart"/>
      <w:r w:rsidRPr="00615138">
        <w:rPr>
          <w:b/>
          <w:bCs/>
        </w:rPr>
        <w:t>CountVectorizer</w:t>
      </w:r>
      <w:proofErr w:type="spellEnd"/>
      <w:r w:rsidRPr="00615138">
        <w:t xml:space="preserve"> creates a matrix of token counts from documents.</w:t>
      </w:r>
    </w:p>
    <w:p w14:paraId="2377572C" w14:textId="77777777" w:rsidR="00615138" w:rsidRPr="00615138" w:rsidRDefault="00615138" w:rsidP="00615138">
      <w:pPr>
        <w:numPr>
          <w:ilvl w:val="0"/>
          <w:numId w:val="4"/>
        </w:numPr>
      </w:pPr>
      <w:r w:rsidRPr="00615138">
        <w:rPr>
          <w:b/>
          <w:bCs/>
        </w:rPr>
        <w:t>TF-IDF (Term Frequency-Inverse Document Frequency)</w:t>
      </w:r>
      <w:r w:rsidRPr="00615138">
        <w:t xml:space="preserve"> gives weight to words based on their importance in a document vs. their frequency across the corpus.</w:t>
      </w:r>
    </w:p>
    <w:p w14:paraId="63C22F02" w14:textId="77777777" w:rsidR="00615138" w:rsidRPr="00615138" w:rsidRDefault="00615138" w:rsidP="00615138">
      <w:r w:rsidRPr="00615138">
        <w:rPr>
          <w:b/>
          <w:bCs/>
        </w:rPr>
        <w:t>TF-IDF formula:</w:t>
      </w:r>
    </w:p>
    <w:p w14:paraId="2B923931" w14:textId="77777777" w:rsidR="00615138" w:rsidRPr="00615138" w:rsidRDefault="00615138" w:rsidP="00615138">
      <w:pPr>
        <w:numPr>
          <w:ilvl w:val="0"/>
          <w:numId w:val="5"/>
        </w:numPr>
      </w:pPr>
      <w:r w:rsidRPr="00615138">
        <w:t xml:space="preserve">TF(t, d) = frequency of term </w:t>
      </w:r>
      <w:r w:rsidRPr="00615138">
        <w:rPr>
          <w:i/>
          <w:iCs/>
        </w:rPr>
        <w:t>t</w:t>
      </w:r>
      <w:r w:rsidRPr="00615138">
        <w:t xml:space="preserve"> in document </w:t>
      </w:r>
      <w:r w:rsidRPr="00615138">
        <w:rPr>
          <w:i/>
          <w:iCs/>
        </w:rPr>
        <w:t>d</w:t>
      </w:r>
    </w:p>
    <w:p w14:paraId="23A8E1FF" w14:textId="77777777" w:rsidR="00615138" w:rsidRPr="00615138" w:rsidRDefault="00615138" w:rsidP="00615138">
      <w:pPr>
        <w:numPr>
          <w:ilvl w:val="0"/>
          <w:numId w:val="5"/>
        </w:numPr>
      </w:pPr>
      <w:r w:rsidRPr="00615138">
        <w:t xml:space="preserve">IDF(t) = log(N / </w:t>
      </w:r>
      <w:proofErr w:type="spellStart"/>
      <w:r w:rsidRPr="00615138">
        <w:t>df</w:t>
      </w:r>
      <w:proofErr w:type="spellEnd"/>
      <w:r w:rsidRPr="00615138">
        <w:t xml:space="preserve">(t)), where N = total docs, </w:t>
      </w:r>
      <w:proofErr w:type="spellStart"/>
      <w:r w:rsidRPr="00615138">
        <w:t>df</w:t>
      </w:r>
      <w:proofErr w:type="spellEnd"/>
      <w:r w:rsidRPr="00615138">
        <w:t xml:space="preserve"> = #docs containing </w:t>
      </w:r>
      <w:r w:rsidRPr="00615138">
        <w:rPr>
          <w:i/>
          <w:iCs/>
        </w:rPr>
        <w:t>t</w:t>
      </w:r>
    </w:p>
    <w:p w14:paraId="6648D9B3" w14:textId="77777777" w:rsidR="004E0D3D" w:rsidRDefault="004E0D3D"/>
    <w:p w14:paraId="2EB5E942" w14:textId="77777777" w:rsidR="00615138" w:rsidRDefault="00615138"/>
    <w:sectPr w:rsidR="0061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DBB"/>
    <w:multiLevelType w:val="multilevel"/>
    <w:tmpl w:val="415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B3ACB"/>
    <w:multiLevelType w:val="multilevel"/>
    <w:tmpl w:val="95E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25411"/>
    <w:multiLevelType w:val="multilevel"/>
    <w:tmpl w:val="BFC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F73B7"/>
    <w:multiLevelType w:val="multilevel"/>
    <w:tmpl w:val="203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86854"/>
    <w:multiLevelType w:val="multilevel"/>
    <w:tmpl w:val="6AA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23498">
    <w:abstractNumId w:val="2"/>
  </w:num>
  <w:num w:numId="2" w16cid:durableId="622469518">
    <w:abstractNumId w:val="3"/>
  </w:num>
  <w:num w:numId="3" w16cid:durableId="2043555256">
    <w:abstractNumId w:val="4"/>
  </w:num>
  <w:num w:numId="4" w16cid:durableId="1608082615">
    <w:abstractNumId w:val="0"/>
  </w:num>
  <w:num w:numId="5" w16cid:durableId="477578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3D"/>
    <w:rsid w:val="004E0D3D"/>
    <w:rsid w:val="00615138"/>
    <w:rsid w:val="00CE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3F02"/>
  <w15:chartTrackingRefBased/>
  <w15:docId w15:val="{737D8DD4-A131-4052-809C-7F1D0540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2</cp:revision>
  <dcterms:created xsi:type="dcterms:W3CDTF">2025-05-26T11:04:00Z</dcterms:created>
  <dcterms:modified xsi:type="dcterms:W3CDTF">2025-05-26T11:05:00Z</dcterms:modified>
</cp:coreProperties>
</file>