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LoViF 2026 (Codabench #13251) – Starter Project: Code Walkthrough</w:t>
      </w:r>
    </w:p>
    <w:p>
      <w:r>
        <w:rPr>
          <w:b/>
        </w:rPr>
        <w:t xml:space="preserve">Generated on: </w:t>
      </w:r>
      <w:r>
        <w:t>2026-01-30</w:t>
      </w:r>
    </w:p>
    <w:p>
      <w:r>
        <w:t>This document explains what each file in the provided project folder does, how the training/inference flow works, and where to edit things when adapting to the official Codabench submission format.</w:t>
      </w:r>
    </w:p>
    <w:p>
      <w:pPr>
        <w:pStyle w:val="Heading2"/>
      </w:pPr>
      <w:r>
        <w:t>Project Structure</w:t>
      </w:r>
    </w:p>
    <w:p>
      <w:r>
        <w:rPr>
          <w:rFonts w:ascii="Courier New" w:hAnsi="Courier New"/>
          <w:sz w:val="20"/>
        </w:rPr>
        <w:t>lovif_aio_restoration_starter/</w:t>
      </w:r>
    </w:p>
    <w:p>
      <w:r>
        <w:rPr>
          <w:rFonts w:ascii="Courier New" w:hAnsi="Courier New"/>
          <w:sz w:val="20"/>
        </w:rPr>
        <w:t xml:space="preserve">  README.md</w:t>
      </w:r>
    </w:p>
    <w:p>
      <w:r>
        <w:rPr>
          <w:rFonts w:ascii="Courier New" w:hAnsi="Courier New"/>
          <w:sz w:val="20"/>
        </w:rPr>
        <w:t xml:space="preserve">  requirements.txt</w:t>
      </w:r>
    </w:p>
    <w:p>
      <w:r>
        <w:rPr>
          <w:rFonts w:ascii="Courier New" w:hAnsi="Courier New"/>
          <w:sz w:val="20"/>
        </w:rPr>
        <w:t xml:space="preserve">  configs/</w:t>
      </w:r>
    </w:p>
    <w:p>
      <w:r>
        <w:rPr>
          <w:rFonts w:ascii="Courier New" w:hAnsi="Courier New"/>
          <w:sz w:val="20"/>
        </w:rPr>
        <w:t xml:space="preserve">    default.yaml</w:t>
      </w:r>
    </w:p>
    <w:p>
      <w:r>
        <w:rPr>
          <w:rFonts w:ascii="Courier New" w:hAnsi="Courier New"/>
          <w:sz w:val="20"/>
        </w:rPr>
        <w:t xml:space="preserve">  src/</w:t>
      </w:r>
    </w:p>
    <w:p>
      <w:r>
        <w:rPr>
          <w:rFonts w:ascii="Courier New" w:hAnsi="Courier New"/>
          <w:sz w:val="20"/>
        </w:rPr>
        <w:t xml:space="preserve">    train.py</w:t>
      </w:r>
    </w:p>
    <w:p>
      <w:r>
        <w:rPr>
          <w:rFonts w:ascii="Courier New" w:hAnsi="Courier New"/>
          <w:sz w:val="20"/>
        </w:rPr>
        <w:t xml:space="preserve">    predict.py</w:t>
      </w:r>
    </w:p>
    <w:p>
      <w:r>
        <w:rPr>
          <w:rFonts w:ascii="Courier New" w:hAnsi="Courier New"/>
          <w:sz w:val="20"/>
        </w:rPr>
        <w:t xml:space="preserve">    submit.py</w:t>
      </w:r>
    </w:p>
    <w:p>
      <w:r>
        <w:rPr>
          <w:rFonts w:ascii="Courier New" w:hAnsi="Courier New"/>
          <w:sz w:val="20"/>
        </w:rPr>
        <w:t xml:space="preserve">    utils.py</w:t>
      </w:r>
    </w:p>
    <w:p>
      <w:r>
        <w:rPr>
          <w:rFonts w:ascii="Courier New" w:hAnsi="Courier New"/>
          <w:sz w:val="20"/>
        </w:rPr>
        <w:t xml:space="preserve">    metrics.py</w:t>
      </w:r>
    </w:p>
    <w:p>
      <w:r>
        <w:rPr>
          <w:rFonts w:ascii="Courier New" w:hAnsi="Courier New"/>
          <w:sz w:val="20"/>
        </w:rPr>
        <w:t xml:space="preserve">    data/</w:t>
      </w:r>
    </w:p>
    <w:p>
      <w:r>
        <w:rPr>
          <w:rFonts w:ascii="Courier New" w:hAnsi="Courier New"/>
          <w:sz w:val="20"/>
        </w:rPr>
        <w:t xml:space="preserve">      dataset.py</w:t>
      </w:r>
    </w:p>
    <w:p>
      <w:r>
        <w:rPr>
          <w:rFonts w:ascii="Courier New" w:hAnsi="Courier New"/>
          <w:sz w:val="20"/>
        </w:rPr>
        <w:t xml:space="preserve">    models/</w:t>
      </w:r>
    </w:p>
    <w:p>
      <w:r>
        <w:rPr>
          <w:rFonts w:ascii="Courier New" w:hAnsi="Courier New"/>
          <w:sz w:val="20"/>
        </w:rPr>
        <w:t xml:space="preserve">      nafnet.py</w:t>
      </w:r>
    </w:p>
    <w:p>
      <w:r>
        <w:rPr>
          <w:rFonts w:ascii="Courier New" w:hAnsi="Courier New"/>
          <w:sz w:val="20"/>
        </w:rPr>
        <w:t xml:space="preserve">      factory.py</w:t>
      </w:r>
    </w:p>
    <w:p>
      <w:pPr>
        <w:pStyle w:val="Heading2"/>
      </w:pPr>
      <w:r>
        <w:t>README.md</w:t>
      </w:r>
    </w:p>
    <w:p>
      <w:r>
        <w:t>High-level usage: environment setup, expected data layout, train → predict → zip workflow, and where to edit submission settings.</w:t>
      </w:r>
    </w:p>
    <w:p>
      <w:pPr>
        <w:pStyle w:val="Heading2"/>
      </w:pPr>
      <w:r>
        <w:t>requirements.txt</w:t>
      </w:r>
    </w:p>
    <w:p>
      <w:r>
        <w:t>Minimal dependencies: PyTorch for modeling, OpenCV/Pillow for image I/O, PyYAML for config, and tqdm for progress bars.</w:t>
      </w:r>
    </w:p>
    <w:p>
      <w:pPr>
        <w:pStyle w:val="Heading2"/>
      </w:pPr>
      <w:r>
        <w:t>configs/default.yaml</w:t>
      </w:r>
    </w:p>
    <w:p>
      <w:r>
        <w:t>All knobs in one place: paths, dataloader params, model size, training hyperparameters, inference location, and submission packaging options.</w:t>
      </w:r>
    </w:p>
    <w:p>
      <w:pPr>
        <w:pStyle w:val="Heading2"/>
      </w:pPr>
      <w:r>
        <w:t>src/utils.py</w:t>
      </w:r>
    </w:p>
    <w:p>
      <w:r>
        <w:t>Utility functions: config loading, deterministic seeding, directory creation, small AverageMeter for logging.</w:t>
      </w:r>
    </w:p>
    <w:p>
      <w:pPr>
        <w:pStyle w:val="Heading2"/>
      </w:pPr>
      <w:r>
        <w:t>src/metrics.py</w:t>
      </w:r>
    </w:p>
    <w:p>
      <w:r>
        <w:t>Reference implementations of PSNR and SSIM (in PyTorch). PSNR is used for quick validation reporting; SSIM is optional.</w:t>
      </w:r>
    </w:p>
    <w:p>
      <w:pPr>
        <w:pStyle w:val="Heading2"/>
      </w:pPr>
      <w:r>
        <w:t>src/data/dataset.py</w:t>
      </w:r>
    </w:p>
    <w:p>
      <w:r>
        <w:t>Defines PairedRestorationDataset.</w:t>
      </w:r>
    </w:p>
    <w:p>
      <w:r>
        <w:t>- Reads images from split/input and split/target.</w:t>
      </w:r>
    </w:p>
    <w:p>
      <w:r>
        <w:t>- Matches pairs by filename.</w:t>
      </w:r>
    </w:p>
    <w:p>
      <w:r>
        <w:t>- For training: random crop + flip/rotate augmentation.</w:t>
      </w:r>
    </w:p>
    <w:p>
      <w:r>
        <w:t>- For test: returns only input + name.</w:t>
      </w:r>
    </w:p>
    <w:p>
      <w:r>
        <w:t>Outputs tensors in [0,1] with shape (C,H,W).</w:t>
      </w:r>
    </w:p>
    <w:p>
      <w:pPr>
        <w:pStyle w:val="Heading2"/>
      </w:pPr>
      <w:r>
        <w:t>src/models/nafnet.py</w:t>
      </w:r>
    </w:p>
    <w:p>
      <w:r>
        <w:t>Defines a compact NAFNet-style architecture:</w:t>
      </w:r>
    </w:p>
    <w:p>
      <w:r>
        <w:t>- NAFBlock: normalization → pointwise conv → depthwise conv → SimpleGate → pointwise conv with residual scaling.</w:t>
      </w:r>
    </w:p>
    <w:p>
      <w:r>
        <w:t>- Encoder/decoder U-Net shape with down/upsampling.</w:t>
      </w:r>
    </w:p>
    <w:p>
      <w:r>
        <w:t>- Residual prediction: output = clamp(input + network(input)).</w:t>
      </w:r>
    </w:p>
    <w:p>
      <w:r>
        <w:t>This tends to converge fast and is a strong baseline for restoration tasks.</w:t>
      </w:r>
    </w:p>
    <w:p>
      <w:pPr>
        <w:pStyle w:val="Heading2"/>
      </w:pPr>
      <w:r>
        <w:t>src/models/factory.py</w:t>
      </w:r>
    </w:p>
    <w:p>
      <w:r>
        <w:t>A small model builder so you can swap architectures later without touching train/predict scripts.</w:t>
      </w:r>
    </w:p>
    <w:p>
      <w:pPr>
        <w:pStyle w:val="Heading2"/>
      </w:pPr>
      <w:r>
        <w:t>src/train.py</w:t>
      </w:r>
    </w:p>
    <w:p>
      <w:r>
        <w:t>Training entrypoint.</w:t>
      </w:r>
    </w:p>
    <w:p>
      <w:r>
        <w:t>- Loads config, creates datasets/dataloaders.</w:t>
      </w:r>
    </w:p>
    <w:p>
      <w:r>
        <w:t>- Builds model, optimizer (AdamW), AMP scaler.</w:t>
      </w:r>
    </w:p>
    <w:p>
      <w:r>
        <w:t>- Uses L1 loss by default; SSIM loss can be added with loss.ssim_weight.</w:t>
      </w:r>
    </w:p>
    <w:p>
      <w:r>
        <w:t>- Saves checkpoints: artifacts/checkpoints/last.pt and best.pt (by val PSNR).</w:t>
      </w:r>
    </w:p>
    <w:p>
      <w:pPr>
        <w:pStyle w:val="Heading2"/>
      </w:pPr>
      <w:r>
        <w:t>src/predict.py</w:t>
      </w:r>
    </w:p>
    <w:p>
      <w:r>
        <w:t>Inference entrypoint.</w:t>
      </w:r>
    </w:p>
    <w:p>
      <w:r>
        <w:t>- Loads model and a checkpoint (best.pt by default).</w:t>
      </w:r>
    </w:p>
    <w:p>
      <w:r>
        <w:t>- Iterates over split (train/val/test) input images.</w:t>
      </w:r>
    </w:p>
    <w:p>
      <w:r>
        <w:t>- Writes restored images to artifacts/predictions/&lt;split&gt;/ with the same base filenames.</w:t>
      </w:r>
    </w:p>
    <w:p>
      <w:pPr>
        <w:pStyle w:val="Heading2"/>
      </w:pPr>
      <w:r>
        <w:t>src/submit.py</w:t>
      </w:r>
    </w:p>
    <w:p>
      <w:r>
        <w:t>Submission packaging.</w:t>
      </w:r>
    </w:p>
    <w:p>
      <w:r>
        <w:t>- Copies predictions from submission.predictions_dir.</w:t>
      </w:r>
    </w:p>
    <w:p>
      <w:r>
        <w:t>- Places them under artifacts/submission/&lt;output_dir_name&gt;/.</w:t>
      </w:r>
    </w:p>
    <w:p>
      <w:r>
        <w:t>- Zips the artifacts/submission folder into artifacts/submission/&lt;zip_name&gt;.</w:t>
      </w:r>
    </w:p>
    <w:p>
      <w:r>
        <w:t>If Codabench expects a different folder name or filename conventions, adjust configs/default.yaml under submission.*.</w:t>
      </w:r>
    </w:p>
    <w:p>
      <w:pPr>
        <w:pStyle w:val="Heading2"/>
      </w:pPr>
      <w:r>
        <w:t>How to adapt to the competition exactly</w:t>
      </w:r>
    </w:p>
    <w:p>
      <w:r>
        <w:t>Because Codabench tasks can differ in the required output structure, you should:</w:t>
      </w:r>
    </w:p>
    <w:p>
      <w:r>
        <w:t>1) Download the organizer-provided sample submission (or read the exact 'How to submit' section).</w:t>
      </w:r>
    </w:p>
    <w:p>
      <w:r>
        <w:t>2) Compare it with the zip produced by src/submit.py.</w:t>
      </w:r>
    </w:p>
    <w:p>
      <w:r>
        <w:t>3) Update configs/default.yaml: submission.output_dir_name and/or the prediction naming.</w:t>
      </w:r>
    </w:p>
    <w:p>
      <w:r>
        <w:t>Only those pieces usually need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