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7E0EB" w14:textId="77777777" w:rsidR="00E728D8" w:rsidRPr="00114839" w:rsidRDefault="00E728D8" w:rsidP="00CB78B4">
      <w:pPr>
        <w:pBdr>
          <w:bottom w:val="single" w:sz="6" w:space="1" w:color="auto"/>
        </w:pBdr>
        <w:spacing w:after="0"/>
        <w:jc w:val="center"/>
        <w:rPr>
          <w:rFonts w:ascii="Times New Roman" w:hAnsi="Times New Roman" w:cs="Times New Roman"/>
          <w:b/>
        </w:rPr>
      </w:pPr>
      <w:r w:rsidRPr="00114839">
        <w:rPr>
          <w:rFonts w:ascii="Times New Roman" w:hAnsi="Times New Roman" w:cs="Times New Roman"/>
          <w:b/>
        </w:rPr>
        <w:t>Saturation Vapor Pressure</w:t>
      </w:r>
      <w:r w:rsidR="0057691C" w:rsidRPr="00114839">
        <w:rPr>
          <w:rFonts w:ascii="Times New Roman" w:hAnsi="Times New Roman" w:cs="Times New Roman"/>
          <w:b/>
        </w:rPr>
        <w:t xml:space="preserve"> and VPD</w:t>
      </w:r>
    </w:p>
    <w:p w14:paraId="324C8B23" w14:textId="77777777" w:rsidR="00E728D8" w:rsidRPr="00114839" w:rsidRDefault="00E728D8" w:rsidP="00CB78B4">
      <w:pPr>
        <w:pBdr>
          <w:bottom w:val="single" w:sz="6" w:space="1" w:color="auto"/>
        </w:pBdr>
        <w:spacing w:after="0"/>
        <w:jc w:val="both"/>
        <w:rPr>
          <w:rFonts w:ascii="Times New Roman" w:hAnsi="Times New Roman" w:cs="Times New Roman"/>
        </w:rPr>
      </w:pPr>
    </w:p>
    <w:p w14:paraId="3D82899E" w14:textId="77777777" w:rsidR="0057691C" w:rsidRPr="00114839" w:rsidRDefault="0057691C" w:rsidP="00CB78B4">
      <w:pPr>
        <w:pBdr>
          <w:bottom w:val="single" w:sz="6" w:space="1" w:color="auto"/>
        </w:pBdr>
        <w:spacing w:after="0"/>
        <w:jc w:val="center"/>
        <w:rPr>
          <w:rFonts w:ascii="Times New Roman" w:hAnsi="Times New Roman" w:cs="Times New Roman"/>
        </w:rPr>
      </w:pPr>
      <w:r w:rsidRPr="00114839">
        <w:rPr>
          <w:rFonts w:ascii="Times New Roman" w:hAnsi="Times New Roman" w:cs="Times New Roman"/>
        </w:rPr>
        <w:t>by</w:t>
      </w:r>
    </w:p>
    <w:p w14:paraId="53E64C50" w14:textId="77777777" w:rsidR="0057691C" w:rsidRPr="00114839" w:rsidRDefault="0057691C" w:rsidP="00CB78B4">
      <w:pPr>
        <w:pBdr>
          <w:bottom w:val="single" w:sz="6" w:space="1" w:color="auto"/>
        </w:pBdr>
        <w:spacing w:after="0"/>
        <w:jc w:val="center"/>
        <w:rPr>
          <w:rFonts w:ascii="Times New Roman" w:hAnsi="Times New Roman" w:cs="Times New Roman"/>
        </w:rPr>
      </w:pPr>
      <w:r w:rsidRPr="00114839">
        <w:rPr>
          <w:rFonts w:ascii="Times New Roman" w:hAnsi="Times New Roman" w:cs="Times New Roman"/>
        </w:rPr>
        <w:t>Partha Pratim Ray</w:t>
      </w:r>
    </w:p>
    <w:p w14:paraId="450A71B4" w14:textId="5884F7EB" w:rsidR="0057691C" w:rsidRPr="00114839" w:rsidRDefault="002A521E" w:rsidP="00CB78B4">
      <w:pPr>
        <w:pBdr>
          <w:bottom w:val="single" w:sz="6" w:space="1" w:color="auto"/>
        </w:pBdr>
        <w:spacing w:after="0"/>
        <w:jc w:val="center"/>
        <w:rPr>
          <w:rFonts w:ascii="Times New Roman" w:hAnsi="Times New Roman" w:cs="Times New Roman"/>
        </w:rPr>
      </w:pPr>
      <w:r>
        <w:rPr>
          <w:rFonts w:ascii="Times New Roman" w:hAnsi="Times New Roman" w:cs="Times New Roman"/>
        </w:rPr>
        <w:t>13</w:t>
      </w:r>
      <w:r w:rsidR="0057691C" w:rsidRPr="00114839">
        <w:rPr>
          <w:rFonts w:ascii="Times New Roman" w:hAnsi="Times New Roman" w:cs="Times New Roman"/>
        </w:rPr>
        <w:t>/1</w:t>
      </w:r>
      <w:r w:rsidR="00BF79C0" w:rsidRPr="00114839">
        <w:rPr>
          <w:rFonts w:ascii="Times New Roman" w:hAnsi="Times New Roman" w:cs="Times New Roman"/>
        </w:rPr>
        <w:t>1</w:t>
      </w:r>
      <w:r w:rsidR="0057691C" w:rsidRPr="00114839">
        <w:rPr>
          <w:rFonts w:ascii="Times New Roman" w:hAnsi="Times New Roman" w:cs="Times New Roman"/>
        </w:rPr>
        <w:t>/2023</w:t>
      </w:r>
    </w:p>
    <w:p w14:paraId="3CB8DBA9" w14:textId="77777777" w:rsidR="00B75C3D" w:rsidRPr="00114839" w:rsidRDefault="00B75C3D" w:rsidP="00CB78B4">
      <w:pPr>
        <w:pBdr>
          <w:bottom w:val="single" w:sz="6" w:space="1" w:color="auto"/>
        </w:pBdr>
        <w:spacing w:after="0"/>
        <w:jc w:val="both"/>
        <w:rPr>
          <w:rFonts w:ascii="Times New Roman" w:hAnsi="Times New Roman" w:cs="Times New Roman"/>
        </w:rPr>
      </w:pPr>
    </w:p>
    <w:p w14:paraId="1ACFB0FF" w14:textId="77777777" w:rsidR="00C52A7F" w:rsidRPr="00114839" w:rsidRDefault="00C52A7F" w:rsidP="00CB78B4">
      <w:pPr>
        <w:pBdr>
          <w:bottom w:val="single" w:sz="6" w:space="1" w:color="auto"/>
        </w:pBdr>
        <w:spacing w:after="0"/>
        <w:jc w:val="both"/>
        <w:rPr>
          <w:rFonts w:ascii="Times New Roman" w:hAnsi="Times New Roman" w:cs="Times New Roman"/>
        </w:rPr>
      </w:pPr>
    </w:p>
    <w:p w14:paraId="2CC5EEDE" w14:textId="77777777" w:rsidR="00B773AE" w:rsidRPr="00114839" w:rsidRDefault="00B773AE" w:rsidP="00CB78B4">
      <w:pPr>
        <w:pBdr>
          <w:bottom w:val="single" w:sz="6" w:space="1" w:color="auto"/>
        </w:pBdr>
        <w:spacing w:after="0"/>
        <w:jc w:val="both"/>
        <w:rPr>
          <w:rFonts w:ascii="Times New Roman" w:hAnsi="Times New Roman" w:cs="Times New Roman"/>
        </w:rPr>
      </w:pPr>
    </w:p>
    <w:p w14:paraId="40699862" w14:textId="77777777" w:rsidR="001B4DCF" w:rsidRPr="00114839" w:rsidRDefault="00E2714A"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The amount of water in the air can be measured in terms of pressure; the more water there is in the air, the greater the pressure it exerts at the surface. </w:t>
      </w:r>
    </w:p>
    <w:p w14:paraId="2E07CA5C" w14:textId="77777777" w:rsidR="00F05F68" w:rsidRPr="00114839" w:rsidRDefault="00E2714A"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b/>
        </w:rPr>
        <w:t>Vapor pressure deficit (VPD)</w:t>
      </w:r>
      <w:r w:rsidR="008B5085" w:rsidRPr="00114839">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008B5085" w:rsidRPr="00114839">
        <w:rPr>
          <w:rFonts w:ascii="Times New Roman" w:eastAsiaTheme="minorEastAsia" w:hAnsi="Times New Roman" w:cs="Times New Roman"/>
        </w:rPr>
        <w:t xml:space="preserve"> </w:t>
      </w:r>
      <w:r w:rsidRPr="00114839">
        <w:rPr>
          <w:rFonts w:ascii="Times New Roman" w:hAnsi="Times New Roman" w:cs="Times New Roman"/>
          <w:b/>
        </w:rPr>
        <w:t xml:space="preserve"> </w:t>
      </w:r>
      <w:r w:rsidRPr="00114839">
        <w:rPr>
          <w:rFonts w:ascii="Times New Roman" w:hAnsi="Times New Roman" w:cs="Times New Roman"/>
        </w:rPr>
        <w:t xml:space="preserve">measures how much water is in the air </w:t>
      </w:r>
    </w:p>
    <w:p w14:paraId="7BEAEE54" w14:textId="77777777" w:rsidR="00BC6DE2" w:rsidRPr="00114839" w:rsidRDefault="00F05F68"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b/>
        </w:rPr>
        <w:t>Saturation vapor pressure (SVP)</w:t>
      </w:r>
      <w:r w:rsidR="008B5085" w:rsidRPr="00114839">
        <w:rPr>
          <w:rFonts w:ascii="Times New Roman" w:hAnsi="Times New Roman" w:cs="Times New Roman"/>
          <w:b/>
        </w:rPr>
        <w:t xml:space="preserve">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8B5085" w:rsidRPr="00114839">
        <w:rPr>
          <w:rFonts w:ascii="Times New Roman" w:eastAsiaTheme="minorEastAsia" w:hAnsi="Times New Roman" w:cs="Times New Roman"/>
        </w:rPr>
        <w:t xml:space="preserve"> </w:t>
      </w:r>
      <w:r w:rsidRPr="00114839">
        <w:rPr>
          <w:rFonts w:ascii="Times New Roman" w:hAnsi="Times New Roman" w:cs="Times New Roman"/>
          <w:b/>
        </w:rPr>
        <w:t xml:space="preserve"> </w:t>
      </w:r>
      <w:r w:rsidRPr="00114839">
        <w:rPr>
          <w:rFonts w:ascii="Times New Roman" w:hAnsi="Times New Roman" w:cs="Times New Roman"/>
        </w:rPr>
        <w:t xml:space="preserve">measures </w:t>
      </w:r>
      <w:r w:rsidR="00E2714A" w:rsidRPr="00114839">
        <w:rPr>
          <w:rFonts w:ascii="Times New Roman" w:hAnsi="Times New Roman" w:cs="Times New Roman"/>
        </w:rPr>
        <w:t>maximum amount of water va</w:t>
      </w:r>
      <w:r w:rsidRPr="00114839">
        <w:rPr>
          <w:rFonts w:ascii="Times New Roman" w:hAnsi="Times New Roman" w:cs="Times New Roman"/>
        </w:rPr>
        <w:t>por that can exist in that air.</w:t>
      </w:r>
    </w:p>
    <w:p w14:paraId="7EC61495" w14:textId="77777777" w:rsidR="00F05F68" w:rsidRPr="00114839" w:rsidRDefault="00F05F68" w:rsidP="00CB78B4">
      <w:pPr>
        <w:pBdr>
          <w:bottom w:val="single" w:sz="6" w:space="1" w:color="auto"/>
        </w:pBdr>
        <w:spacing w:after="0"/>
        <w:jc w:val="both"/>
        <w:rPr>
          <w:rFonts w:ascii="Times New Roman" w:hAnsi="Times New Roman" w:cs="Times New Roman"/>
        </w:rPr>
      </w:pPr>
    </w:p>
    <w:p w14:paraId="101092F1" w14:textId="77777777" w:rsidR="00007051" w:rsidRPr="00114839" w:rsidRDefault="00F40A2E" w:rsidP="00CB78B4">
      <w:pPr>
        <w:spacing w:after="0"/>
        <w:rPr>
          <w:rFonts w:ascii="Times New Roman" w:hAnsi="Times New Roman" w:cs="Times New Roman"/>
        </w:rPr>
      </w:pPr>
      <w:hyperlink r:id="rId7" w:history="1">
        <w:r w:rsidR="00007051" w:rsidRPr="00114839">
          <w:rPr>
            <w:rStyle w:val="Hyperlink"/>
            <w:rFonts w:ascii="Times New Roman" w:hAnsi="Times New Roman" w:cs="Times New Roman"/>
          </w:rPr>
          <w:t>https://en.wikipedia.org/wiki/Vapour-pressure_deficit</w:t>
        </w:r>
      </w:hyperlink>
    </w:p>
    <w:p w14:paraId="66E1CFEF" w14:textId="77777777" w:rsidR="006E1D40" w:rsidRPr="00114839" w:rsidRDefault="00007051" w:rsidP="00CB78B4">
      <w:pPr>
        <w:spacing w:after="0"/>
        <w:jc w:val="both"/>
        <w:rPr>
          <w:rFonts w:ascii="Times New Roman" w:hAnsi="Times New Roman" w:cs="Times New Roman"/>
        </w:rPr>
      </w:pPr>
      <w:r w:rsidRPr="00114839">
        <w:rPr>
          <w:rFonts w:ascii="Times New Roman" w:hAnsi="Times New Roman" w:cs="Times New Roman"/>
        </w:rPr>
        <w:br/>
        <w:t>To compute the VPD</w:t>
      </w:r>
      <w:r w:rsidR="00673105" w:rsidRPr="00114839">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Pr="00114839">
        <w:rPr>
          <w:rFonts w:ascii="Times New Roman" w:hAnsi="Times New Roman" w:cs="Times New Roman"/>
        </w:rPr>
        <w:t xml:space="preserve">, we need the ambient (greenhouse) air temperature, the relative humidity and, if possible, the canopy air temperature. </w:t>
      </w:r>
    </w:p>
    <w:p w14:paraId="7FF3005A" w14:textId="77777777" w:rsidR="00007051" w:rsidRPr="00114839" w:rsidRDefault="00007051" w:rsidP="00CB78B4">
      <w:pPr>
        <w:spacing w:after="0"/>
        <w:jc w:val="both"/>
        <w:rPr>
          <w:rFonts w:ascii="Times New Roman" w:hAnsi="Times New Roman" w:cs="Times New Roman"/>
        </w:rPr>
      </w:pPr>
      <w:r w:rsidRPr="00114839">
        <w:rPr>
          <w:rFonts w:ascii="Times New Roman" w:hAnsi="Times New Roman" w:cs="Times New Roman"/>
        </w:rPr>
        <w:t xml:space="preserve">We must then compute the </w:t>
      </w:r>
      <w:r w:rsidRPr="00114839">
        <w:rPr>
          <w:rFonts w:ascii="Times New Roman" w:hAnsi="Times New Roman" w:cs="Times New Roman"/>
          <w:b/>
        </w:rPr>
        <w:t>saturation pressure</w:t>
      </w:r>
      <w:r w:rsidR="00D84403" w:rsidRPr="00114839">
        <w:rPr>
          <w:rFonts w:ascii="Times New Roman" w:hAnsi="Times New Roman" w:cs="Times New Roman"/>
          <w:b/>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114839">
        <w:rPr>
          <w:rFonts w:ascii="Times New Roman" w:hAnsi="Times New Roman" w:cs="Times New Roman"/>
        </w:rPr>
        <w:t>. Saturation pressure can be looked up in a psychrometric chart or derived from the Arrhenius equation; a way to compute it directly from temperature is:</w:t>
      </w:r>
    </w:p>
    <w:p w14:paraId="2861788E" w14:textId="77777777" w:rsidR="00007051" w:rsidRPr="00114839" w:rsidRDefault="00007051" w:rsidP="00CB78B4">
      <w:pPr>
        <w:spacing w:after="0"/>
        <w:jc w:val="both"/>
        <w:rPr>
          <w:rFonts w:ascii="Times New Roman" w:hAnsi="Times New Roman" w:cs="Times New Roman"/>
        </w:rPr>
      </w:pPr>
    </w:p>
    <w:p w14:paraId="3E5A9CCE" w14:textId="77777777" w:rsidR="00010F28"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14:paraId="353E4DAC" w14:textId="77777777" w:rsidR="00007051" w:rsidRPr="00114839" w:rsidRDefault="00007051" w:rsidP="00CB78B4">
      <w:pPr>
        <w:spacing w:after="0"/>
        <w:jc w:val="both"/>
        <w:rPr>
          <w:rFonts w:ascii="Times New Roman" w:hAnsi="Times New Roman" w:cs="Times New Roman"/>
        </w:rPr>
      </w:pPr>
    </w:p>
    <w:p w14:paraId="32369A39" w14:textId="77777777" w:rsidR="00FF4196" w:rsidRDefault="001C0903"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We know that, </w:t>
      </w:r>
      <m:oMath>
        <m:r>
          <w:rPr>
            <w:rFonts w:ascii="Cambria Math" w:hAnsi="Cambria Math" w:cs="Times New Roman"/>
          </w:rPr>
          <m:t>1 PSI = 68.9476 hPa</m:t>
        </m:r>
      </m:oMath>
    </w:p>
    <w:p w14:paraId="0027E6BD" w14:textId="77777777" w:rsidR="002A521E" w:rsidRPr="00114839" w:rsidRDefault="002A521E" w:rsidP="00CB78B4">
      <w:pPr>
        <w:spacing w:after="0"/>
        <w:jc w:val="both"/>
        <w:rPr>
          <w:rFonts w:ascii="Times New Roman" w:hAnsi="Times New Roman" w:cs="Times New Roman"/>
        </w:rPr>
      </w:pPr>
    </w:p>
    <w:p w14:paraId="73C75545" w14:textId="77777777" w:rsidR="00FF4196" w:rsidRPr="00114839" w:rsidRDefault="00E1221E" w:rsidP="00CB78B4">
      <w:pPr>
        <w:spacing w:after="0"/>
        <w:jc w:val="both"/>
        <w:rPr>
          <w:rFonts w:ascii="Times New Roman" w:hAnsi="Times New Roman" w:cs="Times New Roman"/>
        </w:rPr>
      </w:pPr>
      <w:r w:rsidRPr="00114839">
        <w:rPr>
          <w:rFonts w:ascii="Times New Roman" w:hAnsi="Times New Roman" w:cs="Times New Roman"/>
        </w:rPr>
        <w:t>So, above equation becomes:</w:t>
      </w:r>
    </w:p>
    <w:p w14:paraId="411F2CBB" w14:textId="77777777" w:rsidR="00E1221E"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14:paraId="6403D4BA" w14:textId="77777777" w:rsidR="00E1221E" w:rsidRPr="00114839" w:rsidRDefault="00E1221E" w:rsidP="00CB78B4">
      <w:pPr>
        <w:spacing w:after="0"/>
        <w:jc w:val="both"/>
        <w:rPr>
          <w:rFonts w:ascii="Times New Roman" w:hAnsi="Times New Roman" w:cs="Times New Roman"/>
        </w:rPr>
      </w:pPr>
    </w:p>
    <w:p w14:paraId="0204D8C3" w14:textId="77777777" w:rsidR="00E1221E" w:rsidRDefault="002B7EE1" w:rsidP="00CB78B4">
      <w:pPr>
        <w:spacing w:after="0"/>
        <w:jc w:val="both"/>
        <w:rPr>
          <w:rFonts w:ascii="Times New Roman" w:eastAsiaTheme="minorEastAsia"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14839">
        <w:rPr>
          <w:rFonts w:ascii="Times New Roman" w:eastAsiaTheme="minorEastAsia" w:hAnsi="Times New Roman" w:cs="Times New Roman"/>
        </w:rPr>
        <w:t xml:space="preserve"> is in </w:t>
      </w:r>
      <w:r w:rsidRPr="00114839">
        <w:rPr>
          <w:rFonts w:ascii="Times New Roman" w:eastAsiaTheme="minorEastAsia" w:hAnsi="Times New Roman" w:cs="Times New Roman"/>
          <w:b/>
        </w:rPr>
        <w:t>Rankine scale</w:t>
      </w:r>
      <w:r w:rsidR="00516348" w:rsidRPr="00114839">
        <w:rPr>
          <w:rFonts w:ascii="Times New Roman" w:eastAsiaTheme="minorEastAsia" w:hAnsi="Times New Roman" w:cs="Times New Roman"/>
        </w:rPr>
        <w:t xml:space="preserve"> and A, B, C, D, E and F are constants.</w:t>
      </w:r>
    </w:p>
    <w:p w14:paraId="15CB9783" w14:textId="77777777" w:rsidR="002A521E" w:rsidRPr="00114839" w:rsidRDefault="002A521E" w:rsidP="00CB78B4">
      <w:pPr>
        <w:spacing w:after="0"/>
        <w:jc w:val="both"/>
        <w:rPr>
          <w:rFonts w:ascii="Times New Roman" w:eastAsiaTheme="minorEastAsia" w:hAnsi="Times New Roman" w:cs="Times New Roman"/>
        </w:rPr>
      </w:pPr>
    </w:p>
    <w:p w14:paraId="0EFC679E" w14:textId="77777777" w:rsidR="00C83895" w:rsidRPr="00114839" w:rsidRDefault="00E14CB7"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Now, to convert the </w:t>
      </w:r>
      <w:proofErr w:type="spellStart"/>
      <w:r w:rsidRPr="00114839">
        <w:rPr>
          <w:rFonts w:ascii="Times New Roman" w:eastAsiaTheme="minorEastAsia" w:hAnsi="Times New Roman" w:cs="Times New Roman"/>
          <w:b/>
        </w:rPr>
        <w:t>Rankine</w:t>
      </w:r>
      <w:proofErr w:type="spellEnd"/>
      <w:r w:rsidRPr="00114839">
        <w:rPr>
          <w:rFonts w:ascii="Times New Roman" w:eastAsiaTheme="minorEastAsia" w:hAnsi="Times New Roman" w:cs="Times New Roman"/>
          <w:b/>
        </w:rPr>
        <w:t xml:space="preserve"> scale to </w:t>
      </w:r>
      <w:proofErr w:type="spellStart"/>
      <w:r w:rsidRPr="00114839">
        <w:rPr>
          <w:rFonts w:ascii="Times New Roman" w:eastAsiaTheme="minorEastAsia" w:hAnsi="Times New Roman" w:cs="Times New Roman"/>
          <w:b/>
        </w:rPr>
        <w:t>Celcius</w:t>
      </w:r>
      <w:proofErr w:type="spellEnd"/>
      <w:r w:rsidRPr="00114839">
        <w:rPr>
          <w:rFonts w:ascii="Times New Roman" w:eastAsiaTheme="minorEastAsia" w:hAnsi="Times New Roman" w:cs="Times New Roman"/>
        </w:rPr>
        <w:t>:</w:t>
      </w:r>
    </w:p>
    <w:p w14:paraId="041FC36A" w14:textId="77777777" w:rsidR="00C83895" w:rsidRPr="00114839" w:rsidRDefault="00C83895" w:rsidP="00CB78B4">
      <w:pPr>
        <w:spacing w:after="0"/>
        <w:jc w:val="both"/>
        <w:rPr>
          <w:rFonts w:ascii="Times New Roman" w:eastAsiaTheme="minorEastAsia" w:hAnsi="Times New Roman" w:cs="Times New Roman"/>
        </w:rPr>
      </w:pPr>
    </w:p>
    <w:p w14:paraId="6F48FB02" w14:textId="77777777" w:rsidR="00D87B9D" w:rsidRPr="00114839" w:rsidRDefault="00D87B9D" w:rsidP="00CB78B4">
      <w:pPr>
        <w:spacing w:after="0"/>
        <w:jc w:val="both"/>
        <w:rPr>
          <w:rFonts w:ascii="Times New Roman" w:eastAsiaTheme="minorEastAsia" w:hAnsi="Times New Roman" w:cs="Times New Roman"/>
        </w:rPr>
      </w:pPr>
    </w:p>
    <w:p w14:paraId="6EEC0B00" w14:textId="77777777" w:rsidR="00D87B9D" w:rsidRPr="00114839" w:rsidRDefault="00D87B9D" w:rsidP="00CB78B4">
      <w:pPr>
        <w:spacing w:after="0"/>
        <w:jc w:val="both"/>
        <w:rPr>
          <w:rFonts w:ascii="Times New Roman" w:eastAsiaTheme="minorEastAsia" w:hAnsi="Times New Roman" w:cs="Times New Roman"/>
        </w:rPr>
      </w:pPr>
    </w:p>
    <w:p w14:paraId="519867AA" w14:textId="77777777" w:rsidR="00C83895" w:rsidRPr="00114839" w:rsidRDefault="00C83895"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ab/>
        <w:t xml:space="preserve">We use following formula: </w:t>
      </w:r>
    </w:p>
    <w:p w14:paraId="5ECDBA66" w14:textId="77777777" w:rsidR="00E14CB7" w:rsidRPr="002A521E" w:rsidRDefault="00E14CB7" w:rsidP="00CB78B4">
      <w:pPr>
        <w:spacing w:after="0"/>
        <w:jc w:val="both"/>
        <w:rPr>
          <w:rFonts w:ascii="Times New Roman" w:eastAsiaTheme="minorEastAsia" w:hAnsi="Times New Roman" w:cs="Times New Roman"/>
        </w:rPr>
      </w:pPr>
      <m:oMathPara>
        <m:oMath>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14:paraId="3E802E92" w14:textId="77777777" w:rsidR="002A521E" w:rsidRPr="00114839" w:rsidRDefault="002A521E" w:rsidP="00CB78B4">
      <w:pPr>
        <w:spacing w:after="0"/>
        <w:jc w:val="both"/>
        <w:rPr>
          <w:rFonts w:ascii="Times New Roman" w:hAnsi="Times New Roman" w:cs="Times New Roman"/>
        </w:rPr>
      </w:pPr>
    </w:p>
    <w:p w14:paraId="1574CC80" w14:textId="77777777" w:rsidR="00E14CB7" w:rsidRPr="00114839" w:rsidRDefault="00D55721"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14839">
        <w:rPr>
          <w:rFonts w:ascii="Times New Roman" w:eastAsiaTheme="minorEastAsia" w:hAnsi="Times New Roman" w:cs="Times New Roman"/>
        </w:rPr>
        <w:t xml:space="preserve"> by above formula,</w:t>
      </w:r>
      <w:r w:rsidR="00DD3A62" w:rsidRPr="00114839">
        <w:rPr>
          <w:rFonts w:ascii="Times New Roman" w:eastAsiaTheme="minorEastAsia" w:hAnsi="Times New Roman" w:cs="Times New Roman"/>
        </w:rPr>
        <w:t xml:space="preserve"> by </w:t>
      </w:r>
      <m:oMath>
        <m:r>
          <w:rPr>
            <w:rFonts w:ascii="Cambria Math" w:hAnsi="Cambria Math" w:cs="Times New Roman"/>
          </w:rPr>
          <m:t>T</m:t>
        </m:r>
      </m:oMath>
      <w:r w:rsidRPr="00114839">
        <w:rPr>
          <w:rFonts w:ascii="Times New Roman" w:eastAsiaTheme="minorEastAsia" w:hAnsi="Times New Roman" w:cs="Times New Roman"/>
        </w:rPr>
        <w:t xml:space="preserve"> in degree </w:t>
      </w:r>
      <w:r w:rsidRPr="00114839">
        <w:rPr>
          <w:rFonts w:ascii="Times New Roman" w:eastAsiaTheme="minorEastAsia" w:hAnsi="Times New Roman" w:cs="Times New Roman"/>
          <w:b/>
        </w:rPr>
        <w:t>Celsius</w:t>
      </w:r>
      <w:r w:rsidRPr="00114839">
        <w:rPr>
          <w:rFonts w:ascii="Times New Roman" w:eastAsiaTheme="minorEastAsia" w:hAnsi="Times New Roman" w:cs="Times New Roman"/>
        </w:rPr>
        <w:t xml:space="preserve"> we get:</w:t>
      </w:r>
    </w:p>
    <w:p w14:paraId="6C91E799" w14:textId="77777777" w:rsidR="00D87B9D" w:rsidRPr="00114839" w:rsidRDefault="00D87B9D" w:rsidP="00CB78B4">
      <w:pPr>
        <w:spacing w:after="0"/>
        <w:jc w:val="both"/>
        <w:rPr>
          <w:rFonts w:ascii="Times New Roman" w:eastAsiaTheme="minorEastAsia" w:hAnsi="Times New Roman" w:cs="Times New Roman"/>
        </w:rPr>
      </w:pPr>
    </w:p>
    <w:p w14:paraId="3CD5FE20" w14:textId="09B21BAC" w:rsidR="00E14CB7"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m:t>
          </m:r>
        </m:oMath>
      </m:oMathPara>
    </w:p>
    <w:p w14:paraId="7882F13B" w14:textId="77777777" w:rsidR="00CE7A28" w:rsidRPr="00114839" w:rsidRDefault="00CE7A28" w:rsidP="00CB78B4">
      <w:pPr>
        <w:spacing w:after="0"/>
        <w:rPr>
          <w:rFonts w:ascii="Times New Roman" w:eastAsiaTheme="minorEastAsia" w:hAnsi="Times New Roman" w:cs="Times New Roman"/>
        </w:rPr>
      </w:pPr>
      <w:r w:rsidRPr="00114839">
        <w:rPr>
          <w:rFonts w:ascii="Times New Roman" w:eastAsiaTheme="minorEastAsia" w:hAnsi="Times New Roman" w:cs="Times New Roman"/>
        </w:rPr>
        <w:t xml:space="preserve">Where, </w:t>
      </w:r>
    </w:p>
    <w:p w14:paraId="526D5BF2" w14:textId="77777777" w:rsidR="002B7EE1" w:rsidRPr="00114839" w:rsidRDefault="006A407D" w:rsidP="00CB78B4">
      <w:pPr>
        <w:spacing w:after="0"/>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14:paraId="486D21F7" w14:textId="77777777" w:rsidR="00007051" w:rsidRPr="00114839" w:rsidRDefault="00146D26"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B= -11.29465</m:t>
          </m:r>
        </m:oMath>
      </m:oMathPara>
    </w:p>
    <w:p w14:paraId="1DBCCC69" w14:textId="77777777" w:rsidR="006A407D" w:rsidRPr="00114839" w:rsidRDefault="00B0136E"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14:paraId="6EFA9D27" w14:textId="77777777" w:rsidR="00034448" w:rsidRPr="00114839" w:rsidRDefault="00034448"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14:paraId="1F6BC62C" w14:textId="77777777" w:rsidR="00034448" w:rsidRPr="00114839" w:rsidRDefault="00034448"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14:paraId="049E5A22" w14:textId="77777777" w:rsidR="006E2D2B" w:rsidRPr="00114839" w:rsidRDefault="006E2D2B"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F= 6.5459673</m:t>
          </m:r>
        </m:oMath>
      </m:oMathPara>
    </w:p>
    <w:p w14:paraId="49F47D27" w14:textId="77777777" w:rsidR="006A407D" w:rsidRPr="00114839" w:rsidRDefault="00951F30" w:rsidP="00CB78B4">
      <w:pPr>
        <w:pBdr>
          <w:bottom w:val="single" w:sz="6" w:space="1" w:color="auto"/>
        </w:pBdr>
        <w:spacing w:after="0"/>
        <w:rPr>
          <w:rFonts w:ascii="Times New Roman" w:eastAsiaTheme="minorEastAsia" w:hAnsi="Times New Roman" w:cs="Times New Roman"/>
        </w:rPr>
      </w:pPr>
      <m:oMath>
        <m:r>
          <w:rPr>
            <w:rFonts w:ascii="Cambria Math" w:eastAsiaTheme="minorEastAsia" w:hAnsi="Cambria Math" w:cs="Times New Roman"/>
          </w:rPr>
          <m:t>T</m:t>
        </m:r>
      </m:oMath>
      <w:r w:rsidRPr="00114839">
        <w:rPr>
          <w:rFonts w:ascii="Times New Roman" w:eastAsiaTheme="minorEastAsia" w:hAnsi="Times New Roman" w:cs="Times New Roman"/>
        </w:rPr>
        <w:t xml:space="preserve"> is in Degree Celcius.</w:t>
      </w:r>
    </w:p>
    <w:p w14:paraId="437220DA" w14:textId="77777777" w:rsidR="00951F30" w:rsidRPr="00114839" w:rsidRDefault="00951F30" w:rsidP="00CB78B4">
      <w:pPr>
        <w:pBdr>
          <w:bottom w:val="single" w:sz="6" w:space="1" w:color="auto"/>
        </w:pBdr>
        <w:spacing w:after="0"/>
        <w:rPr>
          <w:rFonts w:ascii="Times New Roman" w:eastAsiaTheme="minorEastAsia" w:hAnsi="Times New Roman" w:cs="Times New Roman"/>
        </w:rPr>
      </w:pPr>
    </w:p>
    <w:p w14:paraId="0C632351" w14:textId="77777777" w:rsidR="003466E4" w:rsidRPr="00114839" w:rsidRDefault="003466E4"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We compute this pressure for both the ambient and canopy temperatures.</w:t>
      </w:r>
    </w:p>
    <w:p w14:paraId="524E7EEA" w14:textId="77777777" w:rsidR="006A407D" w:rsidRPr="00114839" w:rsidRDefault="003466E4"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We then can compute the actual partial pressure of the water vapour in the air by multiplying by the relative humidity</w:t>
      </w:r>
      <w:r w:rsidR="002D1871" w:rsidRPr="00114839">
        <w:rPr>
          <w:rFonts w:ascii="Times New Roman" w:eastAsiaTheme="minorEastAsia" w:hAnsi="Times New Roman" w:cs="Times New Roman"/>
        </w:rPr>
        <w:t xml:space="preserve"> (</w:t>
      </w:r>
      <w:r w:rsidR="002D1871" w:rsidRPr="00114839">
        <w:rPr>
          <w:rFonts w:ascii="Times New Roman" w:eastAsiaTheme="minorEastAsia" w:hAnsi="Times New Roman" w:cs="Times New Roman"/>
          <w:b/>
        </w:rPr>
        <w:t>RH</w:t>
      </w:r>
      <w:r w:rsidR="002D1871" w:rsidRPr="00114839">
        <w:rPr>
          <w:rFonts w:ascii="Times New Roman" w:eastAsiaTheme="minorEastAsia" w:hAnsi="Times New Roman" w:cs="Times New Roman"/>
        </w:rPr>
        <w:t>)</w:t>
      </w:r>
      <w:r w:rsidRPr="00114839">
        <w:rPr>
          <w:rFonts w:ascii="Times New Roman" w:eastAsiaTheme="minorEastAsia" w:hAnsi="Times New Roman" w:cs="Times New Roman"/>
        </w:rPr>
        <w:t xml:space="preserve"> [%]:</w:t>
      </w:r>
    </w:p>
    <w:p w14:paraId="2867C275" w14:textId="77777777" w:rsidR="000B0F9F" w:rsidRPr="00114839" w:rsidRDefault="00F40A2E"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14:paraId="2F9BC81D" w14:textId="77777777" w:rsidR="000B0F9F" w:rsidRPr="00114839" w:rsidRDefault="00D84403"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and finally,</w:t>
      </w:r>
      <w:r w:rsidRPr="00114839">
        <w:rPr>
          <w:rFonts w:ascii="Times New Roman" w:eastAsiaTheme="minorEastAsia" w:hAnsi="Times New Roman" w:cs="Times New Roman"/>
          <w:b/>
        </w:rPr>
        <w:t xml:space="preserve"> VPD</w:t>
      </w:r>
      <w:r w:rsidRPr="00114839">
        <w:rPr>
          <w:rFonts w:ascii="Times New Roman" w:eastAsiaTheme="minorEastAsia" w:hAnsi="Times New Roman" w:cs="Times New Roman"/>
        </w:rPr>
        <w:t xml:space="preserve"> using </w:t>
      </w:r>
    </w:p>
    <w:p w14:paraId="0658D090" w14:textId="77777777" w:rsidR="00D84403" w:rsidRPr="00114839" w:rsidRDefault="00F40A2E"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14:paraId="1845D77E" w14:textId="77777777" w:rsidR="00D84403" w:rsidRPr="00114839" w:rsidRDefault="00D84403" w:rsidP="00CB78B4">
      <w:pPr>
        <w:pBdr>
          <w:bottom w:val="single" w:sz="6" w:space="1" w:color="auto"/>
        </w:pBdr>
        <w:spacing w:after="0"/>
        <w:jc w:val="center"/>
        <w:rPr>
          <w:rFonts w:ascii="Times New Roman" w:eastAsiaTheme="minorEastAsia" w:hAnsi="Times New Roman" w:cs="Times New Roman"/>
        </w:rPr>
      </w:pPr>
      <w:r w:rsidRPr="00114839">
        <w:rPr>
          <w:rFonts w:ascii="Times New Roman" w:eastAsiaTheme="minorEastAsia" w:hAnsi="Times New Roman" w:cs="Times New Roman"/>
        </w:rPr>
        <w:t>or</w:t>
      </w:r>
    </w:p>
    <w:p w14:paraId="4A68B292" w14:textId="77777777" w:rsidR="00D84403" w:rsidRPr="00114839" w:rsidRDefault="00F40A2E" w:rsidP="00CB78B4">
      <w:pPr>
        <w:pBdr>
          <w:bottom w:val="single" w:sz="6" w:space="1" w:color="auto"/>
        </w:pBdr>
        <w:spacing w:after="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00D84403" w:rsidRPr="00114839">
        <w:rPr>
          <w:rFonts w:ascii="Times New Roman" w:eastAsiaTheme="minorEastAsia" w:hAnsi="Times New Roman" w:cs="Times New Roman"/>
        </w:rPr>
        <w:t xml:space="preserve"> </w:t>
      </w:r>
      <w:proofErr w:type="gramStart"/>
      <w:r w:rsidR="00D84403" w:rsidRPr="00114839">
        <w:rPr>
          <w:rFonts w:ascii="Times New Roman" w:eastAsiaTheme="minorEastAsia" w:hAnsi="Times New Roman" w:cs="Times New Roman"/>
        </w:rPr>
        <w:t>when</w:t>
      </w:r>
      <w:proofErr w:type="gramEnd"/>
      <w:r w:rsidR="00D84403" w:rsidRPr="00114839">
        <w:rPr>
          <w:rFonts w:ascii="Times New Roman" w:eastAsiaTheme="minorEastAsia" w:hAnsi="Times New Roman" w:cs="Times New Roman"/>
        </w:rPr>
        <w:t xml:space="preserve"> he canopy temperature is known.</w:t>
      </w:r>
    </w:p>
    <w:p w14:paraId="2D9774EA" w14:textId="77777777" w:rsidR="00D84403" w:rsidRPr="00114839" w:rsidRDefault="00D84403" w:rsidP="00CB78B4">
      <w:pPr>
        <w:pBdr>
          <w:bottom w:val="single" w:sz="6" w:space="1" w:color="auto"/>
        </w:pBdr>
        <w:spacing w:after="0"/>
        <w:rPr>
          <w:rFonts w:ascii="Times New Roman" w:eastAsiaTheme="minorEastAsia" w:hAnsi="Times New Roman" w:cs="Times New Roman"/>
        </w:rPr>
      </w:pPr>
    </w:p>
    <w:p w14:paraId="3EE86323" w14:textId="597DB6E9" w:rsidR="00673105" w:rsidRPr="00114839" w:rsidRDefault="00D84403"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Or simply</w:t>
      </w:r>
      <w:r w:rsidR="00673105" w:rsidRPr="00114839">
        <w:rPr>
          <w:rFonts w:ascii="Times New Roman" w:eastAsiaTheme="minorEastAsia" w:hAnsi="Times New Roman" w:cs="Times New Roman"/>
        </w:rPr>
        <w:t>,</w:t>
      </w:r>
      <w:r w:rsidR="00584BED">
        <w:rPr>
          <w:rFonts w:ascii="Times New Roman" w:eastAsiaTheme="minorEastAsia" w:hAnsi="Times New Roman" w:cs="Times New Roman"/>
        </w:rPr>
        <w:t xml:space="preserve"> </w:t>
      </w:r>
      <w:r w:rsidR="00D516CE" w:rsidRPr="00114839">
        <w:rPr>
          <w:rFonts w:ascii="Times New Roman" w:eastAsiaTheme="minorEastAsia" w:hAnsi="Times New Roman" w:cs="Times New Roman"/>
          <w:b/>
        </w:rPr>
        <w:t>VPD</w:t>
      </w:r>
      <w:r w:rsidR="00280D79" w:rsidRPr="00114839">
        <w:rPr>
          <w:rFonts w:ascii="Times New Roman" w:eastAsiaTheme="minorEastAsia" w:hAnsi="Times New Roman" w:cs="Times New Roman"/>
        </w:rPr>
        <w:t>,</w:t>
      </w:r>
      <w:r w:rsidR="00673105" w:rsidRPr="0011483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00673105" w:rsidRPr="00114839">
        <w:rPr>
          <w:rFonts w:ascii="Times New Roman" w:eastAsiaTheme="minorEastAsia" w:hAnsi="Times New Roman" w:cs="Times New Roman"/>
        </w:rPr>
        <w:t xml:space="preserve"> as below:</w:t>
      </w:r>
    </w:p>
    <w:p w14:paraId="74300762" w14:textId="77777777" w:rsidR="00D84403" w:rsidRPr="002A521E" w:rsidRDefault="00F40A2E"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14:paraId="10DC59F9" w14:textId="77777777" w:rsidR="002A521E" w:rsidRPr="00114839" w:rsidRDefault="002A521E" w:rsidP="00CB78B4">
      <w:pPr>
        <w:pBdr>
          <w:bottom w:val="single" w:sz="6" w:space="1" w:color="auto"/>
        </w:pBdr>
        <w:spacing w:after="0"/>
        <w:rPr>
          <w:rFonts w:ascii="Times New Roman" w:hAnsi="Times New Roman" w:cs="Times New Roman"/>
        </w:rPr>
      </w:pPr>
    </w:p>
    <w:p w14:paraId="585FB1E9" w14:textId="5012A11E" w:rsidR="008916EB" w:rsidRDefault="008916EB" w:rsidP="00CB78B4">
      <w:pPr>
        <w:spacing w:after="0"/>
        <w:rPr>
          <w:rFonts w:ascii="Times New Roman" w:hAnsi="Times New Roman" w:cs="Times New Roman"/>
          <w:b/>
        </w:rPr>
      </w:pPr>
      <w:r w:rsidRPr="00114839">
        <w:rPr>
          <w:rFonts w:ascii="Times New Roman" w:hAnsi="Times New Roman" w:cs="Times New Roman"/>
          <w:b/>
        </w:rPr>
        <w:t>Compute Dew Point Temperature (Bolton 1980)</w:t>
      </w:r>
    </w:p>
    <w:p w14:paraId="707459AE" w14:textId="77777777" w:rsidR="002A521E" w:rsidRDefault="002A521E" w:rsidP="00CB78B4">
      <w:pPr>
        <w:spacing w:after="0"/>
        <w:rPr>
          <w:rFonts w:ascii="Times New Roman" w:hAnsi="Times New Roman" w:cs="Times New Roman"/>
          <w:b/>
        </w:rPr>
      </w:pPr>
    </w:p>
    <w:p w14:paraId="2E75E135" w14:textId="22A25844" w:rsidR="0076624F" w:rsidRPr="0076624F" w:rsidRDefault="00F40A2E" w:rsidP="00CB78B4">
      <w:pPr>
        <w:spacing w:after="0"/>
        <w:rPr>
          <w:rFonts w:ascii="Times New Roman" w:hAnsi="Times New Roman" w:cs="Times New Roman"/>
        </w:rPr>
      </w:pPr>
      <w:hyperlink r:id="rId8" w:history="1">
        <w:r w:rsidR="0076624F" w:rsidRPr="0076624F">
          <w:rPr>
            <w:rStyle w:val="Hyperlink"/>
            <w:rFonts w:ascii="Times New Roman" w:hAnsi="Times New Roman" w:cs="Times New Roman"/>
          </w:rPr>
          <w:t>https://archive.eol.ucar.edu/projects/ceop/dm/documents/refdata_report/eqns.html</w:t>
        </w:r>
      </w:hyperlink>
    </w:p>
    <w:p w14:paraId="45D0CEB9" w14:textId="77777777" w:rsidR="0076624F" w:rsidRPr="00114839" w:rsidRDefault="0076624F" w:rsidP="00CB78B4">
      <w:pPr>
        <w:spacing w:after="0"/>
        <w:rPr>
          <w:rFonts w:ascii="Times New Roman" w:hAnsi="Times New Roman" w:cs="Times New Roman"/>
          <w:b/>
        </w:rPr>
      </w:pPr>
    </w:p>
    <w:p w14:paraId="6FBAE9BC" w14:textId="77777777" w:rsidR="00A87703" w:rsidRDefault="00F40A2E" w:rsidP="00CB78B4">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14:paraId="22F2FDCD" w14:textId="525C6D5E" w:rsidR="00A87703" w:rsidRDefault="00114839" w:rsidP="00CB78B4">
      <w:pPr>
        <w:spacing w:after="0"/>
        <w:jc w:val="center"/>
        <w:rPr>
          <w:rFonts w:ascii="Times New Roman" w:hAnsi="Times New Roman" w:cs="Times New Roman"/>
          <w:color w:val="000000"/>
        </w:rPr>
      </w:pPr>
      <w:r w:rsidRPr="00114839">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sidR="00640035">
        <w:rPr>
          <w:rFonts w:ascii="Times New Roman" w:hAnsi="Times New Roman" w:cs="Times New Roman"/>
          <w:color w:val="000000"/>
        </w:rPr>
        <w:t xml:space="preserve"> </w:t>
      </w:r>
    </w:p>
    <w:p w14:paraId="3446F419" w14:textId="37450240" w:rsidR="00FE67B9" w:rsidRDefault="00114839" w:rsidP="00CB78B4">
      <w:pPr>
        <w:spacing w:after="0"/>
        <w:jc w:val="center"/>
        <w:rPr>
          <w:rFonts w:ascii="Times New Roman" w:hAnsi="Times New Roman" w:cs="Times New Roman"/>
          <w:color w:val="000000"/>
          <w:shd w:val="clear" w:color="auto" w:fill="FFFFFF"/>
        </w:rPr>
      </w:pPr>
      <w:r w:rsidRPr="00114839">
        <w:rPr>
          <w:rFonts w:ascii="Times New Roman" w:hAnsi="Times New Roman" w:cs="Times New Roman"/>
          <w:color w:val="000000"/>
        </w:rPr>
        <w:br/>
      </w: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dew</m:t>
              </m:r>
            </m:sub>
          </m:sSub>
          <m:r>
            <w:rPr>
              <w:rFonts w:ascii="Cambria Math" w:hAnsi="Cambria Math" w:cs="Times New Roman"/>
              <w:color w:val="000000"/>
              <w:shd w:val="clear" w:color="auto" w:fill="FFFFFF"/>
            </w:rPr>
            <m:t xml:space="preserve"> = 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r>
            <w:rPr>
              <w:rFonts w:ascii="Cambria Math" w:hAnsi="Cambria Math" w:cs="Times New Roman"/>
              <w:color w:val="000000"/>
              <w:shd w:val="clear" w:color="auto" w:fill="FFFFFF"/>
            </w:rPr>
            <m:t>*</m:t>
          </m:r>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243.5</m:t>
              </m:r>
            </m:num>
            <m:den>
              <m:r>
                <w:rPr>
                  <w:rFonts w:ascii="Cambria Math" w:hAnsi="Cambria Math" w:cs="Times New Roman"/>
                  <w:color w:val="000000"/>
                  <w:shd w:val="clear" w:color="auto" w:fill="FFFFFF"/>
                </w:rPr>
                <m:t>17.67-log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den>
          </m:f>
        </m:oMath>
      </m:oMathPara>
    </w:p>
    <w:p w14:paraId="26D440F6" w14:textId="77777777" w:rsidR="00166138" w:rsidRDefault="00114839" w:rsidP="00CB78B4">
      <w:pPr>
        <w:spacing w:after="0"/>
        <w:rPr>
          <w:rFonts w:ascii="Times New Roman" w:hAnsi="Times New Roman" w:cs="Times New Roman"/>
          <w:color w:val="000000"/>
          <w:shd w:val="clear" w:color="auto" w:fill="FFFFFF"/>
        </w:rPr>
      </w:pPr>
      <w:r w:rsidRPr="00114839">
        <w:rPr>
          <w:rFonts w:ascii="Times New Roman" w:hAnsi="Times New Roman" w:cs="Times New Roman"/>
          <w:color w:val="000000"/>
        </w:rPr>
        <w:br/>
      </w:r>
      <w:r w:rsidR="00166138">
        <w:rPr>
          <w:rFonts w:ascii="Times New Roman" w:hAnsi="Times New Roman" w:cs="Times New Roman"/>
          <w:color w:val="000000"/>
          <w:shd w:val="clear" w:color="auto" w:fill="FFFFFF"/>
        </w:rPr>
        <w:t xml:space="preserve">     </w:t>
      </w:r>
      <w:proofErr w:type="gramStart"/>
      <w:r w:rsidR="00166138">
        <w:rPr>
          <w:rFonts w:ascii="Times New Roman" w:hAnsi="Times New Roman" w:cs="Times New Roman"/>
          <w:color w:val="000000"/>
          <w:shd w:val="clear" w:color="auto" w:fill="FFFFFF"/>
        </w:rPr>
        <w:t>where</w:t>
      </w:r>
      <w:proofErr w:type="gramEnd"/>
    </w:p>
    <w:p w14:paraId="134DBEF6" w14:textId="77777777" w:rsidR="006A0B11" w:rsidRDefault="00114839" w:rsidP="00CB78B4">
      <w:pPr>
        <w:spacing w:after="0"/>
        <w:rPr>
          <w:rFonts w:ascii="Times New Roman" w:hAnsi="Times New Roman" w:cs="Times New Roman"/>
          <w:color w:val="000000"/>
          <w:shd w:val="clear" w:color="auto" w:fill="FFFFFF"/>
        </w:rPr>
      </w:pPr>
      <w:r w:rsidRPr="00114839">
        <w:rPr>
          <w:rFonts w:ascii="Times New Roman" w:hAnsi="Times New Roman" w:cs="Times New Roman"/>
          <w:color w:val="000000"/>
        </w:rPr>
        <w:br/>
      </w:r>
      <w:r w:rsidRPr="00114839">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T</m:t>
        </m:r>
      </m:oMath>
      <w:r w:rsidR="006A0B11">
        <w:rPr>
          <w:rFonts w:ascii="Times New Roman" w:hAnsi="Times New Roman" w:cs="Times New Roman"/>
          <w:color w:val="000000"/>
          <w:shd w:val="clear" w:color="auto" w:fill="FFFFFF"/>
        </w:rPr>
        <w:t xml:space="preserve"> = T</w:t>
      </w:r>
      <w:r w:rsidR="00D15F86">
        <w:rPr>
          <w:rFonts w:ascii="Times New Roman" w:hAnsi="Times New Roman" w:cs="Times New Roman"/>
          <w:color w:val="000000"/>
          <w:shd w:val="clear" w:color="auto" w:fill="FFFFFF"/>
        </w:rPr>
        <w:t>emperature in deg</w:t>
      </w:r>
      <w:r w:rsidR="006A0B11">
        <w:rPr>
          <w:rFonts w:ascii="Times New Roman" w:hAnsi="Times New Roman" w:cs="Times New Roman"/>
          <w:color w:val="000000"/>
          <w:shd w:val="clear" w:color="auto" w:fill="FFFFFF"/>
        </w:rPr>
        <w:t>ree</w:t>
      </w:r>
      <w:r w:rsidR="00D15F86">
        <w:rPr>
          <w:rFonts w:ascii="Times New Roman" w:hAnsi="Times New Roman" w:cs="Times New Roman"/>
          <w:color w:val="000000"/>
          <w:shd w:val="clear" w:color="auto" w:fill="FFFFFF"/>
        </w:rPr>
        <w:t xml:space="preserve"> </w:t>
      </w:r>
      <w:proofErr w:type="spellStart"/>
      <w:r w:rsidR="00D15F86">
        <w:rPr>
          <w:rFonts w:ascii="Times New Roman" w:hAnsi="Times New Roman" w:cs="Times New Roman"/>
          <w:color w:val="000000"/>
          <w:shd w:val="clear" w:color="auto" w:fill="FFFFFF"/>
        </w:rPr>
        <w:t>C</w:t>
      </w:r>
      <w:r w:rsidR="006A0B11">
        <w:rPr>
          <w:rFonts w:ascii="Times New Roman" w:hAnsi="Times New Roman" w:cs="Times New Roman"/>
          <w:color w:val="000000"/>
          <w:shd w:val="clear" w:color="auto" w:fill="FFFFFF"/>
        </w:rPr>
        <w:t>elcius</w:t>
      </w:r>
      <w:proofErr w:type="spellEnd"/>
    </w:p>
    <w:p w14:paraId="2DC777B0" w14:textId="2A990335" w:rsidR="00401141" w:rsidRPr="00114839" w:rsidRDefault="006A0B11" w:rsidP="00CB78B4">
      <w:pPr>
        <w:spacing w:after="0"/>
        <w:rPr>
          <w:rFonts w:ascii="Times New Roman" w:hAnsi="Times New Roman" w:cs="Times New Roman"/>
        </w:rPr>
      </w:pPr>
      <w:r w:rsidRPr="00114839">
        <w:rPr>
          <w:rFonts w:ascii="Times New Roman" w:hAnsi="Times New Roman" w:cs="Times New Roman"/>
          <w:color w:val="000000"/>
          <w:shd w:val="clear" w:color="auto" w:fill="FFFFFF"/>
        </w:rPr>
        <w:t xml:space="preserv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dew</m:t>
            </m:r>
          </m:sub>
        </m:sSub>
      </m:oMath>
      <w:r w:rsidRPr="00114839">
        <w:rPr>
          <w:rFonts w:ascii="Times New Roman" w:hAnsi="Times New Roman" w:cs="Times New Roman"/>
          <w:color w:val="000000"/>
          <w:shd w:val="clear" w:color="auto" w:fill="FFFFFF"/>
        </w:rPr>
        <w:t xml:space="preserve"> = dew point in deg</w:t>
      </w:r>
      <w:r>
        <w:rPr>
          <w:rFonts w:ascii="Times New Roman" w:hAnsi="Times New Roman" w:cs="Times New Roman"/>
          <w:color w:val="000000"/>
          <w:shd w:val="clear" w:color="auto" w:fill="FFFFFF"/>
        </w:rPr>
        <w:t>ree</w:t>
      </w:r>
      <w:r w:rsidRPr="00114839">
        <w:rPr>
          <w:rFonts w:ascii="Times New Roman" w:hAnsi="Times New Roman" w:cs="Times New Roman"/>
          <w:color w:val="000000"/>
          <w:shd w:val="clear" w:color="auto" w:fill="FFFFFF"/>
        </w:rPr>
        <w:t xml:space="preserve"> C</w:t>
      </w:r>
      <w:r>
        <w:rPr>
          <w:rFonts w:ascii="Times New Roman" w:hAnsi="Times New Roman" w:cs="Times New Roman"/>
          <w:color w:val="000000"/>
          <w:shd w:val="clear" w:color="auto" w:fill="FFFFFF"/>
        </w:rPr>
        <w:t>elsius</w:t>
      </w:r>
      <w:r w:rsidR="00114839" w:rsidRPr="00114839">
        <w:rPr>
          <w:rFonts w:ascii="Times New Roman" w:hAnsi="Times New Roman" w:cs="Times New Roman"/>
          <w:color w:val="000000"/>
        </w:rPr>
        <w:br/>
      </w:r>
      <w:r w:rsidR="00114839" w:rsidRPr="00114839">
        <w:rPr>
          <w:rFonts w:ascii="Times New Roman" w:hAnsi="Times New Roman" w:cs="Times New Roman"/>
          <w:color w:val="000000"/>
          <w:shd w:val="clear" w:color="auto" w:fill="FFFFFF"/>
        </w:rPr>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oMath>
      <w:r w:rsidR="00114839" w:rsidRPr="00114839">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 xml:space="preserve">SVP </w:t>
      </w:r>
      <w:r w:rsidR="0007697E">
        <w:rPr>
          <w:rFonts w:ascii="Times New Roman" w:hAnsi="Times New Roman" w:cs="Times New Roman"/>
          <w:color w:val="000000"/>
          <w:shd w:val="clear" w:color="auto" w:fill="FFFFFF"/>
        </w:rPr>
        <w:t xml:space="preserve">in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where 1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 1</w:t>
      </w:r>
      <w:r w:rsidR="0007697E">
        <w:rPr>
          <w:rFonts w:ascii="Times New Roman" w:hAnsi="Times New Roman" w:cs="Times New Roman"/>
          <w:color w:val="000000"/>
          <w:shd w:val="clear" w:color="auto" w:fill="FFFFFF"/>
        </w:rPr>
        <w:t>hpa</w:t>
      </w:r>
      <w:r w:rsidR="00114839" w:rsidRPr="00114839">
        <w:rPr>
          <w:rFonts w:ascii="Times New Roman" w:hAnsi="Times New Roman" w:cs="Times New Roman"/>
          <w:color w:val="000000"/>
        </w:rPr>
        <w:br/>
      </w:r>
      <w:r w:rsidR="00DB6D32">
        <w:rPr>
          <w:rFonts w:ascii="Times New Roman" w:hAnsi="Times New Roman" w:cs="Times New Roman"/>
          <w:color w:val="000000"/>
          <w:shd w:val="clear" w:color="auto" w:fill="FFFFFF"/>
        </w:rPr>
        <w:lastRenderedPageBreak/>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oMath>
      <w:r w:rsidR="00D15F86">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 xml:space="preserve">VPD </w:t>
      </w:r>
      <w:r w:rsidR="00035CF7">
        <w:rPr>
          <w:rFonts w:ascii="Times New Roman" w:hAnsi="Times New Roman" w:cs="Times New Roman"/>
          <w:color w:val="000000"/>
          <w:shd w:val="clear" w:color="auto" w:fill="FFFFFF"/>
        </w:rPr>
        <w:t xml:space="preserve">in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where 1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 1hpa</w:t>
      </w:r>
      <w:r w:rsidR="00035CF7" w:rsidRPr="00114839">
        <w:rPr>
          <w:rFonts w:ascii="Times New Roman" w:hAnsi="Times New Roman" w:cs="Times New Roman"/>
          <w:color w:val="000000"/>
        </w:rPr>
        <w:br/>
      </w:r>
      <w:r w:rsidR="00114839" w:rsidRPr="00114839">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RH</m:t>
        </m:r>
      </m:oMath>
      <w:r w:rsidR="00D15F86">
        <w:rPr>
          <w:rFonts w:ascii="Times New Roman" w:hAnsi="Times New Roman" w:cs="Times New Roman"/>
          <w:color w:val="000000"/>
          <w:shd w:val="clear" w:color="auto" w:fill="FFFFFF"/>
        </w:rPr>
        <w:t xml:space="preserve"> = Relative Humidity in percent</w:t>
      </w:r>
      <w:r w:rsidR="00114839" w:rsidRPr="00114839">
        <w:rPr>
          <w:rFonts w:ascii="Times New Roman" w:hAnsi="Times New Roman" w:cs="Times New Roman"/>
          <w:color w:val="000000"/>
        </w:rPr>
        <w:br/>
      </w:r>
    </w:p>
    <w:p w14:paraId="1E452B2A" w14:textId="77777777" w:rsidR="00165672" w:rsidRPr="00165672" w:rsidRDefault="00165672" w:rsidP="00CB78B4">
      <w:pPr>
        <w:pBdr>
          <w:top w:val="single" w:sz="6" w:space="1" w:color="auto"/>
          <w:bottom w:val="single" w:sz="6" w:space="1" w:color="auto"/>
        </w:pBdr>
        <w:spacing w:after="0"/>
        <w:rPr>
          <w:rFonts w:ascii="Times New Roman" w:hAnsi="Times New Roman" w:cs="Times New Roman"/>
        </w:rPr>
      </w:pPr>
    </w:p>
    <w:p w14:paraId="34D1B894" w14:textId="1B2B5AAC" w:rsidR="00477F58" w:rsidRDefault="00165672" w:rsidP="001B6702">
      <w:pPr>
        <w:shd w:val="clear" w:color="auto" w:fill="FFFFFF"/>
        <w:spacing w:after="0" w:line="440" w:lineRule="atLeast"/>
        <w:outlineLvl w:val="1"/>
        <w:rPr>
          <w:rFonts w:ascii="Times New Roman" w:eastAsia="Times New Roman" w:hAnsi="Times New Roman" w:cs="Times New Roman"/>
          <w:b/>
          <w:bCs/>
          <w:color w:val="000000"/>
          <w:szCs w:val="36"/>
          <w:lang w:eastAsia="en-IN"/>
        </w:rPr>
      </w:pPr>
      <w:r w:rsidRPr="00165672">
        <w:rPr>
          <w:rFonts w:ascii="Times New Roman" w:eastAsia="Times New Roman" w:hAnsi="Times New Roman" w:cs="Times New Roman"/>
          <w:b/>
          <w:bCs/>
          <w:color w:val="000000"/>
          <w:szCs w:val="36"/>
          <w:lang w:eastAsia="en-IN"/>
        </w:rPr>
        <w:t xml:space="preserve">Compute the </w:t>
      </w:r>
      <w:r w:rsidR="00CB78B4" w:rsidRPr="00CB78B4">
        <w:rPr>
          <w:rFonts w:ascii="Times New Roman" w:eastAsia="Times New Roman" w:hAnsi="Times New Roman" w:cs="Times New Roman"/>
          <w:b/>
          <w:bCs/>
          <w:color w:val="000000"/>
          <w:szCs w:val="36"/>
          <w:lang w:eastAsia="en-IN"/>
        </w:rPr>
        <w:t>Specific Humidity (Bolton 1980)</w:t>
      </w:r>
    </w:p>
    <w:p w14:paraId="6942407D" w14:textId="13864388" w:rsidR="00CB78B4" w:rsidRPr="0094706D" w:rsidRDefault="00CB78B4" w:rsidP="001B6702">
      <w:pPr>
        <w:shd w:val="clear" w:color="auto" w:fill="FFFFFF"/>
        <w:spacing w:after="0" w:line="440" w:lineRule="atLeast"/>
        <w:outlineLvl w:val="1"/>
        <w:rPr>
          <w:rFonts w:ascii="Times New Roman" w:eastAsia="Times New Roman" w:hAnsi="Times New Roman" w:cs="Times New Roman"/>
          <w:bCs/>
          <w:color w:val="000000"/>
          <w:szCs w:val="36"/>
          <w:lang w:eastAsia="en-IN"/>
        </w:rPr>
      </w:pPr>
      <w:hyperlink r:id="rId9" w:history="1">
        <w:r w:rsidRPr="0094706D">
          <w:rPr>
            <w:rStyle w:val="Hyperlink"/>
            <w:rFonts w:ascii="Times New Roman" w:eastAsia="Times New Roman" w:hAnsi="Times New Roman" w:cs="Times New Roman"/>
            <w:bCs/>
            <w:szCs w:val="36"/>
            <w:lang w:eastAsia="en-IN"/>
          </w:rPr>
          <w:t>https://archive.eol.ucar.edu/projects/ceop/dm/documents/refdata_report/eqns.html</w:t>
        </w:r>
      </w:hyperlink>
      <w:r w:rsidRPr="0094706D">
        <w:rPr>
          <w:rFonts w:ascii="Times New Roman" w:eastAsia="Times New Roman" w:hAnsi="Times New Roman" w:cs="Times New Roman"/>
          <w:bCs/>
          <w:color w:val="000000"/>
          <w:szCs w:val="36"/>
          <w:lang w:eastAsia="en-IN"/>
        </w:rPr>
        <w:t xml:space="preserve"> </w:t>
      </w:r>
    </w:p>
    <w:p w14:paraId="01D24185" w14:textId="77777777" w:rsidR="001B6702" w:rsidRPr="00CB78B4" w:rsidRDefault="001B6702" w:rsidP="001B6702">
      <w:pPr>
        <w:shd w:val="clear" w:color="auto" w:fill="FFFFFF"/>
        <w:spacing w:after="0" w:line="440" w:lineRule="atLeast"/>
        <w:outlineLvl w:val="1"/>
        <w:rPr>
          <w:rFonts w:ascii="Times New Roman" w:eastAsia="Times New Roman" w:hAnsi="Times New Roman" w:cs="Times New Roman"/>
          <w:b/>
          <w:bCs/>
          <w:color w:val="000000"/>
          <w:szCs w:val="36"/>
          <w:lang w:eastAsia="en-IN"/>
        </w:rPr>
      </w:pPr>
    </w:p>
    <w:p w14:paraId="1A8A7CEB" w14:textId="77777777" w:rsidR="006A0343" w:rsidRDefault="00F40A2E" w:rsidP="006A0343">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14:paraId="4DE6F559" w14:textId="41517544" w:rsidR="006A0343" w:rsidRDefault="006A0343" w:rsidP="006A0343">
      <w:pPr>
        <w:spacing w:after="0"/>
        <w:jc w:val="center"/>
        <w:rPr>
          <w:rFonts w:ascii="Times New Roman" w:hAnsi="Times New Roman" w:cs="Times New Roman"/>
          <w:color w:val="000000"/>
        </w:rPr>
      </w:pPr>
      <w:r w:rsidRPr="00114839">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Pr>
          <w:rFonts w:ascii="Times New Roman" w:hAnsi="Times New Roman" w:cs="Times New Roman"/>
          <w:color w:val="000000"/>
        </w:rPr>
        <w:t xml:space="preserve"> </w:t>
      </w:r>
    </w:p>
    <w:p w14:paraId="7D6A9150" w14:textId="0CDAF1C0" w:rsidR="00A42458" w:rsidRDefault="006A0343" w:rsidP="0020253A">
      <w:pPr>
        <w:spacing w:after="0"/>
        <w:jc w:val="center"/>
        <w:rPr>
          <w:rFonts w:ascii="Times New Roman" w:eastAsia="Times New Roman" w:hAnsi="Times New Roman" w:cs="Times New Roman"/>
          <w:color w:val="000000"/>
          <w:sz w:val="24"/>
          <w:szCs w:val="24"/>
          <w:shd w:val="clear" w:color="auto" w:fill="FFFFFF"/>
          <w:lang w:eastAsia="en-IN"/>
        </w:rPr>
      </w:pPr>
      <w:r w:rsidRPr="00114839">
        <w:rPr>
          <w:rFonts w:ascii="Times New Roman" w:hAnsi="Times New Roman" w:cs="Times New Roman"/>
          <w:color w:val="000000"/>
        </w:rPr>
        <w:br/>
      </w:r>
      <m:oMathPara>
        <m:oMathParaPr>
          <m:jc m:val="center"/>
        </m:oMathParaPr>
        <m:oMath>
          <m:r>
            <m:rPr>
              <m:sty m:val="p"/>
            </m:rPr>
            <w:rPr>
              <w:rFonts w:ascii="Cambria Math" w:eastAsia="Times New Roman" w:hAnsi="Cambria Math" w:cs="Times New Roman"/>
              <w:color w:val="000000"/>
              <w:sz w:val="24"/>
              <w:szCs w:val="24"/>
              <w:lang w:eastAsia="en-IN"/>
            </w:rPr>
            <w:br/>
          </m:r>
        </m:oMath>
        <m:oMath>
          <m:r>
            <w:rPr>
              <w:rFonts w:ascii="Cambria Math" w:eastAsia="Times New Roman" w:hAnsi="Cambria Math" w:cs="Times New Roman"/>
              <w:color w:val="000000"/>
              <w:sz w:val="24"/>
              <w:szCs w:val="24"/>
              <w:shd w:val="clear" w:color="auto" w:fill="FFFFFF"/>
              <w:lang w:eastAsia="en-IN"/>
            </w:rPr>
            <m:t>q =</m:t>
          </m:r>
          <m:f>
            <m:fPr>
              <m:ctrlPr>
                <w:rPr>
                  <w:rFonts w:ascii="Cambria Math" w:eastAsia="Times New Roman" w:hAnsi="Cambria Math" w:cs="Times New Roman"/>
                  <w:i/>
                  <w:color w:val="000000"/>
                  <w:sz w:val="24"/>
                  <w:szCs w:val="24"/>
                  <w:shd w:val="clear" w:color="auto" w:fill="FFFFFF"/>
                  <w:lang w:eastAsia="en-IN"/>
                </w:rPr>
              </m:ctrlPr>
            </m:fPr>
            <m:num>
              <m:r>
                <w:rPr>
                  <w:rFonts w:ascii="Cambria Math" w:eastAsia="Times New Roman" w:hAnsi="Cambria Math" w:cs="Times New Roman"/>
                  <w:color w:val="000000"/>
                  <w:sz w:val="24"/>
                  <w:szCs w:val="24"/>
                  <w:shd w:val="clear" w:color="auto" w:fill="FFFFFF"/>
                  <w:lang w:eastAsia="en-IN"/>
                </w:rPr>
                <m:t xml:space="preserve">0.622 * </m:t>
              </m:r>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num>
            <m:den>
              <m:d>
                <m:dPr>
                  <m:ctrlPr>
                    <w:rPr>
                      <w:rFonts w:ascii="Cambria Math" w:eastAsia="Times New Roman" w:hAnsi="Cambria Math" w:cs="Times New Roman"/>
                      <w:i/>
                      <w:color w:val="000000"/>
                      <w:sz w:val="24"/>
                      <w:szCs w:val="24"/>
                      <w:shd w:val="clear" w:color="auto" w:fill="FFFFFF"/>
                      <w:lang w:eastAsia="en-IN"/>
                    </w:rPr>
                  </m:ctrlPr>
                </m:dPr>
                <m:e>
                  <m:r>
                    <w:rPr>
                      <w:rFonts w:ascii="Cambria Math" w:eastAsia="Times New Roman" w:hAnsi="Cambria Math" w:cs="Times New Roman"/>
                      <w:color w:val="000000"/>
                      <w:sz w:val="24"/>
                      <w:szCs w:val="24"/>
                      <w:shd w:val="clear" w:color="auto" w:fill="FFFFFF"/>
                      <w:lang w:eastAsia="en-IN"/>
                    </w:rPr>
                    <m:t xml:space="preserve">1013.25 - </m:t>
                  </m:r>
                  <m:d>
                    <m:dPr>
                      <m:ctrlPr>
                        <w:rPr>
                          <w:rFonts w:ascii="Cambria Math" w:eastAsia="Times New Roman" w:hAnsi="Cambria Math" w:cs="Times New Roman"/>
                          <w:i/>
                          <w:color w:val="000000"/>
                          <w:sz w:val="24"/>
                          <w:szCs w:val="24"/>
                          <w:shd w:val="clear" w:color="auto" w:fill="FFFFFF"/>
                          <w:lang w:eastAsia="en-IN"/>
                        </w:rPr>
                      </m:ctrlPr>
                    </m:dPr>
                    <m:e>
                      <m:r>
                        <w:rPr>
                          <w:rFonts w:ascii="Cambria Math" w:eastAsia="Times New Roman" w:hAnsi="Cambria Math" w:cs="Times New Roman"/>
                          <w:color w:val="000000"/>
                          <w:sz w:val="24"/>
                          <w:szCs w:val="24"/>
                          <w:shd w:val="clear" w:color="auto" w:fill="FFFFFF"/>
                          <w:lang w:eastAsia="en-IN"/>
                        </w:rPr>
                        <m:t xml:space="preserve">0.378 * </m:t>
                      </m:r>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e>
                  </m:d>
                </m:e>
              </m:d>
            </m:den>
          </m:f>
          <m:r>
            <w:rPr>
              <w:rFonts w:ascii="Cambria Math" w:eastAsia="Times New Roman" w:hAnsi="Cambria Math" w:cs="Times New Roman"/>
              <w:color w:val="000000"/>
              <w:sz w:val="24"/>
              <w:szCs w:val="24"/>
              <w:shd w:val="clear" w:color="auto" w:fill="FFFFFF"/>
              <w:lang w:eastAsia="en-IN"/>
            </w:rPr>
            <m:t>*1000</m:t>
          </m:r>
          <m:r>
            <m:rPr>
              <m:sty m:val="p"/>
            </m:rPr>
            <w:rPr>
              <w:rFonts w:ascii="Times New Roman" w:eastAsia="Times New Roman" w:hAnsi="Times New Roman" w:cs="Times New Roman"/>
              <w:color w:val="000000"/>
              <w:sz w:val="24"/>
              <w:szCs w:val="24"/>
              <w:lang w:eastAsia="en-IN"/>
            </w:rPr>
            <w:br/>
          </m:r>
        </m:oMath>
      </m:oMathPara>
    </w:p>
    <w:p w14:paraId="5E959C4F" w14:textId="07FF88A3" w:rsidR="00165672" w:rsidRPr="00165672" w:rsidRDefault="00165672" w:rsidP="00CB78B4">
      <w:pPr>
        <w:shd w:val="clear" w:color="auto" w:fill="FFFFFF"/>
        <w:spacing w:before="100" w:beforeAutospacing="1" w:after="0" w:line="440" w:lineRule="atLeast"/>
        <w:outlineLvl w:val="1"/>
        <w:rPr>
          <w:rFonts w:ascii="Times New Roman" w:hAnsi="Times New Roman" w:cs="Times New Roman"/>
        </w:rPr>
      </w:pPr>
      <w:r w:rsidRPr="00165672">
        <w:rPr>
          <w:rFonts w:ascii="Times New Roman" w:eastAsia="Times New Roman" w:hAnsi="Times New Roman" w:cs="Times New Roman"/>
          <w:color w:val="000000"/>
          <w:sz w:val="24"/>
          <w:szCs w:val="24"/>
          <w:shd w:val="clear" w:color="auto" w:fill="FFFFFF"/>
          <w:lang w:eastAsia="en-IN"/>
        </w:rPr>
        <w:t xml:space="preserve">    </w:t>
      </w:r>
      <w:proofErr w:type="gramStart"/>
      <w:r w:rsidRPr="00165672">
        <w:rPr>
          <w:rFonts w:ascii="Times New Roman" w:eastAsia="Times New Roman" w:hAnsi="Times New Roman" w:cs="Times New Roman"/>
          <w:color w:val="000000"/>
          <w:sz w:val="24"/>
          <w:szCs w:val="24"/>
          <w:shd w:val="clear" w:color="auto" w:fill="FFFFFF"/>
          <w:lang w:eastAsia="en-IN"/>
        </w:rPr>
        <w:t>where</w:t>
      </w:r>
      <w:proofErr w:type="gramEnd"/>
      <w:r w:rsidRPr="00165672">
        <w:rPr>
          <w:rFonts w:ascii="Times New Roman" w:eastAsia="Times New Roman" w:hAnsi="Times New Roman" w:cs="Times New Roman"/>
          <w:color w:val="000000"/>
          <w:sz w:val="24"/>
          <w:szCs w:val="24"/>
          <w:shd w:val="clear" w:color="auto" w:fill="FFFFFF"/>
          <w:lang w:eastAsia="en-IN"/>
        </w:rPr>
        <w:t>:</w:t>
      </w:r>
      <w:r w:rsidRPr="00165672">
        <w:rPr>
          <w:rFonts w:ascii="Times New Roman" w:eastAsia="Times New Roman" w:hAnsi="Times New Roman" w:cs="Times New Roman"/>
          <w:color w:val="000000"/>
          <w:sz w:val="24"/>
          <w:szCs w:val="24"/>
          <w:lang w:eastAsia="en-IN"/>
        </w:rPr>
        <w:br/>
      </w:r>
      <w:r w:rsidR="00E42296">
        <w:rPr>
          <w:rFonts w:ascii="Times New Roman" w:eastAsia="Times New Roman" w:hAnsi="Times New Roman" w:cs="Times New Roman"/>
          <w:color w:val="000000"/>
          <w:sz w:val="24"/>
          <w:szCs w:val="24"/>
          <w:shd w:val="clear" w:color="auto" w:fill="FFFFFF"/>
          <w:lang w:eastAsia="en-IN"/>
        </w:rPr>
        <w:t>      </w:t>
      </w:r>
      <m:oMath>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oMath>
      <w:r w:rsidR="00E42296">
        <w:rPr>
          <w:rFonts w:ascii="Times New Roman" w:eastAsia="Times New Roman" w:hAnsi="Times New Roman" w:cs="Times New Roman"/>
          <w:color w:val="000000"/>
          <w:sz w:val="24"/>
          <w:szCs w:val="24"/>
          <w:shd w:val="clear" w:color="auto" w:fill="FFFFFF"/>
          <w:lang w:eastAsia="en-IN"/>
        </w:rPr>
        <w:t xml:space="preserve"> = </w:t>
      </w:r>
      <w:r w:rsidR="006A0B11">
        <w:rPr>
          <w:rFonts w:ascii="Times New Roman" w:eastAsia="Times New Roman" w:hAnsi="Times New Roman" w:cs="Times New Roman"/>
          <w:color w:val="000000"/>
          <w:sz w:val="24"/>
          <w:szCs w:val="24"/>
          <w:shd w:val="clear" w:color="auto" w:fill="FFFFFF"/>
          <w:lang w:eastAsia="en-IN"/>
        </w:rPr>
        <w:t>VPD</w:t>
      </w:r>
      <w:r w:rsidR="00E42296">
        <w:rPr>
          <w:rFonts w:ascii="Times New Roman" w:eastAsia="Times New Roman" w:hAnsi="Times New Roman" w:cs="Times New Roman"/>
          <w:color w:val="000000"/>
          <w:sz w:val="24"/>
          <w:szCs w:val="24"/>
          <w:shd w:val="clear" w:color="auto" w:fill="FFFFFF"/>
          <w:lang w:eastAsia="en-IN"/>
        </w:rPr>
        <w:t xml:space="preserve"> in </w:t>
      </w:r>
      <w:proofErr w:type="spellStart"/>
      <w:r w:rsidR="00E42296">
        <w:rPr>
          <w:rFonts w:ascii="Times New Roman" w:eastAsia="Times New Roman" w:hAnsi="Times New Roman" w:cs="Times New Roman"/>
          <w:color w:val="000000"/>
          <w:sz w:val="24"/>
          <w:szCs w:val="24"/>
          <w:shd w:val="clear" w:color="auto" w:fill="FFFFFF"/>
          <w:lang w:eastAsia="en-IN"/>
        </w:rPr>
        <w:t>hPa</w:t>
      </w:r>
      <w:proofErr w:type="spellEnd"/>
      <w:r w:rsidRPr="00165672">
        <w:rPr>
          <w:rFonts w:ascii="Times New Roman" w:eastAsia="Times New Roman" w:hAnsi="Times New Roman" w:cs="Times New Roman"/>
          <w:color w:val="000000"/>
          <w:sz w:val="24"/>
          <w:szCs w:val="24"/>
          <w:lang w:eastAsia="en-IN"/>
        </w:rPr>
        <w:br/>
      </w:r>
      <w:r w:rsidRPr="00165672">
        <w:rPr>
          <w:rFonts w:ascii="Times New Roman" w:eastAsia="Times New Roman" w:hAnsi="Times New Roman" w:cs="Times New Roman"/>
          <w:color w:val="000000"/>
          <w:sz w:val="24"/>
          <w:szCs w:val="24"/>
          <w:shd w:val="clear" w:color="auto" w:fill="FFFFFF"/>
          <w:lang w:eastAsia="en-IN"/>
        </w:rPr>
        <w:t>  </w:t>
      </w:r>
      <w:r w:rsidR="00FA7296">
        <w:rPr>
          <w:rFonts w:ascii="Times New Roman" w:eastAsia="Times New Roman" w:hAnsi="Times New Roman" w:cs="Times New Roman"/>
          <w:color w:val="000000"/>
          <w:sz w:val="24"/>
          <w:szCs w:val="24"/>
          <w:shd w:val="clear" w:color="auto" w:fill="FFFFFF"/>
          <w:lang w:eastAsia="en-IN"/>
        </w:rPr>
        <w:t>    </w:t>
      </w:r>
      <w:r w:rsidR="001651D9">
        <w:rPr>
          <w:rFonts w:ascii="Times New Roman" w:eastAsia="Times New Roman" w:hAnsi="Times New Roman" w:cs="Times New Roman"/>
          <w:color w:val="000000"/>
          <w:sz w:val="24"/>
          <w:szCs w:val="24"/>
          <w:shd w:val="clear" w:color="auto" w:fill="FFFFFF"/>
          <w:lang w:eastAsia="en-IN"/>
        </w:rPr>
        <w:t xml:space="preserve"> S</w:t>
      </w:r>
      <w:r w:rsidR="00FA7296">
        <w:rPr>
          <w:rFonts w:ascii="Times New Roman" w:eastAsia="Times New Roman" w:hAnsi="Times New Roman" w:cs="Times New Roman"/>
          <w:color w:val="000000"/>
          <w:sz w:val="24"/>
          <w:szCs w:val="24"/>
          <w:shd w:val="clear" w:color="auto" w:fill="FFFFFF"/>
          <w:lang w:eastAsia="en-IN"/>
        </w:rPr>
        <w:t xml:space="preserve">urface pressure in </w:t>
      </w:r>
      <w:proofErr w:type="spellStart"/>
      <w:r w:rsidR="00FA7296">
        <w:rPr>
          <w:rFonts w:ascii="Times New Roman" w:eastAsia="Times New Roman" w:hAnsi="Times New Roman" w:cs="Times New Roman"/>
          <w:color w:val="000000"/>
          <w:sz w:val="24"/>
          <w:szCs w:val="24"/>
          <w:shd w:val="clear" w:color="auto" w:fill="FFFFFF"/>
          <w:lang w:eastAsia="en-IN"/>
        </w:rPr>
        <w:t>hPa</w:t>
      </w:r>
      <w:proofErr w:type="spellEnd"/>
      <w:r w:rsidR="005B4660">
        <w:rPr>
          <w:rFonts w:ascii="Times New Roman" w:eastAsia="Times New Roman" w:hAnsi="Times New Roman" w:cs="Times New Roman"/>
          <w:color w:val="000000"/>
          <w:sz w:val="24"/>
          <w:szCs w:val="24"/>
          <w:shd w:val="clear" w:color="auto" w:fill="FFFFFF"/>
          <w:lang w:eastAsia="en-IN"/>
        </w:rPr>
        <w:t xml:space="preserve"> = </w:t>
      </w:r>
      <w:r w:rsidR="005B4660" w:rsidRPr="005B4660">
        <w:rPr>
          <w:rFonts w:ascii="Times New Roman" w:eastAsia="Times New Roman" w:hAnsi="Times New Roman" w:cs="Times New Roman"/>
          <w:color w:val="000000"/>
          <w:sz w:val="24"/>
          <w:szCs w:val="24"/>
          <w:shd w:val="clear" w:color="auto" w:fill="FFFFFF"/>
          <w:lang w:eastAsia="en-IN"/>
        </w:rPr>
        <w:t xml:space="preserve">1013.25 </w:t>
      </w:r>
      <w:proofErr w:type="spellStart"/>
      <w:r w:rsidR="005B4660" w:rsidRPr="005B4660">
        <w:rPr>
          <w:rFonts w:ascii="Times New Roman" w:eastAsia="Times New Roman" w:hAnsi="Times New Roman" w:cs="Times New Roman"/>
          <w:color w:val="000000"/>
          <w:sz w:val="24"/>
          <w:szCs w:val="24"/>
          <w:shd w:val="clear" w:color="auto" w:fill="FFFFFF"/>
          <w:lang w:eastAsia="en-IN"/>
        </w:rPr>
        <w:t>hPa</w:t>
      </w:r>
      <w:proofErr w:type="spellEnd"/>
      <w:r w:rsidRPr="00165672">
        <w:rPr>
          <w:rFonts w:ascii="Times New Roman" w:eastAsia="Times New Roman" w:hAnsi="Times New Roman" w:cs="Times New Roman"/>
          <w:color w:val="000000"/>
          <w:sz w:val="24"/>
          <w:szCs w:val="24"/>
          <w:lang w:eastAsia="en-IN"/>
        </w:rPr>
        <w:br/>
      </w:r>
      <w:r w:rsidRPr="00165672">
        <w:rPr>
          <w:rFonts w:ascii="Times New Roman" w:eastAsia="Times New Roman" w:hAnsi="Times New Roman" w:cs="Times New Roman"/>
          <w:color w:val="000000"/>
          <w:sz w:val="24"/>
          <w:szCs w:val="24"/>
          <w:shd w:val="clear" w:color="auto" w:fill="FFFFFF"/>
          <w:lang w:eastAsia="en-IN"/>
        </w:rPr>
        <w:t>      </w:t>
      </w:r>
      <w:r w:rsidR="000B5590">
        <w:rPr>
          <w:rFonts w:ascii="Times New Roman" w:eastAsia="Times New Roman" w:hAnsi="Times New Roman" w:cs="Times New Roman"/>
          <w:color w:val="000000"/>
          <w:sz w:val="24"/>
          <w:szCs w:val="24"/>
          <w:shd w:val="clear" w:color="auto" w:fill="FFFFFF"/>
          <w:lang w:eastAsia="en-IN"/>
        </w:rPr>
        <w:t xml:space="preserve"> </w:t>
      </w:r>
      <m:oMath>
        <m:r>
          <w:rPr>
            <w:rFonts w:ascii="Cambria Math" w:eastAsia="Times New Roman" w:hAnsi="Cambria Math" w:cs="Times New Roman"/>
            <w:color w:val="000000"/>
            <w:sz w:val="24"/>
            <w:szCs w:val="24"/>
            <w:shd w:val="clear" w:color="auto" w:fill="FFFFFF"/>
            <w:lang w:eastAsia="en-IN"/>
          </w:rPr>
          <m:t>q</m:t>
        </m:r>
      </m:oMath>
      <w:r w:rsidR="000B5590">
        <w:rPr>
          <w:rFonts w:ascii="Times New Roman" w:eastAsia="Times New Roman" w:hAnsi="Times New Roman" w:cs="Times New Roman"/>
          <w:color w:val="000000"/>
          <w:sz w:val="24"/>
          <w:szCs w:val="24"/>
          <w:shd w:val="clear" w:color="auto" w:fill="FFFFFF"/>
          <w:lang w:eastAsia="en-IN"/>
        </w:rPr>
        <w:t xml:space="preserve"> = specific humidity in </w:t>
      </w:r>
      <m:oMath>
        <m:r>
          <w:rPr>
            <w:rFonts w:ascii="Cambria Math" w:eastAsia="Times New Roman" w:hAnsi="Cambria Math" w:cs="Times New Roman"/>
            <w:color w:val="000000"/>
            <w:sz w:val="24"/>
            <w:szCs w:val="24"/>
            <w:shd w:val="clear" w:color="auto" w:fill="FFFFFF"/>
            <w:lang w:eastAsia="en-IN"/>
          </w:rPr>
          <m:t>g/kg</m:t>
        </m:r>
      </m:oMath>
    </w:p>
    <w:p w14:paraId="2C9A696D" w14:textId="77777777" w:rsidR="00165672" w:rsidRDefault="00165672" w:rsidP="00CB78B4">
      <w:pPr>
        <w:pBdr>
          <w:top w:val="single" w:sz="6" w:space="1" w:color="auto"/>
          <w:bottom w:val="single" w:sz="6" w:space="1" w:color="auto"/>
        </w:pBdr>
        <w:spacing w:after="0"/>
        <w:rPr>
          <w:rFonts w:ascii="Times New Roman" w:hAnsi="Times New Roman" w:cs="Times New Roman"/>
        </w:rPr>
      </w:pPr>
    </w:p>
    <w:p w14:paraId="2FC13CD1" w14:textId="77777777" w:rsidR="008A2810" w:rsidRDefault="008A2810" w:rsidP="00CB78B4">
      <w:pPr>
        <w:spacing w:after="0"/>
        <w:jc w:val="center"/>
        <w:rPr>
          <w:rFonts w:ascii="Times New Roman" w:eastAsiaTheme="minorEastAsia" w:hAnsi="Times New Roman" w:cs="Times New Roman"/>
          <w:color w:val="000000"/>
          <w:shd w:val="clear" w:color="auto" w:fill="FFFFFF"/>
        </w:rPr>
      </w:pPr>
    </w:p>
    <w:p w14:paraId="7D6494DF" w14:textId="77777777" w:rsidR="00401141" w:rsidRPr="00114839" w:rsidRDefault="00401141" w:rsidP="00CB78B4">
      <w:pPr>
        <w:spacing w:after="0"/>
        <w:rPr>
          <w:rFonts w:ascii="Times New Roman" w:hAnsi="Times New Roman" w:cs="Times New Roman"/>
        </w:rPr>
      </w:pPr>
    </w:p>
    <w:p w14:paraId="56E3D4B9" w14:textId="77777777" w:rsidR="00401141" w:rsidRPr="00114839" w:rsidRDefault="00401141" w:rsidP="00CB78B4">
      <w:pPr>
        <w:spacing w:after="0"/>
        <w:rPr>
          <w:rFonts w:ascii="Times New Roman" w:hAnsi="Times New Roman" w:cs="Times New Roman"/>
        </w:rPr>
      </w:pPr>
    </w:p>
    <w:p w14:paraId="5E4BADBD" w14:textId="77777777" w:rsidR="00391A62" w:rsidRPr="00114839" w:rsidRDefault="00F40A2E" w:rsidP="00CB78B4">
      <w:pPr>
        <w:spacing w:after="0"/>
        <w:rPr>
          <w:rFonts w:ascii="Times New Roman" w:hAnsi="Times New Roman" w:cs="Times New Roman"/>
        </w:rPr>
      </w:pPr>
      <w:hyperlink r:id="rId10" w:history="1">
        <w:r w:rsidR="005B5422" w:rsidRPr="00114839">
          <w:rPr>
            <w:rStyle w:val="Hyperlink"/>
            <w:rFonts w:ascii="Times New Roman" w:hAnsi="Times New Roman" w:cs="Times New Roman"/>
          </w:rPr>
          <w:t>https://en.wikipedia.org/wiki/Clausius%E2%80%93Clapeyron_relation</w:t>
        </w:r>
      </w:hyperlink>
    </w:p>
    <w:p w14:paraId="18550FFE" w14:textId="77777777" w:rsidR="005C13DA" w:rsidRPr="00114839" w:rsidRDefault="005C13DA" w:rsidP="00CB78B4">
      <w:pPr>
        <w:spacing w:after="0"/>
        <w:jc w:val="both"/>
        <w:rPr>
          <w:rFonts w:ascii="Times New Roman" w:hAnsi="Times New Roman" w:cs="Times New Roman"/>
        </w:rPr>
      </w:pPr>
      <w:r w:rsidRPr="00114839">
        <w:rPr>
          <w:rFonts w:ascii="Times New Roman" w:hAnsi="Times New Roman" w:cs="Times New Roman"/>
        </w:rPr>
        <w:t xml:space="preserve">The </w:t>
      </w:r>
      <w:r w:rsidRPr="00114839">
        <w:rPr>
          <w:rFonts w:ascii="Times New Roman" w:hAnsi="Times New Roman" w:cs="Times New Roman"/>
          <w:b/>
        </w:rPr>
        <w:t>Clausius–Clapeyron relation</w:t>
      </w:r>
      <w:r w:rsidRPr="00114839">
        <w:rPr>
          <w:rFonts w:ascii="Times New Roman" w:hAnsi="Times New Roman" w:cs="Times New Roman"/>
        </w:rPr>
        <w:t xml:space="preserve">, in chemical thermodynamics specifies the temperature dependence of pressure, most importantly vapor pressure, at a discontinuous phase transition between two phases of matter of a single constituent. It's named after Rudolf </w:t>
      </w:r>
      <w:proofErr w:type="gramStart"/>
      <w:r w:rsidRPr="00114839">
        <w:rPr>
          <w:rFonts w:ascii="Times New Roman" w:hAnsi="Times New Roman" w:cs="Times New Roman"/>
        </w:rPr>
        <w:t>Clausius[</w:t>
      </w:r>
      <w:proofErr w:type="gramEnd"/>
      <w:r w:rsidRPr="00114839">
        <w:rPr>
          <w:rFonts w:ascii="Times New Roman" w:hAnsi="Times New Roman" w:cs="Times New Roman"/>
        </w:rPr>
        <w:t>1] and Benoît Paul Émile Clapeyron.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14:paraId="12533F12" w14:textId="77777777" w:rsidR="005B5422" w:rsidRPr="00114839" w:rsidRDefault="00A30B2F" w:rsidP="00CB78B4">
      <w:pPr>
        <w:spacing w:after="0"/>
        <w:jc w:val="both"/>
        <w:rPr>
          <w:rFonts w:ascii="Times New Roman" w:hAnsi="Times New Roman" w:cs="Times New Roman"/>
        </w:rPr>
      </w:pPr>
      <w:r w:rsidRPr="00114839">
        <w:rPr>
          <w:rFonts w:ascii="Times New Roman" w:hAnsi="Times New Roman" w:cs="Times New Roman"/>
        </w:rPr>
        <w:t xml:space="preserve">Atmospheric water vapor drives many important meteorologic phenomena (notably, precipitation), motivating interest in its dynamics. The </w:t>
      </w:r>
      <w:r w:rsidRPr="00114839">
        <w:rPr>
          <w:rFonts w:ascii="Times New Roman" w:hAnsi="Times New Roman" w:cs="Times New Roman"/>
          <w:b/>
        </w:rPr>
        <w:t>Clausius–Clapeyron equation</w:t>
      </w:r>
      <w:r w:rsidRPr="00114839">
        <w:rPr>
          <w:rFonts w:ascii="Times New Roman" w:hAnsi="Times New Roman" w:cs="Times New Roman"/>
        </w:rPr>
        <w:t xml:space="preserve"> for water vapor under typical atmospheric conditions (near standard temperature and pressure) is</w:t>
      </w:r>
    </w:p>
    <w:p w14:paraId="1EA74712" w14:textId="77777777" w:rsidR="00C87DC5" w:rsidRPr="00114839" w:rsidRDefault="00F40A2E" w:rsidP="00CB78B4">
      <w:pPr>
        <w:spacing w:after="0"/>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14:paraId="125E337E" w14:textId="77777777" w:rsidR="00431E71" w:rsidRPr="00114839" w:rsidRDefault="00431E71" w:rsidP="00CB78B4">
      <w:pPr>
        <w:spacing w:after="0"/>
        <w:jc w:val="both"/>
        <w:rPr>
          <w:rFonts w:ascii="Times New Roman" w:eastAsiaTheme="minorEastAsia" w:hAnsi="Times New Roman" w:cs="Times New Roman"/>
        </w:rPr>
      </w:pPr>
    </w:p>
    <w:p w14:paraId="42EA13DB" w14:textId="77777777" w:rsidR="00431E71" w:rsidRPr="00114839" w:rsidRDefault="00431E71" w:rsidP="00CB78B4">
      <w:pPr>
        <w:spacing w:after="0"/>
        <w:jc w:val="both"/>
        <w:rPr>
          <w:rFonts w:ascii="Times New Roman" w:hAnsi="Times New Roman" w:cs="Times New Roman"/>
        </w:rPr>
      </w:pPr>
      <w:proofErr w:type="gramStart"/>
      <w:r w:rsidRPr="00114839">
        <w:rPr>
          <w:rFonts w:ascii="Times New Roman" w:hAnsi="Times New Roman" w:cs="Times New Roman"/>
        </w:rPr>
        <w:t>where</w:t>
      </w:r>
      <w:proofErr w:type="gramEnd"/>
    </w:p>
    <w:p w14:paraId="2908A368" w14:textId="77777777" w:rsidR="00431E71" w:rsidRPr="00114839" w:rsidRDefault="00F40A2E" w:rsidP="00CB78B4">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431E71" w:rsidRPr="00114839">
        <w:rPr>
          <w:rFonts w:ascii="Times New Roman" w:hAnsi="Times New Roman" w:cs="Times New Roman"/>
        </w:rPr>
        <w:t xml:space="preserve"> is saturation vapor pressure,</w:t>
      </w:r>
    </w:p>
    <w:p w14:paraId="4B71A75F" w14:textId="77777777" w:rsidR="00431E71" w:rsidRPr="00114839" w:rsidRDefault="00431E71" w:rsidP="00CB78B4">
      <w:pPr>
        <w:spacing w:after="0"/>
        <w:jc w:val="both"/>
        <w:rPr>
          <w:rFonts w:ascii="Times New Roman" w:hAnsi="Times New Roman" w:cs="Times New Roman"/>
        </w:rPr>
      </w:pPr>
      <m:oMath>
        <m:r>
          <w:rPr>
            <w:rFonts w:ascii="Cambria Math" w:hAnsi="Cambria Math" w:cs="Times New Roman"/>
          </w:rPr>
          <m:t>T</m:t>
        </m:r>
      </m:oMath>
      <w:r w:rsidRPr="00114839">
        <w:rPr>
          <w:rFonts w:ascii="Times New Roman" w:hAnsi="Times New Roman" w:cs="Times New Roman"/>
        </w:rPr>
        <w:t xml:space="preserve"> is temperature,</w:t>
      </w:r>
    </w:p>
    <w:p w14:paraId="622EB223" w14:textId="77777777" w:rsidR="00431E71" w:rsidRPr="00114839" w:rsidRDefault="00F40A2E" w:rsidP="00CB78B4">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r w:rsidR="00431E71" w:rsidRPr="00114839">
        <w:rPr>
          <w:rFonts w:ascii="Times New Roman" w:hAnsi="Times New Roman" w:cs="Times New Roman"/>
        </w:rPr>
        <w:t>is the gas constant of water vapour,</w:t>
      </w:r>
    </w:p>
    <w:p w14:paraId="3474E59F" w14:textId="77777777" w:rsidR="00431E71" w:rsidRPr="00114839" w:rsidRDefault="00F40A2E" w:rsidP="00CB78B4">
      <w:pPr>
        <w:spacing w:after="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00431E71" w:rsidRPr="00114839">
        <w:rPr>
          <w:rFonts w:ascii="Times New Roman" w:eastAsiaTheme="minorEastAsia" w:hAnsi="Times New Roman" w:cs="Times New Roman"/>
        </w:rPr>
        <w:t xml:space="preserve"> is the gas constant of water vapour.</w:t>
      </w:r>
    </w:p>
    <w:p w14:paraId="0399D6BD" w14:textId="77777777" w:rsidR="00431E71" w:rsidRPr="00114839" w:rsidRDefault="00431E71" w:rsidP="00CB78B4">
      <w:pPr>
        <w:spacing w:after="0"/>
        <w:jc w:val="both"/>
        <w:rPr>
          <w:rFonts w:ascii="Times New Roman" w:hAnsi="Times New Roman" w:cs="Times New Roman"/>
        </w:rPr>
      </w:pPr>
    </w:p>
    <w:p w14:paraId="3FCFB932" w14:textId="77777777" w:rsidR="008023A3" w:rsidRPr="00114839" w:rsidRDefault="008737DD" w:rsidP="00CB78B4">
      <w:pPr>
        <w:spacing w:after="0"/>
        <w:jc w:val="both"/>
        <w:rPr>
          <w:rFonts w:ascii="Times New Roman" w:hAnsi="Times New Roman" w:cs="Times New Roman"/>
        </w:rPr>
      </w:pPr>
      <w:r w:rsidRPr="00114839">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742F1A" w:rsidRPr="00114839">
        <w:rPr>
          <w:rFonts w:ascii="Times New Roman" w:eastAsiaTheme="minorEastAsia" w:hAnsi="Times New Roman" w:cs="Times New Roman"/>
        </w:rPr>
        <w:t>(</w:t>
      </w:r>
      <w:r w:rsidRPr="00114839">
        <w:rPr>
          <w:rFonts w:ascii="Times New Roman" w:hAnsi="Times New Roman" w:cs="Times New Roman"/>
        </w:rPr>
        <w:t xml:space="preserve">and of the saturation vapor pressure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2F1A" w:rsidRPr="00114839">
        <w:rPr>
          <w:rFonts w:ascii="Times New Roman" w:eastAsiaTheme="minorEastAsia" w:hAnsi="Times New Roman" w:cs="Times New Roman"/>
        </w:rPr>
        <w:t xml:space="preserve">) </w:t>
      </w:r>
      <w:r w:rsidRPr="00114839">
        <w:rPr>
          <w:rFonts w:ascii="Times New Roman" w:hAnsi="Times New Roman" w:cs="Times New Roman"/>
        </w:rPr>
        <w:t xml:space="preserve">cannot be neglected in this application. </w:t>
      </w:r>
    </w:p>
    <w:p w14:paraId="1B8D2E52" w14:textId="77777777" w:rsidR="00D87B9D" w:rsidRPr="00114839" w:rsidRDefault="00D87B9D" w:rsidP="00CB78B4">
      <w:pPr>
        <w:pBdr>
          <w:bottom w:val="single" w:sz="6" w:space="1" w:color="auto"/>
        </w:pBdr>
        <w:spacing w:after="0"/>
        <w:jc w:val="both"/>
        <w:rPr>
          <w:rFonts w:ascii="Times New Roman" w:hAnsi="Times New Roman" w:cs="Times New Roman"/>
        </w:rPr>
      </w:pPr>
    </w:p>
    <w:p w14:paraId="5B287F9A" w14:textId="77777777" w:rsidR="00D87B9D" w:rsidRPr="00114839" w:rsidRDefault="00D87B9D" w:rsidP="00CB78B4">
      <w:pPr>
        <w:pBdr>
          <w:bottom w:val="single" w:sz="6" w:space="1" w:color="auto"/>
        </w:pBdr>
        <w:spacing w:after="0"/>
        <w:jc w:val="both"/>
        <w:rPr>
          <w:rFonts w:ascii="Times New Roman" w:hAnsi="Times New Roman" w:cs="Times New Roman"/>
        </w:rPr>
      </w:pPr>
    </w:p>
    <w:p w14:paraId="51CAAAAE" w14:textId="77777777" w:rsidR="00841C1F" w:rsidRPr="00114839" w:rsidRDefault="00F40A2E" w:rsidP="00CB78B4">
      <w:pPr>
        <w:spacing w:after="0"/>
        <w:jc w:val="both"/>
        <w:rPr>
          <w:rFonts w:ascii="Times New Roman" w:hAnsi="Times New Roman" w:cs="Times New Roman"/>
        </w:rPr>
      </w:pPr>
      <w:hyperlink r:id="rId11" w:anchor="Accuracy_of_different_formulations" w:history="1">
        <w:r w:rsidR="00841C1F" w:rsidRPr="00114839">
          <w:rPr>
            <w:rStyle w:val="Hyperlink"/>
            <w:rFonts w:ascii="Times New Roman" w:hAnsi="Times New Roman" w:cs="Times New Roman"/>
          </w:rPr>
          <w:t>https://en.wikipedia.org/wiki/Vapour_pressure_of_water#Accuracy_of_different_formulations</w:t>
        </w:r>
      </w:hyperlink>
    </w:p>
    <w:p w14:paraId="6702B08C" w14:textId="77777777" w:rsidR="00D61498" w:rsidRPr="00114839" w:rsidRDefault="00D61498" w:rsidP="00CB78B4">
      <w:pPr>
        <w:spacing w:after="0"/>
        <w:jc w:val="both"/>
        <w:rPr>
          <w:rFonts w:ascii="Times New Roman" w:hAnsi="Times New Roman" w:cs="Times New Roman"/>
        </w:rPr>
      </w:pPr>
      <w:r w:rsidRPr="00114839">
        <w:rPr>
          <w:rFonts w:ascii="Times New Roman" w:hAnsi="Times New Roman" w:cs="Times New Roman"/>
        </w:rPr>
        <w:t>But see also the discussion of the accuracy of different approximating formulae for saturation vapour pressure of water</w:t>
      </w:r>
      <w:r w:rsidR="000529D9" w:rsidRPr="00114839">
        <w:rPr>
          <w:rFonts w:ascii="Times New Roman" w:hAnsi="Times New Roman" w:cs="Times New Roman"/>
        </w:rPr>
        <w:t>:</w:t>
      </w:r>
    </w:p>
    <w:p w14:paraId="6D3BD4CE" w14:textId="77777777" w:rsidR="00C56BF8" w:rsidRPr="00114839" w:rsidRDefault="00D94469" w:rsidP="00CB78B4">
      <w:pPr>
        <w:spacing w:after="0"/>
        <w:jc w:val="center"/>
        <w:rPr>
          <w:rFonts w:ascii="Times New Roman" w:hAnsi="Times New Roman" w:cs="Times New Roman"/>
        </w:rPr>
      </w:pPr>
      <w:r w:rsidRPr="00114839">
        <w:rPr>
          <w:rFonts w:ascii="Times New Roman" w:hAnsi="Times New Roman" w:cs="Times New Roman"/>
        </w:rPr>
        <w:t xml:space="preserve">1 mmHg = 1.33322 </w:t>
      </w:r>
      <w:proofErr w:type="spellStart"/>
      <w:r w:rsidRPr="00114839">
        <w:rPr>
          <w:rFonts w:ascii="Times New Roman" w:hAnsi="Times New Roman" w:cs="Times New Roman"/>
        </w:rPr>
        <w:t>hPa</w:t>
      </w:r>
      <w:proofErr w:type="spellEnd"/>
      <w:r w:rsidRPr="00114839">
        <w:rPr>
          <w:rFonts w:ascii="Times New Roman" w:hAnsi="Times New Roman" w:cs="Times New Roman"/>
        </w:rPr>
        <w:t>.</w:t>
      </w:r>
    </w:p>
    <w:p w14:paraId="2B5FDCE5" w14:textId="77777777" w:rsidR="00EE0E57" w:rsidRPr="00114839" w:rsidRDefault="00EE0E57" w:rsidP="00CB78B4">
      <w:pPr>
        <w:spacing w:after="0"/>
        <w:rPr>
          <w:rFonts w:ascii="Times New Roman" w:hAnsi="Times New Roman" w:cs="Times New Roman"/>
        </w:rPr>
      </w:pPr>
    </w:p>
    <w:p w14:paraId="17AA12FD" w14:textId="77777777" w:rsidR="00EE0E57" w:rsidRPr="00114839" w:rsidRDefault="00F40A2E" w:rsidP="00CB78B4">
      <w:pPr>
        <w:spacing w:after="0"/>
        <w:rPr>
          <w:rFonts w:ascii="Times New Roman" w:hAnsi="Times New Roman" w:cs="Times New Roman"/>
        </w:rPr>
      </w:pPr>
      <w:hyperlink r:id="rId12" w:history="1">
        <w:r w:rsidR="00EE0E57" w:rsidRPr="00114839">
          <w:rPr>
            <w:rStyle w:val="Hyperlink"/>
            <w:rFonts w:ascii="Times New Roman" w:hAnsi="Times New Roman" w:cs="Times New Roman"/>
          </w:rPr>
          <w:t>https://tc.copernicus.org/preprints/tc-2023-8/tc-2023-8.pdf</w:t>
        </w:r>
      </w:hyperlink>
    </w:p>
    <w:p w14:paraId="72A7268F" w14:textId="77777777" w:rsidR="00EE0E57" w:rsidRPr="00114839" w:rsidRDefault="00EE0E57" w:rsidP="00CB78B4">
      <w:pPr>
        <w:spacing w:after="0"/>
        <w:rPr>
          <w:rFonts w:ascii="Times New Roman" w:hAnsi="Times New Roman" w:cs="Times New Roman"/>
        </w:rPr>
      </w:pPr>
    </w:p>
    <w:p w14:paraId="117F3410" w14:textId="77777777" w:rsidR="00676284" w:rsidRPr="00114839" w:rsidRDefault="0059032E" w:rsidP="00CB78B4">
      <w:pPr>
        <w:spacing w:after="0"/>
        <w:jc w:val="both"/>
        <w:rPr>
          <w:rFonts w:ascii="Times New Roman" w:hAnsi="Times New Roman" w:cs="Times New Roman"/>
          <w:b/>
        </w:rPr>
      </w:pPr>
      <w:r w:rsidRPr="00114839">
        <w:rPr>
          <w:rFonts w:ascii="Times New Roman" w:hAnsi="Times New Roman" w:cs="Times New Roman"/>
          <w:b/>
        </w:rPr>
        <w:t>August equation</w:t>
      </w:r>
    </w:p>
    <w:p w14:paraId="57FD03E1" w14:textId="77777777" w:rsidR="00676284" w:rsidRPr="00114839" w:rsidRDefault="00F40A2E" w:rsidP="00CB78B4">
      <w:pPr>
        <w:spacing w:after="0"/>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14:paraId="208AC62D" w14:textId="77777777" w:rsidR="00676284" w:rsidRPr="00114839" w:rsidRDefault="00676284" w:rsidP="00CB78B4">
      <w:pPr>
        <w:spacing w:after="0"/>
        <w:jc w:val="both"/>
        <w:rPr>
          <w:rFonts w:ascii="Times New Roman" w:hAnsi="Times New Roman" w:cs="Times New Roman"/>
          <w:b/>
        </w:rPr>
      </w:pPr>
    </w:p>
    <w:p w14:paraId="06E1745C" w14:textId="77777777" w:rsidR="00205994" w:rsidRPr="00114839" w:rsidRDefault="00AD78D8" w:rsidP="00CB78B4">
      <w:pPr>
        <w:spacing w:after="0"/>
        <w:jc w:val="both"/>
        <w:rPr>
          <w:rFonts w:ascii="Times New Roman" w:hAnsi="Times New Roman" w:cs="Times New Roman"/>
          <w:b/>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in </w:t>
      </w:r>
      <w:proofErr w:type="spellStart"/>
      <w:r w:rsidRPr="00114839">
        <w:rPr>
          <w:rFonts w:ascii="Times New Roman" w:hAnsi="Times New Roman" w:cs="Times New Roman"/>
        </w:rPr>
        <w:t>hPa</w:t>
      </w:r>
      <w:proofErr w:type="spellEnd"/>
      <w:r w:rsidRPr="00114839">
        <w:rPr>
          <w:rFonts w:ascii="Times New Roman" w:hAnsi="Times New Roman" w:cs="Times New Roman"/>
        </w:rPr>
        <w:t xml:space="preserve"> and temperature </w:t>
      </w:r>
      <m:oMath>
        <m:r>
          <w:rPr>
            <w:rFonts w:ascii="Cambria Math" w:hAnsi="Cambria Math" w:cs="Times New Roman"/>
          </w:rPr>
          <m:t>T</m:t>
        </m:r>
      </m:oMath>
      <w:r w:rsidRPr="00114839">
        <w:rPr>
          <w:rFonts w:ascii="Times New Roman" w:hAnsi="Times New Roman" w:cs="Times New Roman"/>
        </w:rPr>
        <w:t xml:space="preserve"> in °C.</w:t>
      </w:r>
      <w:r w:rsidR="0059032E" w:rsidRPr="00114839">
        <w:rPr>
          <w:rFonts w:ascii="Times New Roman" w:hAnsi="Times New Roman" w:cs="Times New Roman"/>
        </w:rPr>
        <w:t xml:space="preserve"> </w:t>
      </w:r>
    </w:p>
    <w:p w14:paraId="12398FE4" w14:textId="77777777" w:rsidR="00205994" w:rsidRPr="00114839" w:rsidRDefault="00205994" w:rsidP="00CB78B4">
      <w:pPr>
        <w:spacing w:after="0"/>
        <w:jc w:val="both"/>
        <w:rPr>
          <w:rFonts w:ascii="Times New Roman" w:hAnsi="Times New Roman" w:cs="Times New Roman"/>
          <w:b/>
        </w:rPr>
      </w:pPr>
    </w:p>
    <w:p w14:paraId="4551E695" w14:textId="77777777" w:rsidR="002D5E2A" w:rsidRPr="00114839" w:rsidRDefault="002D5E2A" w:rsidP="00CB78B4">
      <w:pPr>
        <w:pBdr>
          <w:bottom w:val="single" w:sz="6" w:space="1" w:color="auto"/>
        </w:pBdr>
        <w:spacing w:after="0"/>
        <w:jc w:val="both"/>
        <w:rPr>
          <w:rFonts w:ascii="Times New Roman" w:hAnsi="Times New Roman" w:cs="Times New Roman"/>
          <w:b/>
        </w:rPr>
      </w:pPr>
    </w:p>
    <w:p w14:paraId="7207CA47" w14:textId="77777777" w:rsidR="00BC6DE2" w:rsidRPr="00114839" w:rsidRDefault="00BC6DE2" w:rsidP="00CB78B4">
      <w:pPr>
        <w:spacing w:after="0"/>
        <w:jc w:val="both"/>
        <w:rPr>
          <w:rFonts w:ascii="Times New Roman" w:hAnsi="Times New Roman" w:cs="Times New Roman"/>
          <w:b/>
        </w:rPr>
      </w:pPr>
    </w:p>
    <w:p w14:paraId="2FE7F211" w14:textId="77777777" w:rsidR="00EB35D2" w:rsidRPr="00114839" w:rsidRDefault="00AD379D" w:rsidP="00CB78B4">
      <w:pPr>
        <w:spacing w:after="0"/>
        <w:jc w:val="both"/>
        <w:rPr>
          <w:rFonts w:ascii="Times New Roman" w:hAnsi="Times New Roman" w:cs="Times New Roman"/>
          <w:b/>
        </w:rPr>
      </w:pPr>
      <w:r w:rsidRPr="00114839">
        <w:rPr>
          <w:rFonts w:ascii="Times New Roman" w:hAnsi="Times New Roman" w:cs="Times New Roman"/>
          <w:b/>
        </w:rPr>
        <w:t>Antoine equation</w:t>
      </w:r>
    </w:p>
    <w:p w14:paraId="703E3BC8" w14:textId="77777777" w:rsidR="00C26D7B" w:rsidRPr="00114839" w:rsidRDefault="00C26D7B" w:rsidP="00CB78B4">
      <w:pPr>
        <w:spacing w:after="0"/>
        <w:jc w:val="both"/>
        <w:rPr>
          <w:rFonts w:ascii="Times New Roman" w:hAnsi="Times New Roman" w:cs="Times New Roman"/>
        </w:rPr>
      </w:pPr>
    </w:p>
    <w:p w14:paraId="1E885E0C" w14:textId="77777777" w:rsidR="00C26D7B" w:rsidRPr="00114839" w:rsidRDefault="00C26D7B" w:rsidP="00CB78B4">
      <w:pPr>
        <w:spacing w:after="0"/>
        <w:jc w:val="both"/>
        <w:rPr>
          <w:rFonts w:ascii="Times New Roman" w:hAnsi="Times New Roman" w:cs="Times New Roman"/>
        </w:rPr>
      </w:pPr>
    </w:p>
    <w:p w14:paraId="708CA588" w14:textId="77777777" w:rsidR="00C26D7B" w:rsidRPr="00114839" w:rsidRDefault="00C26D7B" w:rsidP="00CB78B4">
      <w:pPr>
        <w:spacing w:after="0"/>
        <w:jc w:val="both"/>
        <w:rPr>
          <w:rFonts w:ascii="Times New Roman" w:hAnsi="Times New Roman" w:cs="Times New Roman"/>
        </w:rPr>
      </w:pPr>
      <w:r w:rsidRPr="00114839">
        <w:rPr>
          <w:rFonts w:ascii="Times New Roman" w:hAnsi="Times New Roman" w:cs="Times New Roman"/>
        </w:rPr>
        <w:t>Original formula</w:t>
      </w:r>
      <w:r w:rsidR="006D3E4F" w:rsidRPr="00114839">
        <w:rPr>
          <w:rFonts w:ascii="Times New Roman" w:hAnsi="Times New Roman" w:cs="Times New Roman"/>
        </w:rPr>
        <w:t>:</w:t>
      </w:r>
    </w:p>
    <w:p w14:paraId="5EB754EE" w14:textId="77777777" w:rsidR="00AD379D" w:rsidRPr="00114839" w:rsidRDefault="00F40A2E" w:rsidP="00CB78B4">
      <w:pPr>
        <w:spacing w:after="0"/>
        <w:jc w:val="both"/>
        <w:rPr>
          <w:rFonts w:ascii="Times New Roman" w:hAnsi="Times New Roman" w:cs="Times New Roman"/>
          <w:i/>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func>
        </m:oMath>
      </m:oMathPara>
    </w:p>
    <w:p w14:paraId="3A42187C" w14:textId="77777777" w:rsidR="00B2264A" w:rsidRPr="00114839" w:rsidRDefault="00B2264A" w:rsidP="00CB78B4">
      <w:pPr>
        <w:spacing w:after="0"/>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57732A" w:rsidRPr="00114839" w14:paraId="52A4861D" w14:textId="77777777" w:rsidTr="004A09E9">
        <w:trPr>
          <w:trHeight w:val="146"/>
          <w:jc w:val="center"/>
        </w:trPr>
        <w:tc>
          <w:tcPr>
            <w:tcW w:w="978" w:type="dxa"/>
          </w:tcPr>
          <w:p w14:paraId="14B227B7" w14:textId="77777777" w:rsidR="0057732A" w:rsidRPr="00114839" w:rsidRDefault="0057732A" w:rsidP="00CB78B4">
            <w:pPr>
              <w:spacing w:before="240"/>
              <w:jc w:val="center"/>
              <w:rPr>
                <w:rFonts w:ascii="Times New Roman" w:eastAsia="Times New Roman" w:hAnsi="Times New Roman" w:cs="Times New Roman"/>
                <w:b/>
                <w:bCs/>
                <w:i/>
                <w:iCs/>
                <w:color w:val="202122"/>
                <w:sz w:val="25"/>
                <w:szCs w:val="25"/>
                <w:lang w:eastAsia="en-IN"/>
              </w:rPr>
            </w:pPr>
          </w:p>
        </w:tc>
        <w:tc>
          <w:tcPr>
            <w:tcW w:w="978" w:type="dxa"/>
            <w:vAlign w:val="center"/>
          </w:tcPr>
          <w:p w14:paraId="11AA42B8"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A</w:t>
            </w:r>
          </w:p>
        </w:tc>
        <w:tc>
          <w:tcPr>
            <w:tcW w:w="978" w:type="dxa"/>
            <w:vAlign w:val="center"/>
          </w:tcPr>
          <w:p w14:paraId="4BCE38E7"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B</w:t>
            </w:r>
          </w:p>
        </w:tc>
        <w:tc>
          <w:tcPr>
            <w:tcW w:w="978" w:type="dxa"/>
            <w:vAlign w:val="center"/>
          </w:tcPr>
          <w:p w14:paraId="4169C844"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C</w:t>
            </w:r>
          </w:p>
        </w:tc>
        <w:tc>
          <w:tcPr>
            <w:tcW w:w="978" w:type="dxa"/>
            <w:vAlign w:val="center"/>
          </w:tcPr>
          <w:p w14:paraId="1234A416"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proofErr w:type="spellStart"/>
            <w:r w:rsidRPr="00114839">
              <w:rPr>
                <w:rFonts w:ascii="Times New Roman" w:eastAsia="Times New Roman" w:hAnsi="Times New Roman" w:cs="Times New Roman"/>
                <w:b/>
                <w:bCs/>
                <w:iCs/>
                <w:color w:val="202122"/>
                <w:sz w:val="25"/>
                <w:szCs w:val="25"/>
                <w:lang w:eastAsia="en-IN"/>
              </w:rPr>
              <w:t>T</w:t>
            </w:r>
            <w:r w:rsidRPr="00114839">
              <w:rPr>
                <w:rFonts w:ascii="Times New Roman" w:eastAsia="Times New Roman" w:hAnsi="Times New Roman" w:cs="Times New Roman"/>
                <w:b/>
                <w:bCs/>
                <w:color w:val="202122"/>
                <w:sz w:val="20"/>
                <w:szCs w:val="20"/>
                <w:vertAlign w:val="subscript"/>
                <w:lang w:eastAsia="en-IN"/>
              </w:rPr>
              <w:t>min</w:t>
            </w:r>
            <w:proofErr w:type="spellEnd"/>
            <w:r w:rsidRPr="00114839">
              <w:rPr>
                <w:rFonts w:ascii="Times New Roman" w:eastAsia="Times New Roman" w:hAnsi="Times New Roman" w:cs="Times New Roman"/>
                <w:b/>
                <w:bCs/>
                <w:color w:val="202122"/>
                <w:sz w:val="21"/>
                <w:szCs w:val="21"/>
                <w:lang w:eastAsia="en-IN"/>
              </w:rPr>
              <w:t xml:space="preserve"> °C</w:t>
            </w:r>
          </w:p>
        </w:tc>
        <w:tc>
          <w:tcPr>
            <w:tcW w:w="978" w:type="dxa"/>
            <w:vAlign w:val="center"/>
          </w:tcPr>
          <w:p w14:paraId="08878922"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proofErr w:type="spellStart"/>
            <w:r w:rsidRPr="00114839">
              <w:rPr>
                <w:rFonts w:ascii="Times New Roman" w:eastAsia="Times New Roman" w:hAnsi="Times New Roman" w:cs="Times New Roman"/>
                <w:b/>
                <w:bCs/>
                <w:iCs/>
                <w:color w:val="202122"/>
                <w:sz w:val="25"/>
                <w:szCs w:val="25"/>
                <w:lang w:eastAsia="en-IN"/>
              </w:rPr>
              <w:t>T</w:t>
            </w:r>
            <w:r w:rsidRPr="00114839">
              <w:rPr>
                <w:rFonts w:ascii="Times New Roman" w:eastAsia="Times New Roman" w:hAnsi="Times New Roman" w:cs="Times New Roman"/>
                <w:b/>
                <w:bCs/>
                <w:color w:val="202122"/>
                <w:sz w:val="20"/>
                <w:szCs w:val="20"/>
                <w:vertAlign w:val="subscript"/>
                <w:lang w:eastAsia="en-IN"/>
              </w:rPr>
              <w:t>max</w:t>
            </w:r>
            <w:proofErr w:type="spellEnd"/>
            <w:r w:rsidRPr="00114839">
              <w:rPr>
                <w:rFonts w:ascii="Times New Roman" w:eastAsia="Times New Roman" w:hAnsi="Times New Roman" w:cs="Times New Roman"/>
                <w:b/>
                <w:bCs/>
                <w:color w:val="202122"/>
                <w:sz w:val="21"/>
                <w:szCs w:val="21"/>
                <w:lang w:eastAsia="en-IN"/>
              </w:rPr>
              <w:t xml:space="preserve"> °C</w:t>
            </w:r>
          </w:p>
        </w:tc>
      </w:tr>
      <w:tr w:rsidR="0057732A" w:rsidRPr="00114839" w14:paraId="5A62C2A9" w14:textId="77777777" w:rsidTr="004A09E9">
        <w:trPr>
          <w:trHeight w:val="266"/>
          <w:jc w:val="center"/>
        </w:trPr>
        <w:tc>
          <w:tcPr>
            <w:tcW w:w="978" w:type="dxa"/>
          </w:tcPr>
          <w:p w14:paraId="0CB9D92F" w14:textId="77777777" w:rsidR="0057732A" w:rsidRPr="00114839" w:rsidRDefault="0057732A" w:rsidP="00CB78B4">
            <w:pPr>
              <w:spacing w:before="240"/>
              <w:jc w:val="center"/>
              <w:rPr>
                <w:rFonts w:ascii="Times New Roman" w:eastAsia="Times New Roman" w:hAnsi="Times New Roman" w:cs="Times New Roman"/>
                <w:b/>
                <w:color w:val="202122"/>
                <w:sz w:val="21"/>
                <w:szCs w:val="21"/>
                <w:lang w:eastAsia="en-IN"/>
              </w:rPr>
            </w:pPr>
            <w:r w:rsidRPr="00114839">
              <w:rPr>
                <w:rFonts w:ascii="Times New Roman" w:eastAsia="Times New Roman" w:hAnsi="Times New Roman" w:cs="Times New Roman"/>
                <w:b/>
                <w:color w:val="202122"/>
                <w:sz w:val="21"/>
                <w:szCs w:val="21"/>
                <w:lang w:eastAsia="en-IN"/>
              </w:rPr>
              <w:t>Water</w:t>
            </w:r>
          </w:p>
        </w:tc>
        <w:tc>
          <w:tcPr>
            <w:tcW w:w="978" w:type="dxa"/>
            <w:vAlign w:val="center"/>
          </w:tcPr>
          <w:p w14:paraId="50CDA0F6"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8.07131</w:t>
            </w:r>
          </w:p>
        </w:tc>
        <w:tc>
          <w:tcPr>
            <w:tcW w:w="978" w:type="dxa"/>
            <w:vAlign w:val="center"/>
          </w:tcPr>
          <w:p w14:paraId="7BA4E2BE"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1730.63</w:t>
            </w:r>
          </w:p>
        </w:tc>
        <w:tc>
          <w:tcPr>
            <w:tcW w:w="978" w:type="dxa"/>
            <w:vAlign w:val="center"/>
          </w:tcPr>
          <w:p w14:paraId="7F9B8A02"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233.426</w:t>
            </w:r>
          </w:p>
        </w:tc>
        <w:tc>
          <w:tcPr>
            <w:tcW w:w="978" w:type="dxa"/>
            <w:vAlign w:val="center"/>
          </w:tcPr>
          <w:p w14:paraId="0D0A59A7"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w:t>
            </w:r>
          </w:p>
        </w:tc>
        <w:tc>
          <w:tcPr>
            <w:tcW w:w="978" w:type="dxa"/>
            <w:vAlign w:val="center"/>
          </w:tcPr>
          <w:p w14:paraId="611E16EF"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99</w:t>
            </w:r>
          </w:p>
        </w:tc>
      </w:tr>
      <w:tr w:rsidR="0057732A" w:rsidRPr="00114839" w14:paraId="0356BD9E" w14:textId="77777777" w:rsidTr="004A09E9">
        <w:trPr>
          <w:trHeight w:val="378"/>
          <w:jc w:val="center"/>
        </w:trPr>
        <w:tc>
          <w:tcPr>
            <w:tcW w:w="978" w:type="dxa"/>
          </w:tcPr>
          <w:p w14:paraId="19D2C68E" w14:textId="77777777" w:rsidR="0057732A" w:rsidRPr="00114839" w:rsidRDefault="0057732A" w:rsidP="00CB78B4">
            <w:pPr>
              <w:spacing w:before="240"/>
              <w:jc w:val="center"/>
              <w:rPr>
                <w:rFonts w:ascii="Times New Roman" w:eastAsia="Times New Roman" w:hAnsi="Times New Roman" w:cs="Times New Roman"/>
                <w:b/>
                <w:color w:val="202122"/>
                <w:sz w:val="21"/>
                <w:szCs w:val="21"/>
                <w:lang w:eastAsia="en-IN"/>
              </w:rPr>
            </w:pPr>
            <w:r w:rsidRPr="00114839">
              <w:rPr>
                <w:rFonts w:ascii="Times New Roman" w:eastAsia="Times New Roman" w:hAnsi="Times New Roman" w:cs="Times New Roman"/>
                <w:b/>
                <w:color w:val="202122"/>
                <w:sz w:val="21"/>
                <w:szCs w:val="21"/>
                <w:lang w:eastAsia="en-IN"/>
              </w:rPr>
              <w:t>Water</w:t>
            </w:r>
          </w:p>
        </w:tc>
        <w:tc>
          <w:tcPr>
            <w:tcW w:w="978" w:type="dxa"/>
            <w:vAlign w:val="center"/>
          </w:tcPr>
          <w:p w14:paraId="46180469"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8.14019</w:t>
            </w:r>
          </w:p>
        </w:tc>
        <w:tc>
          <w:tcPr>
            <w:tcW w:w="978" w:type="dxa"/>
            <w:vAlign w:val="center"/>
          </w:tcPr>
          <w:p w14:paraId="226E0D48"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1810.94</w:t>
            </w:r>
          </w:p>
        </w:tc>
        <w:tc>
          <w:tcPr>
            <w:tcW w:w="978" w:type="dxa"/>
            <w:vAlign w:val="center"/>
          </w:tcPr>
          <w:p w14:paraId="73005487"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244.485</w:t>
            </w:r>
          </w:p>
        </w:tc>
        <w:tc>
          <w:tcPr>
            <w:tcW w:w="978" w:type="dxa"/>
            <w:vAlign w:val="center"/>
          </w:tcPr>
          <w:p w14:paraId="6EB7A2EB"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100</w:t>
            </w:r>
          </w:p>
        </w:tc>
        <w:tc>
          <w:tcPr>
            <w:tcW w:w="978" w:type="dxa"/>
            <w:vAlign w:val="center"/>
          </w:tcPr>
          <w:p w14:paraId="15F21686"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374</w:t>
            </w:r>
          </w:p>
        </w:tc>
      </w:tr>
    </w:tbl>
    <w:p w14:paraId="31B50CF3" w14:textId="77777777" w:rsidR="004B5904" w:rsidRPr="00114839" w:rsidRDefault="004B5904" w:rsidP="00CB78B4">
      <w:pPr>
        <w:spacing w:after="0"/>
        <w:jc w:val="both"/>
        <w:rPr>
          <w:rFonts w:ascii="Times New Roman" w:hAnsi="Times New Roman" w:cs="Times New Roman"/>
          <w:b/>
        </w:rPr>
      </w:pPr>
    </w:p>
    <w:p w14:paraId="09BE82C0" w14:textId="77777777" w:rsidR="00A33D70" w:rsidRPr="00114839" w:rsidRDefault="00A33D70" w:rsidP="00CB78B4">
      <w:pPr>
        <w:spacing w:after="0"/>
        <w:jc w:val="both"/>
        <w:rPr>
          <w:rFonts w:ascii="Times New Roman" w:hAnsi="Times New Roman" w:cs="Times New Roman"/>
          <w:b/>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in </w:t>
      </w:r>
      <w:r w:rsidR="00926F36" w:rsidRPr="00114839">
        <w:rPr>
          <w:rFonts w:ascii="Times New Roman" w:hAnsi="Times New Roman" w:cs="Times New Roman"/>
          <w:b/>
        </w:rPr>
        <w:t>mmHg</w:t>
      </w:r>
      <w:r w:rsidRPr="00114839">
        <w:rPr>
          <w:rFonts w:ascii="Times New Roman" w:hAnsi="Times New Roman" w:cs="Times New Roman"/>
          <w:b/>
        </w:rPr>
        <w:t xml:space="preserve"> </w:t>
      </w:r>
      <w:r w:rsidRPr="00114839">
        <w:rPr>
          <w:rFonts w:ascii="Times New Roman" w:hAnsi="Times New Roman" w:cs="Times New Roman"/>
        </w:rPr>
        <w:t xml:space="preserve">and temperature </w:t>
      </w:r>
      <m:oMath>
        <m:r>
          <w:rPr>
            <w:rFonts w:ascii="Cambria Math" w:hAnsi="Cambria Math" w:cs="Times New Roman"/>
          </w:rPr>
          <m:t>T</m:t>
        </m:r>
      </m:oMath>
      <w:r w:rsidRPr="00114839">
        <w:rPr>
          <w:rFonts w:ascii="Times New Roman" w:hAnsi="Times New Roman" w:cs="Times New Roman"/>
        </w:rPr>
        <w:t xml:space="preserve"> in °C</w:t>
      </w:r>
      <w:r w:rsidR="001B1836" w:rsidRPr="00114839">
        <w:rPr>
          <w:rFonts w:ascii="Times New Roman" w:hAnsi="Times New Roman" w:cs="Times New Roman"/>
        </w:rPr>
        <w:t>, A, B and C are unattributed constants</w:t>
      </w:r>
      <w:r w:rsidRPr="00114839">
        <w:rPr>
          <w:rFonts w:ascii="Times New Roman" w:hAnsi="Times New Roman" w:cs="Times New Roman"/>
        </w:rPr>
        <w:t xml:space="preserve">. </w:t>
      </w:r>
    </w:p>
    <w:p w14:paraId="6CAAA343" w14:textId="77777777" w:rsidR="003233C4" w:rsidRPr="00114839" w:rsidRDefault="003233C4" w:rsidP="00CB78B4">
      <w:pPr>
        <w:spacing w:after="0"/>
        <w:jc w:val="both"/>
        <w:rPr>
          <w:rFonts w:ascii="Times New Roman" w:hAnsi="Times New Roman" w:cs="Times New Roman"/>
        </w:rPr>
      </w:pPr>
    </w:p>
    <w:p w14:paraId="69464549" w14:textId="77777777" w:rsidR="003233C4" w:rsidRPr="00114839" w:rsidRDefault="003233C4" w:rsidP="00CB78B4">
      <w:pPr>
        <w:spacing w:after="0"/>
        <w:jc w:val="both"/>
        <w:rPr>
          <w:rFonts w:ascii="Times New Roman" w:hAnsi="Times New Roman" w:cs="Times New Roman"/>
        </w:rPr>
      </w:pPr>
      <w:r w:rsidRPr="00114839">
        <w:rPr>
          <w:rFonts w:ascii="Times New Roman" w:hAnsi="Times New Roman" w:cs="Times New Roman"/>
        </w:rPr>
        <w:t>Revised formula:</w:t>
      </w:r>
    </w:p>
    <w:p w14:paraId="47DCFCC7" w14:textId="77777777" w:rsidR="00AD379D" w:rsidRPr="00114839" w:rsidRDefault="00926F36" w:rsidP="00CB78B4">
      <w:pPr>
        <w:spacing w:after="0"/>
        <w:jc w:val="both"/>
        <w:rPr>
          <w:rFonts w:ascii="Times New Roman" w:eastAsiaTheme="minorEastAsia" w:hAnsi="Times New Roman" w:cs="Times New Roman"/>
        </w:rPr>
      </w:pPr>
      <w:r w:rsidRPr="00114839">
        <w:rPr>
          <w:rFonts w:ascii="Times New Roman" w:hAnsi="Times New Roman" w:cs="Times New Roman"/>
        </w:rPr>
        <w:t xml:space="preserve">To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into hPa, we write below:</w:t>
      </w:r>
    </w:p>
    <w:p w14:paraId="03DA306B" w14:textId="77777777" w:rsidR="00926F36" w:rsidRPr="00114839" w:rsidRDefault="00926F36" w:rsidP="00CB78B4">
      <w:pPr>
        <w:spacing w:after="0"/>
        <w:jc w:val="both"/>
        <w:rPr>
          <w:rFonts w:ascii="Times New Roman" w:eastAsiaTheme="minorEastAsia" w:hAnsi="Times New Roman" w:cs="Times New Roman"/>
        </w:rPr>
      </w:pPr>
    </w:p>
    <w:p w14:paraId="64802F58" w14:textId="77777777" w:rsidR="00AD379D"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d>
            </m:sup>
          </m:sSup>
        </m:oMath>
      </m:oMathPara>
    </w:p>
    <w:p w14:paraId="24A51ED5" w14:textId="77777777" w:rsidR="002F5AAA" w:rsidRPr="00114839" w:rsidRDefault="002F5AAA" w:rsidP="00CB78B4">
      <w:pPr>
        <w:spacing w:after="0"/>
        <w:jc w:val="both"/>
        <w:rPr>
          <w:rFonts w:ascii="Times New Roman" w:hAnsi="Times New Roman" w:cs="Times New Roman"/>
        </w:rPr>
      </w:pPr>
    </w:p>
    <w:p w14:paraId="6D9C9F60" w14:textId="77777777" w:rsidR="009C6421" w:rsidRPr="00114839" w:rsidRDefault="009C6421" w:rsidP="00CB78B4">
      <w:pPr>
        <w:spacing w:after="0"/>
        <w:jc w:val="both"/>
        <w:rPr>
          <w:rFonts w:ascii="Times New Roman"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w:t>
      </w:r>
      <w:r w:rsidR="00D142D3" w:rsidRPr="00114839">
        <w:rPr>
          <w:rFonts w:ascii="Times New Roman" w:hAnsi="Times New Roman" w:cs="Times New Roman"/>
        </w:rPr>
        <w:t>i</w:t>
      </w:r>
      <w:r w:rsidRPr="00114839">
        <w:rPr>
          <w:rFonts w:ascii="Times New Roman" w:hAnsi="Times New Roman" w:cs="Times New Roman"/>
        </w:rPr>
        <w:t xml:space="preserve">n </w:t>
      </w:r>
      <w:proofErr w:type="spellStart"/>
      <w:r w:rsidRPr="00114839">
        <w:rPr>
          <w:rFonts w:ascii="Times New Roman" w:hAnsi="Times New Roman" w:cs="Times New Roman"/>
        </w:rPr>
        <w:t>hPa</w:t>
      </w:r>
      <w:proofErr w:type="spellEnd"/>
      <w:r w:rsidRPr="00114839">
        <w:rPr>
          <w:rFonts w:ascii="Times New Roman" w:hAnsi="Times New Roman" w:cs="Times New Roman"/>
          <w:b/>
        </w:rPr>
        <w:t xml:space="preserve"> </w:t>
      </w:r>
      <w:r w:rsidRPr="00114839">
        <w:rPr>
          <w:rFonts w:ascii="Times New Roman" w:hAnsi="Times New Roman" w:cs="Times New Roman"/>
        </w:rPr>
        <w:t xml:space="preserve">and temperature </w:t>
      </w:r>
      <m:oMath>
        <m:r>
          <w:rPr>
            <w:rFonts w:ascii="Cambria Math" w:hAnsi="Cambria Math" w:cs="Times New Roman"/>
          </w:rPr>
          <m:t>T</m:t>
        </m:r>
      </m:oMath>
      <w:r w:rsidRPr="00114839">
        <w:rPr>
          <w:rFonts w:ascii="Times New Roman" w:hAnsi="Times New Roman" w:cs="Times New Roman"/>
        </w:rPr>
        <w:t xml:space="preserve"> in °C. </w:t>
      </w:r>
    </w:p>
    <w:p w14:paraId="2C9B2973" w14:textId="77777777" w:rsidR="00A01CA2" w:rsidRPr="00114839" w:rsidRDefault="00A01CA2" w:rsidP="00CB78B4">
      <w:pPr>
        <w:spacing w:after="0"/>
        <w:jc w:val="both"/>
        <w:rPr>
          <w:rFonts w:ascii="Times New Roman" w:hAnsi="Times New Roman" w:cs="Times New Roman"/>
        </w:rPr>
      </w:pPr>
    </w:p>
    <w:p w14:paraId="5791F91E" w14:textId="77777777" w:rsidR="00A01CA2" w:rsidRPr="00114839" w:rsidRDefault="00A01CA2" w:rsidP="00CB78B4">
      <w:pPr>
        <w:spacing w:after="0"/>
        <w:jc w:val="both"/>
        <w:rPr>
          <w:rFonts w:ascii="Times New Roman" w:hAnsi="Times New Roman" w:cs="Times New Roman"/>
          <w:b/>
        </w:rPr>
      </w:pPr>
      <w:r w:rsidRPr="00114839">
        <w:rPr>
          <w:rFonts w:ascii="Times New Roman" w:hAnsi="Times New Roman" w:cs="Times New Roman"/>
        </w:rPr>
        <w:t xml:space="preserve">Example: for </w:t>
      </w:r>
      <m:oMath>
        <m:r>
          <w:rPr>
            <w:rFonts w:ascii="Cambria Math" w:hAnsi="Cambria Math" w:cs="Times New Roman"/>
          </w:rPr>
          <m:t xml:space="preserve">T=78.32 </m:t>
        </m:r>
        <m:r>
          <m:rPr>
            <m:sty m:val="p"/>
          </m:rPr>
          <w:rPr>
            <w:rFonts w:ascii="Cambria Math" w:hAnsi="Cambria Math" w:cs="Times New Roman"/>
          </w:rPr>
          <m:t>°C</m:t>
        </m:r>
      </m:oMath>
      <w:r w:rsidRPr="00114839">
        <w:rPr>
          <w:rFonts w:ascii="Times New Roman" w:hAnsi="Times New Roman" w:cs="Times New Roman"/>
        </w:rPr>
        <w:t xml:space="preserve"> </w:t>
      </w:r>
      <w:r w:rsidR="005A7ED1" w:rsidRPr="00114839">
        <w:rPr>
          <w:rFonts w:ascii="Times New Roman" w:hAnsi="Times New Roman" w:cs="Times New Roman"/>
        </w:rPr>
        <w:t>of water, we get below:</w:t>
      </w:r>
    </w:p>
    <w:p w14:paraId="160ED3A9" w14:textId="77777777" w:rsidR="00A01CA2"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8.07131-</m:t>
                  </m:r>
                  <m:f>
                    <m:fPr>
                      <m:ctrlPr>
                        <w:rPr>
                          <w:rFonts w:ascii="Cambria Math" w:hAnsi="Cambria Math" w:cs="Times New Roman"/>
                          <w:i/>
                        </w:rPr>
                      </m:ctrlPr>
                    </m:fPr>
                    <m:num>
                      <m:r>
                        <w:rPr>
                          <w:rFonts w:ascii="Cambria Math" w:hAnsi="Cambria Math" w:cs="Times New Roman"/>
                        </w:rPr>
                        <m:t>1730.63</m:t>
                      </m:r>
                    </m:num>
                    <m:den>
                      <m:r>
                        <w:rPr>
                          <w:rFonts w:ascii="Cambria Math" w:hAnsi="Cambria Math" w:cs="Times New Roman"/>
                        </w:rPr>
                        <m:t>78.32+233.426</m:t>
                      </m:r>
                    </m:den>
                  </m:f>
                </m:e>
              </m:d>
            </m:sup>
          </m:sSup>
          <m:r>
            <w:rPr>
              <w:rFonts w:ascii="Cambria Math" w:hAnsi="Cambria Math" w:cs="Times New Roman"/>
            </w:rPr>
            <m:t xml:space="preserve"> hPa</m:t>
          </m:r>
        </m:oMath>
      </m:oMathPara>
    </w:p>
    <w:p w14:paraId="51DAB31D" w14:textId="77777777" w:rsidR="00AD379D" w:rsidRPr="00114839" w:rsidRDefault="00AD379D" w:rsidP="00CB78B4">
      <w:pPr>
        <w:spacing w:after="0"/>
        <w:jc w:val="both"/>
        <w:rPr>
          <w:rFonts w:ascii="Times New Roman" w:hAnsi="Times New Roman" w:cs="Times New Roman"/>
          <w:b/>
        </w:rPr>
      </w:pPr>
    </w:p>
    <w:p w14:paraId="4E164CA1" w14:textId="77777777" w:rsidR="007664E5" w:rsidRPr="00114839" w:rsidRDefault="007664E5" w:rsidP="00CB78B4">
      <w:pPr>
        <w:spacing w:after="0"/>
        <w:jc w:val="both"/>
        <w:rPr>
          <w:rFonts w:ascii="Times New Roman" w:hAnsi="Times New Roman" w:cs="Times New Roman"/>
          <w:b/>
        </w:rPr>
      </w:pPr>
      <w:r w:rsidRPr="00114839">
        <w:rPr>
          <w:rFonts w:ascii="Times New Roman" w:hAnsi="Times New Roman" w:cs="Times New Roman"/>
        </w:rPr>
        <w:t xml:space="preserve">Example: for </w:t>
      </w:r>
      <m:oMath>
        <m:r>
          <w:rPr>
            <w:rFonts w:ascii="Cambria Math" w:hAnsi="Cambria Math" w:cs="Times New Roman"/>
          </w:rPr>
          <m:t xml:space="preserve">T=145.15 </m:t>
        </m:r>
        <m:r>
          <m:rPr>
            <m:sty m:val="p"/>
          </m:rPr>
          <w:rPr>
            <w:rFonts w:ascii="Cambria Math" w:hAnsi="Cambria Math" w:cs="Times New Roman"/>
          </w:rPr>
          <m:t>°C</m:t>
        </m:r>
      </m:oMath>
      <w:r w:rsidRPr="00114839">
        <w:rPr>
          <w:rFonts w:ascii="Times New Roman" w:hAnsi="Times New Roman" w:cs="Times New Roman"/>
        </w:rPr>
        <w:t xml:space="preserve"> of water, we get below:</w:t>
      </w:r>
    </w:p>
    <w:p w14:paraId="4886A84F" w14:textId="77777777" w:rsidR="007664E5"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8.14019-</m:t>
                  </m:r>
                  <m:f>
                    <m:fPr>
                      <m:ctrlPr>
                        <w:rPr>
                          <w:rFonts w:ascii="Cambria Math" w:hAnsi="Cambria Math" w:cs="Times New Roman"/>
                          <w:i/>
                        </w:rPr>
                      </m:ctrlPr>
                    </m:fPr>
                    <m:num>
                      <m:r>
                        <w:rPr>
                          <w:rFonts w:ascii="Cambria Math" w:hAnsi="Cambria Math" w:cs="Times New Roman"/>
                        </w:rPr>
                        <m:t>1810.94</m:t>
                      </m:r>
                    </m:num>
                    <m:den>
                      <m:r>
                        <w:rPr>
                          <w:rFonts w:ascii="Cambria Math" w:hAnsi="Cambria Math" w:cs="Times New Roman"/>
                        </w:rPr>
                        <m:t>145.15+244.485</m:t>
                      </m:r>
                    </m:den>
                  </m:f>
                </m:e>
              </m:d>
            </m:sup>
          </m:sSup>
          <m:r>
            <w:rPr>
              <w:rFonts w:ascii="Cambria Math" w:hAnsi="Cambria Math" w:cs="Times New Roman"/>
            </w:rPr>
            <m:t xml:space="preserve"> hPa</m:t>
          </m:r>
        </m:oMath>
      </m:oMathPara>
    </w:p>
    <w:p w14:paraId="70F3C726" w14:textId="77777777" w:rsidR="00795A5A" w:rsidRPr="00114839" w:rsidRDefault="00795A5A" w:rsidP="00CB78B4">
      <w:pPr>
        <w:pBdr>
          <w:bottom w:val="single" w:sz="6" w:space="1" w:color="auto"/>
        </w:pBdr>
        <w:spacing w:after="0"/>
        <w:jc w:val="both"/>
        <w:rPr>
          <w:rFonts w:ascii="Times New Roman" w:hAnsi="Times New Roman" w:cs="Times New Roman"/>
          <w:b/>
        </w:rPr>
      </w:pPr>
    </w:p>
    <w:p w14:paraId="3502E151" w14:textId="77777777" w:rsidR="00CB78B4" w:rsidRPr="00114839" w:rsidRDefault="00CB78B4" w:rsidP="00CB78B4">
      <w:pPr>
        <w:spacing w:after="0"/>
        <w:jc w:val="both"/>
        <w:rPr>
          <w:rFonts w:ascii="Times New Roman" w:hAnsi="Times New Roman" w:cs="Times New Roman"/>
          <w:b/>
        </w:rPr>
      </w:pPr>
    </w:p>
    <w:p w14:paraId="07FD9DB6" w14:textId="77777777" w:rsidR="00CA5F78" w:rsidRPr="00114839" w:rsidRDefault="00795A5A" w:rsidP="00CB78B4">
      <w:pPr>
        <w:spacing w:after="0"/>
        <w:jc w:val="both"/>
        <w:rPr>
          <w:rFonts w:ascii="Times New Roman" w:hAnsi="Times New Roman" w:cs="Times New Roman"/>
        </w:rPr>
      </w:pPr>
      <w:r w:rsidRPr="00114839">
        <w:rPr>
          <w:rFonts w:ascii="Times New Roman" w:hAnsi="Times New Roman" w:cs="Times New Roman"/>
          <w:b/>
        </w:rPr>
        <w:t>August–Roche–Magnus formula</w:t>
      </w:r>
      <w:r w:rsidRPr="00114839">
        <w:rPr>
          <w:rFonts w:ascii="Times New Roman" w:hAnsi="Times New Roman" w:cs="Times New Roman"/>
        </w:rPr>
        <w:t xml:space="preserve"> </w:t>
      </w:r>
    </w:p>
    <w:p w14:paraId="2797F435" w14:textId="77777777" w:rsidR="00795A5A" w:rsidRPr="00114839" w:rsidRDefault="00F40A2E"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B806BBA" w14:textId="77777777" w:rsidR="00795A5A" w:rsidRPr="00114839" w:rsidRDefault="00F40A2E"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58B16336" w14:textId="77777777" w:rsidR="00795A5A" w:rsidRPr="00114839" w:rsidRDefault="00795A5A" w:rsidP="00CB78B4">
      <w:pPr>
        <w:spacing w:after="0"/>
        <w:jc w:val="both"/>
        <w:rPr>
          <w:rFonts w:ascii="Times New Roman" w:eastAsiaTheme="minorEastAsia" w:hAnsi="Times New Roman" w:cs="Times New Roman"/>
        </w:rPr>
      </w:pPr>
    </w:p>
    <w:p w14:paraId="2837E1A4" w14:textId="77777777" w:rsidR="00795A5A" w:rsidRPr="00114839" w:rsidRDefault="00795A5A"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is in hPa and </w:t>
      </w:r>
      <m:oMath>
        <m:r>
          <w:rPr>
            <w:rFonts w:ascii="Cambria Math" w:hAnsi="Cambria Math" w:cs="Times New Roman"/>
          </w:rPr>
          <m:t>T</m:t>
        </m:r>
      </m:oMath>
      <w:r w:rsidRPr="00114839">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114839">
        <w:rPr>
          <w:rFonts w:ascii="Times New Roman" w:eastAsiaTheme="minorEastAsia" w:hAnsi="Times New Roman" w:cs="Times New Roman"/>
        </w:rPr>
        <w:t xml:space="preserve"> denotes the reference SVP at a certain temperature, usually,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114839">
        <w:rPr>
          <w:rFonts w:ascii="Times New Roman" w:eastAsiaTheme="minorEastAsia" w:hAnsi="Times New Roman" w:cs="Times New Roman"/>
        </w:rPr>
        <w:t xml:space="preserve"> hectopascal (</w:t>
      </w:r>
      <m:oMath>
        <m:r>
          <w:rPr>
            <w:rFonts w:ascii="Cambria Math" w:hAnsi="Cambria Math" w:cs="Times New Roman"/>
          </w:rPr>
          <m:t xml:space="preserve">1 </m:t>
        </m:r>
        <m:r>
          <w:rPr>
            <w:rFonts w:ascii="Cambria Math" w:hAnsi="Cambria Math" w:cs="Times New Roman"/>
          </w:rPr>
          <m:t>hPa</m:t>
        </m:r>
      </m:oMath>
      <w:r w:rsidRPr="00114839">
        <w:rPr>
          <w:rFonts w:ascii="Times New Roman" w:eastAsiaTheme="minorEastAsia" w:hAnsi="Times New Roman" w:cs="Times New Roman"/>
        </w:rPr>
        <w:t xml:space="preserve">) = </w:t>
      </w:r>
      <m:oMath>
        <m:r>
          <w:rPr>
            <w:rFonts w:ascii="Cambria Math" w:hAnsi="Cambria Math" w:cs="Times New Roman"/>
          </w:rPr>
          <m:t>100 Pa</m:t>
        </m:r>
      </m:oMath>
      <w:r w:rsidRPr="00114839">
        <w:rPr>
          <w:rFonts w:ascii="Times New Roman" w:eastAsiaTheme="minorEastAsia" w:hAnsi="Times New Roman" w:cs="Times New Roman"/>
        </w:rPr>
        <w:t>.</w:t>
      </w:r>
    </w:p>
    <w:p w14:paraId="02D80DF3" w14:textId="77777777" w:rsidR="00795A5A" w:rsidRPr="00114839" w:rsidRDefault="00795A5A" w:rsidP="00CB78B4">
      <w:pPr>
        <w:spacing w:after="0"/>
        <w:jc w:val="both"/>
        <w:rPr>
          <w:rFonts w:ascii="Times New Roman" w:hAnsi="Times New Roman" w:cs="Times New Roman"/>
        </w:rPr>
      </w:pPr>
      <w:r w:rsidRPr="00114839">
        <w:rPr>
          <w:rFonts w:ascii="Times New Roman" w:hAnsi="Times New Roman" w:cs="Times New Roman"/>
        </w:rPr>
        <w:t xml:space="preserve">This is also sometimes called the </w:t>
      </w:r>
      <w:r w:rsidRPr="00114839">
        <w:rPr>
          <w:rFonts w:ascii="Times New Roman" w:hAnsi="Times New Roman" w:cs="Times New Roman"/>
          <w:b/>
        </w:rPr>
        <w:t>Magnus or Magnus–Tetens</w:t>
      </w:r>
      <w:r w:rsidRPr="00114839">
        <w:rPr>
          <w:rFonts w:ascii="Times New Roman" w:hAnsi="Times New Roman" w:cs="Times New Roman"/>
        </w:rPr>
        <w:t xml:space="preserve"> approximation, though this attribution is historically inaccurate.  Unlike the Goff-Gratch formula, the August-Roche-Magnus formula is simple in structure and highly accurate; as such, this formula is more commonly applied in permafrost research studies (e.g., Westermann et al., 2016).</w:t>
      </w:r>
    </w:p>
    <w:p w14:paraId="359BCDB0" w14:textId="77777777" w:rsidR="00795A5A" w:rsidRPr="00114839" w:rsidRDefault="00795A5A" w:rsidP="00CB78B4">
      <w:pPr>
        <w:spacing w:after="0"/>
        <w:jc w:val="both"/>
        <w:rPr>
          <w:rFonts w:ascii="Times New Roman" w:hAnsi="Times New Roman" w:cs="Times New Roman"/>
        </w:rPr>
      </w:pPr>
      <w:r w:rsidRPr="00114839">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114839">
        <w:rPr>
          <w:rFonts w:ascii="Times New Roman" w:eastAsiaTheme="minorEastAsia" w:hAnsi="Times New Roman" w:cs="Times New Roman"/>
        </w:rPr>
        <w:t xml:space="preserve"> </w:t>
      </w:r>
      <w:r w:rsidRPr="00114839">
        <w:rPr>
          <w:rFonts w:ascii="Times New Roman" w:hAnsi="Times New Roman" w:cs="Times New Roman"/>
        </w:rPr>
        <w:t xml:space="preserve">(for which the unit is degree Celsius). Therefore, the </w:t>
      </w:r>
      <w:r w:rsidRPr="00114839">
        <w:rPr>
          <w:rFonts w:ascii="Times New Roman" w:hAnsi="Times New Roman" w:cs="Times New Roman"/>
          <w:b/>
        </w:rPr>
        <w:t>August–Roche–Magnus</w:t>
      </w:r>
      <w:r w:rsidRPr="00114839">
        <w:rPr>
          <w:rFonts w:ascii="Times New Roman" w:hAnsi="Times New Roman" w:cs="Times New Roman"/>
        </w:rPr>
        <w:t xml:space="preserve"> equation implies that saturation water vapor pressure changes approximately exponentially with temperature under typical atmospheric conditions, and hence the water-holding capacity of the atmosphere increases by about 7% for every 1 °C rise in temperature.</w:t>
      </w:r>
    </w:p>
    <w:p w14:paraId="352EAB70" w14:textId="77777777" w:rsidR="00795A5A" w:rsidRPr="00114839" w:rsidRDefault="00795A5A" w:rsidP="00CB78B4">
      <w:pPr>
        <w:spacing w:after="0"/>
        <w:jc w:val="both"/>
        <w:rPr>
          <w:rFonts w:ascii="Times New Roman" w:hAnsi="Times New Roman" w:cs="Times New Roman"/>
        </w:rPr>
      </w:pPr>
    </w:p>
    <w:p w14:paraId="5A73B1A4" w14:textId="77777777" w:rsidR="00795A5A" w:rsidRPr="00114839" w:rsidRDefault="00795A5A" w:rsidP="00CB78B4">
      <w:pPr>
        <w:pBdr>
          <w:bottom w:val="single" w:sz="6" w:space="1" w:color="auto"/>
        </w:pBdr>
        <w:spacing w:after="0"/>
        <w:jc w:val="both"/>
        <w:rPr>
          <w:rFonts w:ascii="Times New Roman" w:hAnsi="Times New Roman" w:cs="Times New Roman"/>
          <w:b/>
        </w:rPr>
      </w:pPr>
    </w:p>
    <w:p w14:paraId="2372C522" w14:textId="77777777" w:rsidR="00BC6DE2" w:rsidRPr="00114839" w:rsidRDefault="00BC6DE2" w:rsidP="00CB78B4">
      <w:pPr>
        <w:spacing w:after="0"/>
        <w:jc w:val="both"/>
        <w:rPr>
          <w:rFonts w:ascii="Times New Roman" w:hAnsi="Times New Roman" w:cs="Times New Roman"/>
          <w:b/>
        </w:rPr>
      </w:pPr>
    </w:p>
    <w:p w14:paraId="07A10D6D" w14:textId="77777777" w:rsidR="00D87B9D" w:rsidRPr="00114839" w:rsidRDefault="00D87B9D" w:rsidP="00CB78B4">
      <w:pPr>
        <w:spacing w:after="0"/>
        <w:jc w:val="both"/>
        <w:rPr>
          <w:rFonts w:ascii="Times New Roman" w:hAnsi="Times New Roman" w:cs="Times New Roman"/>
          <w:b/>
        </w:rPr>
      </w:pPr>
    </w:p>
    <w:p w14:paraId="5AE445BD" w14:textId="77777777" w:rsidR="00D87B9D" w:rsidRPr="00114839" w:rsidRDefault="00D87B9D" w:rsidP="00CB78B4">
      <w:pPr>
        <w:spacing w:after="0"/>
        <w:jc w:val="both"/>
        <w:rPr>
          <w:rFonts w:ascii="Times New Roman" w:hAnsi="Times New Roman" w:cs="Times New Roman"/>
          <w:b/>
        </w:rPr>
      </w:pPr>
    </w:p>
    <w:p w14:paraId="05017A0E" w14:textId="77777777" w:rsidR="00CA3FC7" w:rsidRPr="00114839" w:rsidRDefault="00CA3FC7" w:rsidP="00CB78B4">
      <w:pPr>
        <w:spacing w:after="0"/>
        <w:jc w:val="both"/>
        <w:rPr>
          <w:rFonts w:ascii="Times New Roman" w:hAnsi="Times New Roman" w:cs="Times New Roman"/>
          <w:b/>
        </w:rPr>
      </w:pPr>
      <w:r w:rsidRPr="00114839">
        <w:rPr>
          <w:rFonts w:ascii="Times New Roman" w:hAnsi="Times New Roman" w:cs="Times New Roman"/>
          <w:b/>
        </w:rPr>
        <w:t>Tetens’s formula</w:t>
      </w:r>
    </w:p>
    <w:p w14:paraId="24B41041" w14:textId="77777777" w:rsidR="00CA3FC7" w:rsidRPr="00114839" w:rsidRDefault="00CA3FC7" w:rsidP="00CB78B4">
      <w:pPr>
        <w:spacing w:after="0"/>
        <w:jc w:val="both"/>
        <w:rPr>
          <w:rFonts w:ascii="Times New Roman" w:hAnsi="Times New Roman" w:cs="Times New Roman"/>
        </w:rPr>
      </w:pPr>
      <w:r w:rsidRPr="00114839">
        <w:rPr>
          <w:rFonts w:ascii="Times New Roman" w:hAnsi="Times New Roman" w:cs="Times New Roman"/>
        </w:rPr>
        <w:t xml:space="preserve">The structure of Tetens’s formula is similar to the Magnus form. Interestingly, this short equation (over the water surface or without over-ice correction) is considered a general form to calculate the SVP for all temperature ranges and is also commonly used in the literature (e.g., Xu et al., 2012; </w:t>
      </w:r>
      <w:proofErr w:type="spellStart"/>
      <w:r w:rsidRPr="00114839">
        <w:rPr>
          <w:rFonts w:ascii="Times New Roman" w:hAnsi="Times New Roman" w:cs="Times New Roman"/>
        </w:rPr>
        <w:t>Valiantzas</w:t>
      </w:r>
      <w:proofErr w:type="spellEnd"/>
      <w:r w:rsidRPr="00114839">
        <w:rPr>
          <w:rFonts w:ascii="Times New Roman" w:hAnsi="Times New Roman" w:cs="Times New Roman"/>
        </w:rPr>
        <w:t xml:space="preserve">, 2013; </w:t>
      </w:r>
      <w:proofErr w:type="spellStart"/>
      <w:r w:rsidRPr="00114839">
        <w:rPr>
          <w:rFonts w:ascii="Times New Roman" w:hAnsi="Times New Roman" w:cs="Times New Roman"/>
        </w:rPr>
        <w:t>Nian</w:t>
      </w:r>
      <w:proofErr w:type="spellEnd"/>
      <w:r w:rsidRPr="00114839">
        <w:rPr>
          <w:rFonts w:ascii="Times New Roman" w:hAnsi="Times New Roman" w:cs="Times New Roman"/>
        </w:rPr>
        <w:t xml:space="preserve"> et al., 2022), as below:</w:t>
      </w:r>
    </w:p>
    <w:p w14:paraId="2AE044B0" w14:textId="77777777" w:rsidR="00CA3FC7" w:rsidRPr="00114839" w:rsidRDefault="00CA3FC7" w:rsidP="00CB78B4">
      <w:pPr>
        <w:spacing w:after="0"/>
        <w:jc w:val="both"/>
        <w:rPr>
          <w:rFonts w:ascii="Times New Roman" w:hAnsi="Times New Roman" w:cs="Times New Roman"/>
        </w:rPr>
      </w:pPr>
    </w:p>
    <w:p w14:paraId="78B7DAD1" w14:textId="77777777" w:rsidR="00CA3FC7" w:rsidRPr="00114839" w:rsidRDefault="00F40A2E"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Cambria Math" w:eastAsiaTheme="minorEastAsia" w:hAnsi="Cambria Math" w:cs="Times New Roman"/>
            </w:rPr>
            <w:br/>
          </m:r>
        </m:oMath>
      </m:oMathPara>
    </w:p>
    <w:p w14:paraId="40527DAF" w14:textId="77777777" w:rsidR="00CA3FC7" w:rsidRPr="00114839" w:rsidRDefault="00CA3FC7" w:rsidP="00CB78B4">
      <w:pPr>
        <w:spacing w:after="0"/>
        <w:jc w:val="both"/>
        <w:rPr>
          <w:rFonts w:ascii="Times New Roman" w:hAnsi="Times New Roman" w:cs="Times New Roman"/>
        </w:rPr>
      </w:pPr>
      <w:proofErr w:type="spellStart"/>
      <w:r w:rsidRPr="00114839">
        <w:rPr>
          <w:rFonts w:ascii="Times New Roman" w:hAnsi="Times New Roman" w:cs="Times New Roman"/>
        </w:rPr>
        <w:t>wherese</w:t>
      </w:r>
      <w:proofErr w:type="spellEnd"/>
      <w:r w:rsidRPr="00114839">
        <w:rPr>
          <w:rFonts w:ascii="Times New Roman" w:hAnsi="Times New Roman" w:cs="Times New Roman"/>
        </w:rPr>
        <w:t xml:space="preserve"> is the SVP in </w:t>
      </w:r>
      <w:proofErr w:type="spellStart"/>
      <w:r w:rsidRPr="00114839">
        <w:rPr>
          <w:rFonts w:ascii="Times New Roman" w:hAnsi="Times New Roman" w:cs="Times New Roman"/>
        </w:rPr>
        <w:t>hPa</w:t>
      </w:r>
      <w:proofErr w:type="spellEnd"/>
      <w:r w:rsidRPr="00114839">
        <w:rPr>
          <w:rFonts w:ascii="Times New Roman" w:hAnsi="Times New Roman" w:cs="Times New Roman"/>
        </w:rPr>
        <w:t xml:space="preserve"> and </w:t>
      </w:r>
      <w:proofErr w:type="spellStart"/>
      <w:r w:rsidRPr="00114839">
        <w:rPr>
          <w:rFonts w:ascii="Times New Roman" w:hAnsi="Times New Roman" w:cs="Times New Roman"/>
        </w:rPr>
        <w:t>temperatureT</w:t>
      </w:r>
      <w:proofErr w:type="spellEnd"/>
      <w:r w:rsidRPr="00114839">
        <w:rPr>
          <w:rFonts w:ascii="Times New Roman" w:hAnsi="Times New Roman" w:cs="Times New Roman"/>
        </w:rPr>
        <w:t xml:space="preserve"> in °C. However, some studies have argued that the </w:t>
      </w:r>
      <w:proofErr w:type="gramStart"/>
      <w:r w:rsidRPr="00114839">
        <w:rPr>
          <w:rFonts w:ascii="Times New Roman" w:hAnsi="Times New Roman" w:cs="Times New Roman"/>
        </w:rPr>
        <w:t>above  should</w:t>
      </w:r>
      <w:proofErr w:type="gramEnd"/>
      <w:r w:rsidRPr="00114839">
        <w:rPr>
          <w:rFonts w:ascii="Times New Roman" w:hAnsi="Times New Roman" w:cs="Times New Roman"/>
        </w:rPr>
        <w:t xml:space="preserve"> 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hAnsi="Times New Roman" w:cs="Times New Roman"/>
        </w:rPr>
        <w:t>), and a different equation (with over-ice correction) should 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hAnsi="Times New Roman" w:cs="Times New Roman"/>
        </w:rPr>
        <w:t>) (e.g., Murray, 1967; Liu et al., 2021). The over-ice form is expressed as below:</w:t>
      </w:r>
    </w:p>
    <w:p w14:paraId="37AC82DC" w14:textId="77777777" w:rsidR="00CA3FC7"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024F50E" w14:textId="77777777" w:rsidR="00CA3FC7" w:rsidRPr="00114839" w:rsidRDefault="00CA3FC7" w:rsidP="00CB78B4">
      <w:pPr>
        <w:spacing w:after="0"/>
        <w:jc w:val="both"/>
        <w:rPr>
          <w:rFonts w:ascii="Times New Roman" w:hAnsi="Times New Roman" w:cs="Times New Roman"/>
        </w:rPr>
      </w:pPr>
    </w:p>
    <w:p w14:paraId="54DA10B2" w14:textId="77777777" w:rsidR="00CA3FC7" w:rsidRPr="00114839" w:rsidRDefault="00CA3FC7" w:rsidP="00CB78B4">
      <w:pPr>
        <w:spacing w:after="0"/>
        <w:jc w:val="both"/>
        <w:rPr>
          <w:rFonts w:ascii="Times New Roman" w:hAnsi="Times New Roman" w:cs="Times New Roman"/>
        </w:rPr>
      </w:pPr>
      <w:r w:rsidRPr="00114839">
        <w:rPr>
          <w:rFonts w:ascii="Times New Roman" w:hAnsi="Times New Roman" w:cs="Times New Roman"/>
        </w:rPr>
        <w:t xml:space="preserve">According to Murray (1967), the combination of </w:t>
      </w:r>
      <w:proofErr w:type="spellStart"/>
      <w:r w:rsidRPr="00114839">
        <w:rPr>
          <w:rFonts w:ascii="Times New Roman" w:hAnsi="Times New Roman" w:cs="Times New Roman"/>
        </w:rPr>
        <w:t>Eqs</w:t>
      </w:r>
      <w:proofErr w:type="spellEnd"/>
      <w:r w:rsidRPr="00114839">
        <w:rPr>
          <w:rFonts w:ascii="Times New Roman" w:hAnsi="Times New Roman" w:cs="Times New Roman"/>
        </w:rPr>
        <w:t>. (7a) and (7b) for Tetens’s formula are within 0.1 % of the Goff-Gratch calculations for temperatures -10 °C and above, and within 1 % for temperatures between -30 °C and -10 °C. This formula is acceptable for most meteorological purposes.</w:t>
      </w:r>
    </w:p>
    <w:p w14:paraId="4CBF6B2F" w14:textId="77777777" w:rsidR="00AD78D8" w:rsidRPr="00114839" w:rsidRDefault="00AD78D8" w:rsidP="00CB78B4">
      <w:pPr>
        <w:pBdr>
          <w:bottom w:val="single" w:sz="6" w:space="1" w:color="auto"/>
        </w:pBdr>
        <w:spacing w:after="0"/>
        <w:jc w:val="both"/>
        <w:rPr>
          <w:rFonts w:ascii="Times New Roman" w:hAnsi="Times New Roman" w:cs="Times New Roman"/>
          <w:b/>
        </w:rPr>
      </w:pPr>
    </w:p>
    <w:p w14:paraId="667FC0D7" w14:textId="77777777" w:rsidR="00BC6DE2" w:rsidRPr="00114839" w:rsidRDefault="00BC6DE2" w:rsidP="00CB78B4">
      <w:pPr>
        <w:spacing w:after="0"/>
        <w:jc w:val="both"/>
        <w:rPr>
          <w:rFonts w:ascii="Times New Roman" w:hAnsi="Times New Roman" w:cs="Times New Roman"/>
          <w:b/>
        </w:rPr>
      </w:pPr>
    </w:p>
    <w:p w14:paraId="46474618" w14:textId="77777777" w:rsidR="001944FC" w:rsidRDefault="001944FC" w:rsidP="00CB78B4">
      <w:pPr>
        <w:spacing w:after="0"/>
        <w:jc w:val="both"/>
        <w:rPr>
          <w:rFonts w:ascii="Times New Roman" w:hAnsi="Times New Roman" w:cs="Times New Roman"/>
          <w:b/>
        </w:rPr>
      </w:pPr>
    </w:p>
    <w:p w14:paraId="3758D0E6" w14:textId="77777777" w:rsidR="001944FC" w:rsidRDefault="001944FC" w:rsidP="00CB78B4">
      <w:pPr>
        <w:spacing w:after="0"/>
        <w:jc w:val="both"/>
        <w:rPr>
          <w:rFonts w:ascii="Times New Roman" w:hAnsi="Times New Roman" w:cs="Times New Roman"/>
          <w:b/>
        </w:rPr>
      </w:pPr>
    </w:p>
    <w:p w14:paraId="6552DAA6" w14:textId="77777777" w:rsidR="001944FC" w:rsidRDefault="001944FC" w:rsidP="00CB78B4">
      <w:pPr>
        <w:spacing w:after="0"/>
        <w:jc w:val="both"/>
        <w:rPr>
          <w:rFonts w:ascii="Times New Roman" w:hAnsi="Times New Roman" w:cs="Times New Roman"/>
          <w:b/>
        </w:rPr>
      </w:pPr>
    </w:p>
    <w:p w14:paraId="369AFD01" w14:textId="77777777" w:rsidR="001944FC" w:rsidRDefault="001944FC" w:rsidP="00CB78B4">
      <w:pPr>
        <w:spacing w:after="0"/>
        <w:jc w:val="both"/>
        <w:rPr>
          <w:rFonts w:ascii="Times New Roman" w:hAnsi="Times New Roman" w:cs="Times New Roman"/>
          <w:b/>
        </w:rPr>
      </w:pPr>
    </w:p>
    <w:p w14:paraId="72E8DC03" w14:textId="77777777" w:rsidR="001944FC" w:rsidRDefault="001944FC" w:rsidP="00CB78B4">
      <w:pPr>
        <w:spacing w:after="0"/>
        <w:jc w:val="both"/>
        <w:rPr>
          <w:rFonts w:ascii="Times New Roman" w:hAnsi="Times New Roman" w:cs="Times New Roman"/>
          <w:b/>
        </w:rPr>
      </w:pPr>
    </w:p>
    <w:p w14:paraId="6A4D5852" w14:textId="77777777" w:rsidR="001944FC" w:rsidRDefault="001944FC" w:rsidP="00CB78B4">
      <w:pPr>
        <w:spacing w:after="0"/>
        <w:jc w:val="both"/>
        <w:rPr>
          <w:rFonts w:ascii="Times New Roman" w:hAnsi="Times New Roman" w:cs="Times New Roman"/>
          <w:b/>
        </w:rPr>
      </w:pPr>
    </w:p>
    <w:p w14:paraId="4E15DEFB" w14:textId="77777777" w:rsidR="000B5A38" w:rsidRPr="00114839" w:rsidRDefault="000B5A38" w:rsidP="00CB78B4">
      <w:pPr>
        <w:spacing w:after="0"/>
        <w:jc w:val="both"/>
        <w:rPr>
          <w:rFonts w:ascii="Times New Roman" w:hAnsi="Times New Roman" w:cs="Times New Roman"/>
          <w:b/>
        </w:rPr>
      </w:pPr>
      <w:r w:rsidRPr="00114839">
        <w:rPr>
          <w:rFonts w:ascii="Times New Roman" w:hAnsi="Times New Roman" w:cs="Times New Roman"/>
          <w:b/>
        </w:rPr>
        <w:t>Arden Buck equation</w:t>
      </w:r>
    </w:p>
    <w:p w14:paraId="38182C16" w14:textId="77777777" w:rsidR="00AB205D" w:rsidRPr="00114839" w:rsidRDefault="00AB205D" w:rsidP="00CB78B4">
      <w:pPr>
        <w:spacing w:after="0"/>
        <w:jc w:val="both"/>
        <w:rPr>
          <w:rFonts w:ascii="Times New Roman" w:hAnsi="Times New Roman" w:cs="Times New Roman"/>
        </w:rPr>
      </w:pPr>
      <w:r w:rsidRPr="00114839">
        <w:rPr>
          <w:rFonts w:ascii="Times New Roman" w:hAnsi="Times New Roman" w:cs="Times New Roman"/>
        </w:rPr>
        <w:t>The Arden Buck equations are a group of empirical correlations that relate the saturation vapor pressure to temperature for moist air. The curve fits have been optimized for more accuracy than the Goff–Gratch equation in the range −80 to 50 °C (−112 to 122 °F).</w:t>
      </w:r>
    </w:p>
    <w:p w14:paraId="126006DC" w14:textId="77777777" w:rsidR="00ED5CD1" w:rsidRPr="00114839" w:rsidRDefault="00ED5CD1" w:rsidP="00CB78B4">
      <w:pPr>
        <w:spacing w:after="0"/>
        <w:jc w:val="both"/>
        <w:rPr>
          <w:rFonts w:ascii="Times New Roman" w:hAnsi="Times New Roman" w:cs="Times New Roman"/>
        </w:rPr>
      </w:pPr>
      <w:r w:rsidRPr="00114839">
        <w:rPr>
          <w:rFonts w:ascii="Times New Roman" w:hAnsi="Times New Roman" w:cs="Times New Roman"/>
          <w:b/>
        </w:rPr>
        <w:t>Buck</w:t>
      </w:r>
      <w:r w:rsidRPr="00114839">
        <w:rPr>
          <w:rFonts w:ascii="Times New Roman" w:hAnsi="Times New Roman" w:cs="Times New Roman"/>
        </w:rPr>
        <w:t xml:space="preserve"> used a minimax fitting procedure to derive a relatively simple equation for calcul</w:t>
      </w:r>
      <w:r w:rsidR="004F60B8" w:rsidRPr="00114839">
        <w:rPr>
          <w:rFonts w:ascii="Times New Roman" w:hAnsi="Times New Roman" w:cs="Times New Roman"/>
        </w:rPr>
        <w:t xml:space="preserve">ating the SVP of water (from 0 °C </w:t>
      </w:r>
      <w:r w:rsidRPr="00114839">
        <w:rPr>
          <w:rFonts w:ascii="Times New Roman" w:hAnsi="Times New Roman" w:cs="Times New Roman"/>
        </w:rPr>
        <w:t xml:space="preserve">to 50 </w:t>
      </w:r>
      <w:r w:rsidR="004F60B8" w:rsidRPr="00114839">
        <w:rPr>
          <w:rFonts w:ascii="Times New Roman" w:hAnsi="Times New Roman" w:cs="Times New Roman"/>
        </w:rPr>
        <w:t>°C</w:t>
      </w:r>
      <w:r w:rsidRPr="00114839">
        <w:rPr>
          <w:rFonts w:ascii="Times New Roman" w:hAnsi="Times New Roman" w:cs="Times New Roman"/>
        </w:rPr>
        <w:t xml:space="preserve">) and of ice (from -50 </w:t>
      </w:r>
      <w:r w:rsidR="004F60B8" w:rsidRPr="00114839">
        <w:rPr>
          <w:rFonts w:ascii="Times New Roman" w:hAnsi="Times New Roman" w:cs="Times New Roman"/>
        </w:rPr>
        <w:t>°C</w:t>
      </w:r>
      <w:r w:rsidRPr="00114839">
        <w:rPr>
          <w:rFonts w:ascii="Times New Roman" w:hAnsi="Times New Roman" w:cs="Times New Roman"/>
        </w:rPr>
        <w:t xml:space="preserve"> to 0 </w:t>
      </w:r>
      <w:r w:rsidR="004F60B8" w:rsidRPr="00114839">
        <w:rPr>
          <w:rFonts w:ascii="Times New Roman" w:hAnsi="Times New Roman" w:cs="Times New Roman"/>
        </w:rPr>
        <w:t>°C</w:t>
      </w:r>
      <w:r w:rsidRPr="00114839">
        <w:rPr>
          <w:rFonts w:ascii="Times New Roman" w:hAnsi="Times New Roman" w:cs="Times New Roman"/>
        </w:rPr>
        <w:t>) as below (Buck, 1981):</w:t>
      </w:r>
    </w:p>
    <w:p w14:paraId="08F3E89D" w14:textId="77777777" w:rsidR="00D61498" w:rsidRPr="00114839" w:rsidRDefault="00D61498" w:rsidP="00CB78B4">
      <w:pPr>
        <w:spacing w:after="0"/>
        <w:jc w:val="both"/>
        <w:rPr>
          <w:rFonts w:ascii="Times New Roman" w:hAnsi="Times New Roman" w:cs="Times New Roman"/>
        </w:rPr>
      </w:pPr>
    </w:p>
    <w:p w14:paraId="102F757A" w14:textId="77777777" w:rsidR="00D61498"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7BA83C5" w14:textId="77777777" w:rsidR="006D4211" w:rsidRPr="00114839" w:rsidRDefault="00F40A2E"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195DC3C2" w14:textId="77777777" w:rsidR="00D61498" w:rsidRPr="00114839" w:rsidRDefault="000F6AA4" w:rsidP="00CB78B4">
      <w:pPr>
        <w:spacing w:after="0"/>
        <w:jc w:val="both"/>
        <w:rPr>
          <w:rFonts w:ascii="Times New Roman" w:hAnsi="Times New Roman" w:cs="Times New Roman"/>
        </w:rPr>
      </w:pPr>
      <w:r w:rsidRPr="00114839">
        <w:rPr>
          <w:rFonts w:ascii="Times New Roman" w:hAnsi="Times New Roman" w:cs="Times New Roman"/>
        </w:rPr>
        <w:t>w</w:t>
      </w:r>
      <w:r w:rsidR="00741A04" w:rsidRPr="00114839">
        <w:rPr>
          <w:rFonts w:ascii="Times New Roman" w:hAnsi="Times New Roman" w:cs="Times New Roman"/>
        </w:rPr>
        <w:t>here</w:t>
      </w:r>
      <w:r w:rsidRPr="001148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1A04" w:rsidRPr="00114839">
        <w:rPr>
          <w:rFonts w:ascii="Times New Roman" w:hAnsi="Times New Roman" w:cs="Times New Roman"/>
        </w:rPr>
        <w:t xml:space="preserve"> is the </w:t>
      </w:r>
      <w:r w:rsidR="00494DA9" w:rsidRPr="00114839">
        <w:rPr>
          <w:rFonts w:ascii="Times New Roman" w:hAnsi="Times New Roman" w:cs="Times New Roman"/>
        </w:rPr>
        <w:t xml:space="preserve">SVP in </w:t>
      </w:r>
      <w:proofErr w:type="spellStart"/>
      <w:r w:rsidR="00494DA9" w:rsidRPr="00114839">
        <w:rPr>
          <w:rFonts w:ascii="Times New Roman" w:hAnsi="Times New Roman" w:cs="Times New Roman"/>
        </w:rPr>
        <w:t>hPa</w:t>
      </w:r>
      <w:proofErr w:type="spellEnd"/>
      <w:r w:rsidR="00494DA9" w:rsidRPr="00114839">
        <w:rPr>
          <w:rFonts w:ascii="Times New Roman" w:hAnsi="Times New Roman" w:cs="Times New Roman"/>
        </w:rPr>
        <w:t xml:space="preserve"> and temperature </w:t>
      </w:r>
      <m:oMath>
        <m:r>
          <w:rPr>
            <w:rFonts w:ascii="Cambria Math" w:hAnsi="Cambria Math" w:cs="Times New Roman"/>
          </w:rPr>
          <m:t>T</m:t>
        </m:r>
      </m:oMath>
      <w:r w:rsidR="00494DA9" w:rsidRPr="00114839">
        <w:rPr>
          <w:rFonts w:ascii="Times New Roman" w:hAnsi="Times New Roman" w:cs="Times New Roman"/>
        </w:rPr>
        <w:t xml:space="preserve"> in °C</w:t>
      </w:r>
      <w:r w:rsidR="00741A04" w:rsidRPr="00114839">
        <w:rPr>
          <w:rFonts w:ascii="Times New Roman" w:hAnsi="Times New Roman" w:cs="Times New Roman"/>
        </w:rPr>
        <w:t>. According to Mackay et al. (2017), the Buck formula is the most appropriate SVP formulation for use in cold region studies</w:t>
      </w:r>
      <w:r w:rsidR="00684B35" w:rsidRPr="00114839">
        <w:rPr>
          <w:rFonts w:ascii="Times New Roman" w:hAnsi="Times New Roman" w:cs="Times New Roman"/>
        </w:rPr>
        <w:t>.</w:t>
      </w:r>
    </w:p>
    <w:p w14:paraId="3D2B9CE1" w14:textId="77777777" w:rsidR="00684B35" w:rsidRPr="00114839" w:rsidRDefault="00684B35" w:rsidP="00CB78B4">
      <w:pPr>
        <w:pBdr>
          <w:bottom w:val="single" w:sz="6" w:space="1" w:color="auto"/>
        </w:pBdr>
        <w:spacing w:after="0"/>
        <w:jc w:val="both"/>
        <w:rPr>
          <w:rFonts w:ascii="Times New Roman" w:hAnsi="Times New Roman" w:cs="Times New Roman"/>
        </w:rPr>
      </w:pPr>
    </w:p>
    <w:p w14:paraId="4D2E2E71" w14:textId="77777777" w:rsidR="00BC6DE2" w:rsidRPr="00114839" w:rsidRDefault="00BC6DE2" w:rsidP="00CB78B4">
      <w:pPr>
        <w:spacing w:after="0"/>
        <w:jc w:val="both"/>
        <w:rPr>
          <w:rFonts w:ascii="Times New Roman" w:hAnsi="Times New Roman" w:cs="Times New Roman"/>
        </w:rPr>
      </w:pPr>
    </w:p>
    <w:p w14:paraId="74860C25" w14:textId="77777777" w:rsidR="00D87B9D" w:rsidRPr="00114839" w:rsidRDefault="00D87B9D" w:rsidP="00CB78B4">
      <w:pPr>
        <w:spacing w:after="0"/>
        <w:jc w:val="both"/>
        <w:rPr>
          <w:rFonts w:ascii="Times New Roman" w:hAnsi="Times New Roman" w:cs="Times New Roman"/>
        </w:rPr>
      </w:pPr>
    </w:p>
    <w:p w14:paraId="0EF4C69C" w14:textId="77777777" w:rsidR="00921937" w:rsidRPr="00114839" w:rsidRDefault="00921937" w:rsidP="00CB78B4">
      <w:pPr>
        <w:spacing w:after="0"/>
        <w:jc w:val="both"/>
        <w:rPr>
          <w:rFonts w:ascii="Times New Roman" w:hAnsi="Times New Roman" w:cs="Times New Roman"/>
          <w:b/>
        </w:rPr>
      </w:pPr>
      <w:r w:rsidRPr="00114839">
        <w:rPr>
          <w:rFonts w:ascii="Times New Roman" w:hAnsi="Times New Roman" w:cs="Times New Roman"/>
          <w:b/>
        </w:rPr>
        <w:t>Wexler formula</w:t>
      </w:r>
    </w:p>
    <w:p w14:paraId="5F740FDC" w14:textId="77777777" w:rsidR="00D61498" w:rsidRPr="00114839" w:rsidRDefault="00921937" w:rsidP="00CB78B4">
      <w:pPr>
        <w:spacing w:after="0"/>
        <w:jc w:val="both"/>
        <w:rPr>
          <w:rFonts w:ascii="Times New Roman" w:hAnsi="Times New Roman" w:cs="Times New Roman"/>
        </w:rPr>
      </w:pPr>
      <w:r w:rsidRPr="00114839">
        <w:rPr>
          <w:rFonts w:ascii="Times New Roman" w:hAnsi="Times New Roman" w:cs="Times New Roman"/>
        </w:rPr>
        <w:t>To get a simple and robust equation for calculating the SVP, one-half of the Wexler formula (over the water surface or without over-ice correction) is also used for all temperature ranges in several studies (e.g., Li et al., 2017; Brauner, 2019; Xie et al., 2022), as below:</w:t>
      </w:r>
    </w:p>
    <w:p w14:paraId="029145D0" w14:textId="77777777" w:rsidR="00921937" w:rsidRPr="00114839" w:rsidRDefault="00921937" w:rsidP="00CB78B4">
      <w:pPr>
        <w:spacing w:after="0"/>
        <w:jc w:val="both"/>
        <w:rPr>
          <w:rFonts w:ascii="Times New Roman" w:hAnsi="Times New Roman" w:cs="Times New Roman"/>
        </w:rPr>
      </w:pPr>
    </w:p>
    <w:p w14:paraId="1A2FFCB4" w14:textId="77777777" w:rsidR="00921937" w:rsidRPr="00114839" w:rsidRDefault="00F40A2E" w:rsidP="00CB78B4">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3DFE4B74" w14:textId="77777777" w:rsidR="000579B2" w:rsidRPr="00114839" w:rsidRDefault="00220C79" w:rsidP="00CB78B4">
      <w:pPr>
        <w:spacing w:after="0"/>
        <w:jc w:val="both"/>
        <w:rPr>
          <w:rFonts w:ascii="Times New Roman"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0579B2" w:rsidRPr="00114839">
        <w:rPr>
          <w:rFonts w:ascii="Times New Roman" w:hAnsi="Times New Roman" w:cs="Times New Roman"/>
        </w:rPr>
        <w:t xml:space="preserve"> is the SVP in hPa and temperatureT in </w:t>
      </w:r>
      <w:r w:rsidR="00EB65BC" w:rsidRPr="00114839">
        <w:rPr>
          <w:rFonts w:ascii="Times New Roman" w:hAnsi="Times New Roman" w:cs="Times New Roman"/>
        </w:rPr>
        <w:t>°C</w:t>
      </w:r>
      <w:r w:rsidR="000579B2" w:rsidRPr="00114839">
        <w:rPr>
          <w:rFonts w:ascii="Times New Roman" w:hAnsi="Times New Roman" w:cs="Times New Roman"/>
        </w:rPr>
        <w:t xml:space="preserve">. However, some studies suggest a correction term should be added to130 the calculation of the SVP over a surface of ice (e.g., Gill, 1982; </w:t>
      </w:r>
      <w:proofErr w:type="spellStart"/>
      <w:r w:rsidR="000579B2" w:rsidRPr="00114839">
        <w:rPr>
          <w:rFonts w:ascii="Times New Roman" w:hAnsi="Times New Roman" w:cs="Times New Roman"/>
        </w:rPr>
        <w:t>Leppäranta</w:t>
      </w:r>
      <w:proofErr w:type="spellEnd"/>
      <w:r w:rsidR="000579B2" w:rsidRPr="00114839">
        <w:rPr>
          <w:rFonts w:ascii="Times New Roman" w:hAnsi="Times New Roman" w:cs="Times New Roman"/>
        </w:rPr>
        <w:t>, 2015); i.e., if the air temperature is below zero, the corrected SVP is expressed as below:</w:t>
      </w:r>
    </w:p>
    <w:p w14:paraId="5FA16540" w14:textId="77777777" w:rsidR="00793206" w:rsidRPr="00114839" w:rsidRDefault="00F40A2E" w:rsidP="00CB78B4">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4DB6265C" w14:textId="77777777" w:rsidR="00921937" w:rsidRPr="00114839" w:rsidRDefault="00921937" w:rsidP="00CB78B4">
      <w:pPr>
        <w:pBdr>
          <w:bottom w:val="single" w:sz="6" w:space="1" w:color="auto"/>
        </w:pBdr>
        <w:spacing w:after="0"/>
        <w:jc w:val="both"/>
        <w:rPr>
          <w:rFonts w:ascii="Times New Roman" w:hAnsi="Times New Roman" w:cs="Times New Roman"/>
        </w:rPr>
      </w:pPr>
    </w:p>
    <w:p w14:paraId="16835184" w14:textId="77777777" w:rsidR="00D87B9D" w:rsidRPr="00114839" w:rsidRDefault="00D87B9D" w:rsidP="00CB78B4">
      <w:pPr>
        <w:spacing w:after="0"/>
        <w:jc w:val="both"/>
        <w:rPr>
          <w:rFonts w:ascii="Times New Roman" w:hAnsi="Times New Roman" w:cs="Times New Roman"/>
          <w:b/>
          <w:bCs/>
        </w:rPr>
      </w:pPr>
    </w:p>
    <w:p w14:paraId="5B0A47FB" w14:textId="77777777" w:rsidR="00D87B9D" w:rsidRPr="00114839" w:rsidRDefault="00D87B9D" w:rsidP="00CB78B4">
      <w:pPr>
        <w:spacing w:after="0"/>
        <w:jc w:val="both"/>
        <w:rPr>
          <w:rFonts w:ascii="Times New Roman" w:hAnsi="Times New Roman" w:cs="Times New Roman"/>
          <w:b/>
          <w:bCs/>
        </w:rPr>
      </w:pPr>
    </w:p>
    <w:p w14:paraId="6D50BC04" w14:textId="46DB02E1" w:rsidR="002F16F1" w:rsidRPr="00114839" w:rsidRDefault="002F16F1" w:rsidP="00CB78B4">
      <w:pPr>
        <w:spacing w:after="0"/>
        <w:jc w:val="both"/>
        <w:rPr>
          <w:rFonts w:ascii="Times New Roman" w:hAnsi="Times New Roman" w:cs="Times New Roman"/>
          <w:b/>
          <w:bCs/>
        </w:rPr>
      </w:pPr>
      <w:r w:rsidRPr="00114839">
        <w:rPr>
          <w:rFonts w:ascii="Times New Roman" w:hAnsi="Times New Roman" w:cs="Times New Roman"/>
          <w:b/>
          <w:bCs/>
        </w:rPr>
        <w:t>Hardy</w:t>
      </w:r>
      <w:r w:rsidR="00C10B00" w:rsidRPr="00114839">
        <w:rPr>
          <w:rFonts w:ascii="Times New Roman" w:hAnsi="Times New Roman" w:cs="Times New Roman"/>
          <w:b/>
          <w:bCs/>
        </w:rPr>
        <w:t xml:space="preserve"> </w:t>
      </w:r>
      <w:r w:rsidRPr="00114839">
        <w:rPr>
          <w:rFonts w:ascii="Times New Roman" w:hAnsi="Times New Roman" w:cs="Times New Roman"/>
          <w:b/>
          <w:bCs/>
        </w:rPr>
        <w:t>(Hardy, 1998):</w:t>
      </w:r>
    </w:p>
    <w:p w14:paraId="04EE4D54" w14:textId="77777777" w:rsidR="00D87B9D" w:rsidRPr="00114839" w:rsidRDefault="00D87B9D" w:rsidP="00CB78B4">
      <w:pPr>
        <w:spacing w:after="0"/>
        <w:jc w:val="both"/>
        <w:rPr>
          <w:rFonts w:ascii="Times New Roman" w:hAnsi="Times New Roman" w:cs="Times New Roman"/>
          <w:b/>
          <w:bCs/>
        </w:rPr>
      </w:pPr>
    </w:p>
    <w:p w14:paraId="4D49D9F7" w14:textId="48743E4F" w:rsidR="002F16F1" w:rsidRPr="00114839" w:rsidRDefault="00F40A2E" w:rsidP="00CB78B4">
      <w:pPr>
        <w:spacing w:after="0"/>
        <w:jc w:val="both"/>
        <w:rPr>
          <w:rFonts w:ascii="Cambria Math" w:hAnsi="Cambria Math" w:cs="Times New Roman"/>
          <w:oMath/>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xml:space="preserve">=  </m:t>
          </m:r>
          <m:r>
            <m:rPr>
              <m:sty m:val="p"/>
            </m:rPr>
            <w:rPr>
              <w:rFonts w:ascii="Cambria Math" w:eastAsiaTheme="minorEastAsia" w:hAnsi="Cambria Math" w:cs="Times New Roman"/>
            </w:rPr>
            <m:t>0.01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- 2.8365744×</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eastAsiaTheme="minorEastAsia" w:hAnsi="Cambria Math" w:cs="Times New Roman"/>
                    </w:rPr>
                    <m:t xml:space="preserve"> </m:t>
                  </m:r>
                </m:den>
              </m:f>
              <m:r>
                <w:rPr>
                  <w:rFonts w:ascii="Cambria Math" w:hAnsi="Cambria Math" w:cs="Times New Roman"/>
                </w:rPr>
                <m:t>- 6.028076559×</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T+273.15</m:t>
                  </m:r>
                  <m:r>
                    <w:rPr>
                      <w:rFonts w:ascii="Cambria Math" w:eastAsiaTheme="minorEastAsia" w:hAnsi="Cambria Math" w:cs="Times New Roman"/>
                    </w:rPr>
                    <m:t xml:space="preserve"> </m:t>
                  </m:r>
                </m:den>
              </m:f>
              <m:r>
                <w:rPr>
                  <w:rFonts w:ascii="Cambria Math" w:hAnsi="Cambria Math" w:cs="Times New Roman"/>
                </w:rPr>
                <m:t xml:space="preserve">  + 1.954263612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 xml:space="preserve">   - 2.737830188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+ 1.6261698×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hAnsi="Cambria Math" w:cs="Times New Roman"/>
                </w:rPr>
                <m:t xml:space="preserve">    + 7.0229056×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3</m:t>
                  </m:r>
                </m:sup>
              </m:sSup>
              <m:r>
                <w:rPr>
                  <w:rFonts w:ascii="Cambria Math" w:hAnsi="Cambria Math" w:cs="Times New Roman"/>
                </w:rPr>
                <m:t xml:space="preserve"> - 1.8680009×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 xml:space="preserve"> + 2.7150305×</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e>
          </m:d>
        </m:oMath>
      </m:oMathPara>
    </w:p>
    <w:p w14:paraId="24C11BB9" w14:textId="77777777" w:rsidR="009C4270" w:rsidRPr="00114839" w:rsidRDefault="002F16F1" w:rsidP="00CB78B4">
      <w:pPr>
        <w:spacing w:after="0"/>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2189095B" w14:textId="2253BBA1" w:rsidR="002F16F1" w:rsidRPr="00114839" w:rsidRDefault="002F16F1" w:rsidP="00CB78B4">
      <w:pPr>
        <w:spacing w:after="0"/>
        <w:jc w:val="both"/>
        <w:rPr>
          <w:rFonts w:ascii="Times New Roman" w:hAnsi="Times New Roman" w:cs="Times New Roman"/>
        </w:rPr>
      </w:pPr>
      <w:r w:rsidRPr="00114839">
        <w:rPr>
          <w:rFonts w:ascii="Times New Roman" w:hAnsi="Times New Roman" w:cs="Times New Roman"/>
        </w:rPr>
        <w:t xml:space="preserve">with T in </w:t>
      </w:r>
      <w:r w:rsidR="00C10B00" w:rsidRPr="00114839">
        <w:rPr>
          <w:rFonts w:ascii="Times New Roman" w:hAnsi="Times New Roman" w:cs="Times New Roman"/>
        </w:rPr>
        <w:t xml:space="preserve">°C </w:t>
      </w:r>
      <w:r w:rsidRPr="00114839">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in </w:t>
      </w:r>
      <w:proofErr w:type="spellStart"/>
      <w:r w:rsidR="00C10B00" w:rsidRPr="00114839">
        <w:rPr>
          <w:rFonts w:ascii="Times New Roman" w:hAnsi="Times New Roman" w:cs="Times New Roman"/>
        </w:rPr>
        <w:t>hPa</w:t>
      </w:r>
      <w:proofErr w:type="spellEnd"/>
      <w:r w:rsidR="00C10B00" w:rsidRPr="00114839">
        <w:rPr>
          <w:rFonts w:ascii="Times New Roman" w:hAnsi="Times New Roman" w:cs="Times New Roman"/>
        </w:rPr>
        <w:t>.</w:t>
      </w:r>
    </w:p>
    <w:p w14:paraId="42D6D97D" w14:textId="53483F0F" w:rsidR="00C10B00" w:rsidRPr="00114839" w:rsidRDefault="00C10B00" w:rsidP="00CB78B4">
      <w:pPr>
        <w:spacing w:after="0"/>
        <w:ind w:left="2880" w:firstLine="720"/>
        <w:rPr>
          <w:rFonts w:ascii="Times New Roman" w:eastAsiaTheme="minorEastAsia" w:hAnsi="Times New Roman" w:cs="Times New Roman"/>
        </w:rPr>
      </w:pPr>
      <w:r w:rsidRPr="00114839">
        <w:rPr>
          <w:rFonts w:ascii="Times New Roman" w:eastAsiaTheme="minorEastAsia" w:hAnsi="Times New Roman" w:cs="Times New Roman"/>
        </w:rPr>
        <w:t xml:space="preserve">1 Pa = 0.01 </w:t>
      </w:r>
      <w:proofErr w:type="spellStart"/>
      <w:r w:rsidRPr="00114839">
        <w:rPr>
          <w:rFonts w:ascii="Times New Roman" w:eastAsiaTheme="minorEastAsia" w:hAnsi="Times New Roman" w:cs="Times New Roman"/>
        </w:rPr>
        <w:t>hPa</w:t>
      </w:r>
      <w:proofErr w:type="spellEnd"/>
    </w:p>
    <w:p w14:paraId="17513ECD" w14:textId="77777777" w:rsidR="002F16F1" w:rsidRPr="00114839" w:rsidRDefault="002F16F1" w:rsidP="00CB78B4">
      <w:pPr>
        <w:pBdr>
          <w:bottom w:val="single" w:sz="6" w:space="1" w:color="auto"/>
        </w:pBdr>
        <w:spacing w:after="0"/>
        <w:jc w:val="both"/>
        <w:rPr>
          <w:rFonts w:ascii="Times New Roman" w:hAnsi="Times New Roman" w:cs="Times New Roman"/>
        </w:rPr>
      </w:pPr>
    </w:p>
    <w:p w14:paraId="13F6F61B" w14:textId="77777777" w:rsidR="00364C28" w:rsidRPr="00114839" w:rsidRDefault="00364C28" w:rsidP="00CB78B4">
      <w:pPr>
        <w:spacing w:after="0"/>
        <w:jc w:val="both"/>
        <w:rPr>
          <w:rFonts w:ascii="Times New Roman" w:hAnsi="Times New Roman" w:cs="Times New Roman"/>
        </w:rPr>
      </w:pPr>
    </w:p>
    <w:p w14:paraId="34423E19" w14:textId="77777777" w:rsidR="001944FC" w:rsidRDefault="001944FC" w:rsidP="00CB78B4">
      <w:pPr>
        <w:pBdr>
          <w:bottom w:val="single" w:sz="6" w:space="1" w:color="auto"/>
        </w:pBdr>
        <w:spacing w:after="0"/>
        <w:jc w:val="both"/>
        <w:rPr>
          <w:rFonts w:ascii="Times New Roman" w:hAnsi="Times New Roman" w:cs="Times New Roman"/>
          <w:b/>
          <w:bCs/>
        </w:rPr>
      </w:pPr>
    </w:p>
    <w:p w14:paraId="6C5505AB" w14:textId="77777777" w:rsidR="001944FC" w:rsidRDefault="001944FC" w:rsidP="00CB78B4">
      <w:pPr>
        <w:pBdr>
          <w:bottom w:val="single" w:sz="6" w:space="1" w:color="auto"/>
        </w:pBdr>
        <w:spacing w:after="0"/>
        <w:jc w:val="both"/>
        <w:rPr>
          <w:rFonts w:ascii="Times New Roman" w:hAnsi="Times New Roman" w:cs="Times New Roman"/>
          <w:b/>
          <w:bCs/>
        </w:rPr>
      </w:pPr>
    </w:p>
    <w:p w14:paraId="568FFF8F" w14:textId="3F6E398F" w:rsidR="00A81840" w:rsidRPr="00114839" w:rsidRDefault="00A81840" w:rsidP="00CB78B4">
      <w:pPr>
        <w:pBdr>
          <w:bottom w:val="single" w:sz="6" w:space="1" w:color="auto"/>
        </w:pBdr>
        <w:spacing w:after="0"/>
        <w:jc w:val="both"/>
        <w:rPr>
          <w:rFonts w:ascii="Times New Roman" w:hAnsi="Times New Roman" w:cs="Times New Roman"/>
          <w:b/>
          <w:bCs/>
        </w:rPr>
      </w:pPr>
      <w:bookmarkStart w:id="0" w:name="_GoBack"/>
      <w:bookmarkEnd w:id="0"/>
      <w:r w:rsidRPr="00114839">
        <w:rPr>
          <w:rFonts w:ascii="Times New Roman" w:hAnsi="Times New Roman" w:cs="Times New Roman"/>
          <w:b/>
          <w:bCs/>
        </w:rPr>
        <w:t>Sonntag (Sonntag, 1994):</w:t>
      </w:r>
    </w:p>
    <w:p w14:paraId="43237245" w14:textId="77777777" w:rsidR="00437555" w:rsidRPr="00114839" w:rsidRDefault="00437555" w:rsidP="00CB78B4">
      <w:pPr>
        <w:pBdr>
          <w:bottom w:val="single" w:sz="6" w:space="1" w:color="auto"/>
        </w:pBdr>
        <w:spacing w:after="0"/>
        <w:jc w:val="both"/>
        <w:rPr>
          <w:rFonts w:ascii="Times New Roman" w:hAnsi="Times New Roman" w:cs="Times New Roman"/>
          <w:b/>
          <w:bCs/>
        </w:rPr>
      </w:pPr>
    </w:p>
    <w:p w14:paraId="6A7C5A17" w14:textId="0B79B2F2" w:rsidR="00A81840" w:rsidRPr="00114839" w:rsidRDefault="00F40A2E" w:rsidP="00CB78B4">
      <w:pPr>
        <w:pBdr>
          <w:bottom w:val="single" w:sz="6" w:space="1" w:color="auto"/>
        </w:pBdr>
        <w:spacing w:after="0"/>
        <w:jc w:val="both"/>
        <w:rPr>
          <w:rFonts w:ascii="Cambria Math" w:hAnsi="Cambria Math" w:cs="Times New Roman"/>
          <w:oMath/>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6096.9385</m:t>
              </m:r>
            </m:num>
            <m:den>
              <m:r>
                <w:rPr>
                  <w:rFonts w:ascii="Cambria Math" w:hAnsi="Cambria Math" w:cs="Times New Roman"/>
                </w:rPr>
                <m:t>T</m:t>
              </m:r>
            </m:den>
          </m:f>
          <m:r>
            <w:rPr>
              <w:rFonts w:ascii="Cambria Math" w:hAnsi="Cambria Math" w:cs="Times New Roman"/>
            </w:rPr>
            <m:t>+16.635794 - 2.711193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 T + 1.673952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 xml:space="preserve"> + 2.433502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T</m:t>
              </m:r>
            </m:e>
          </m:func>
        </m:oMath>
      </m:oMathPara>
    </w:p>
    <w:p w14:paraId="0EC3A681" w14:textId="77777777" w:rsidR="00437555" w:rsidRPr="00114839" w:rsidRDefault="00437555" w:rsidP="00CB78B4">
      <w:pPr>
        <w:pBdr>
          <w:bottom w:val="single" w:sz="6" w:space="1" w:color="auto"/>
        </w:pBdr>
        <w:spacing w:after="0"/>
        <w:jc w:val="both"/>
        <w:rPr>
          <w:rFonts w:ascii="Times New Roman" w:hAnsi="Times New Roman" w:cs="Times New Roman"/>
        </w:rPr>
      </w:pPr>
    </w:p>
    <w:p w14:paraId="7EDD1D01" w14:textId="38356863" w:rsidR="00D724B4" w:rsidRPr="00114839" w:rsidRDefault="00D724B4"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with T in °C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in hPa.</w:t>
      </w:r>
    </w:p>
    <w:p w14:paraId="1AA7D2D0" w14:textId="77777777" w:rsidR="00437555" w:rsidRPr="00114839" w:rsidRDefault="00437555" w:rsidP="00CB78B4">
      <w:pPr>
        <w:pBdr>
          <w:bottom w:val="single" w:sz="6" w:space="1" w:color="auto"/>
        </w:pBdr>
        <w:spacing w:after="0"/>
        <w:jc w:val="both"/>
        <w:rPr>
          <w:rFonts w:ascii="Times New Roman" w:hAnsi="Times New Roman" w:cs="Times New Roman"/>
        </w:rPr>
      </w:pPr>
    </w:p>
    <w:p w14:paraId="203CCBBE" w14:textId="77777777" w:rsidR="00260A93" w:rsidRPr="00114839" w:rsidRDefault="00260A93" w:rsidP="00CB78B4">
      <w:pPr>
        <w:pBdr>
          <w:bottom w:val="single" w:sz="6" w:space="1" w:color="auto"/>
        </w:pBdr>
        <w:spacing w:after="0"/>
        <w:jc w:val="both"/>
        <w:rPr>
          <w:rFonts w:ascii="Times New Roman" w:hAnsi="Times New Roman" w:cs="Times New Roman"/>
        </w:rPr>
      </w:pPr>
    </w:p>
    <w:p w14:paraId="308A4490" w14:textId="77777777" w:rsidR="00260A93" w:rsidRPr="00114839" w:rsidRDefault="00260A93" w:rsidP="00CB78B4">
      <w:pPr>
        <w:spacing w:after="0"/>
        <w:jc w:val="both"/>
        <w:rPr>
          <w:rFonts w:ascii="Times New Roman" w:hAnsi="Times New Roman" w:cs="Times New Roman"/>
        </w:rPr>
      </w:pPr>
    </w:p>
    <w:p w14:paraId="6281178E" w14:textId="42090ACE" w:rsidR="00260A93" w:rsidRPr="00114839" w:rsidRDefault="00260A93" w:rsidP="00CB78B4">
      <w:pPr>
        <w:pBdr>
          <w:bottom w:val="single" w:sz="6" w:space="1" w:color="auto"/>
        </w:pBdr>
        <w:spacing w:after="0"/>
        <w:jc w:val="both"/>
        <w:rPr>
          <w:rFonts w:ascii="Times New Roman" w:hAnsi="Times New Roman" w:cs="Times New Roman"/>
          <w:b/>
          <w:bCs/>
        </w:rPr>
      </w:pPr>
      <w:r w:rsidRPr="00114839">
        <w:rPr>
          <w:rFonts w:ascii="Times New Roman" w:hAnsi="Times New Roman" w:cs="Times New Roman"/>
          <w:b/>
          <w:bCs/>
        </w:rPr>
        <w:t>Murphy and Koop (Murphy and Koop, 2005)</w:t>
      </w:r>
    </w:p>
    <w:p w14:paraId="298EBA5A" w14:textId="77777777" w:rsidR="00260A93" w:rsidRPr="00114839" w:rsidRDefault="00260A93" w:rsidP="00CB78B4">
      <w:pPr>
        <w:pBdr>
          <w:bottom w:val="single" w:sz="6" w:space="1" w:color="auto"/>
        </w:pBdr>
        <w:spacing w:after="0"/>
        <w:jc w:val="both"/>
        <w:rPr>
          <w:rFonts w:ascii="Times New Roman" w:hAnsi="Times New Roman" w:cs="Times New Roman"/>
        </w:rPr>
      </w:pPr>
    </w:p>
    <w:p w14:paraId="221DC9DA" w14:textId="4D4691C0" w:rsidR="00260A93" w:rsidRPr="00114839" w:rsidRDefault="00F40A2E" w:rsidP="00CB78B4">
      <w:pPr>
        <w:pBdr>
          <w:bottom w:val="single" w:sz="6" w:space="1" w:color="auto"/>
        </w:pBdr>
        <w:spacing w:after="0"/>
        <w:jc w:val="both"/>
        <w:rPr>
          <w:rFonts w:ascii="Times New Roman" w:hAnsi="Times New Roman" w:cs="Times New Roman"/>
        </w:rPr>
      </w:pP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54.842763  -</m:t>
        </m:r>
        <m:f>
          <m:fPr>
            <m:ctrlPr>
              <w:rPr>
                <w:rFonts w:ascii="Cambria Math" w:hAnsi="Cambria Math" w:cs="Times New Roman"/>
                <w:i/>
              </w:rPr>
            </m:ctrlPr>
          </m:fPr>
          <m:num>
            <m:r>
              <w:rPr>
                <w:rFonts w:ascii="Cambria Math" w:hAnsi="Cambria Math" w:cs="Times New Roman"/>
              </w:rPr>
              <m:t>6763.22</m:t>
            </m:r>
          </m:num>
          <m:den>
            <m:r>
              <w:rPr>
                <w:rFonts w:ascii="Cambria Math" w:hAnsi="Cambria Math" w:cs="Times New Roman"/>
              </w:rPr>
              <m:t>T+273.15</m:t>
            </m:r>
          </m:den>
        </m:f>
        <m:r>
          <w:rPr>
            <w:rFonts w:ascii="Cambria Math" w:hAnsi="Cambria Math" w:cs="Times New Roman"/>
          </w:rPr>
          <m:t>- 4.21×</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+ 0.000367×(T+273.15)+</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0.0415×</m:t>
                </m:r>
                <m:d>
                  <m:dPr>
                    <m:ctrlPr>
                      <w:rPr>
                        <w:rFonts w:ascii="Cambria Math" w:hAnsi="Cambria Math" w:cs="Times New Roman"/>
                        <w:i/>
                      </w:rPr>
                    </m:ctrlPr>
                  </m:dPr>
                  <m:e>
                    <m:r>
                      <w:rPr>
                        <w:rFonts w:ascii="Cambria Math" w:hAnsi="Cambria Math" w:cs="Times New Roman"/>
                      </w:rPr>
                      <m:t>T+273.15-218.8</m:t>
                    </m:r>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53.878 -</m:t>
            </m:r>
            <m:f>
              <m:fPr>
                <m:ctrlPr>
                  <w:rPr>
                    <w:rFonts w:ascii="Cambria Math" w:hAnsi="Cambria Math" w:cs="Times New Roman"/>
                    <w:i/>
                  </w:rPr>
                </m:ctrlPr>
              </m:fPr>
              <m:num>
                <m:r>
                  <w:rPr>
                    <w:rFonts w:ascii="Cambria Math" w:hAnsi="Cambria Math" w:cs="Times New Roman"/>
                  </w:rPr>
                  <m:t>1331.22</m:t>
                </m:r>
              </m:num>
              <m:den>
                <m:r>
                  <w:rPr>
                    <w:rFonts w:ascii="Cambria Math" w:hAnsi="Cambria Math" w:cs="Times New Roman"/>
                  </w:rPr>
                  <m:t>T+273.15</m:t>
                </m:r>
              </m:den>
            </m:f>
            <m:r>
              <w:rPr>
                <w:rFonts w:ascii="Cambria Math" w:hAnsi="Cambria Math" w:cs="Times New Roman"/>
              </w:rPr>
              <m:t>- 9.44523×</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+ 0.014025×(T+273.15)</m:t>
            </m:r>
          </m:e>
        </m:d>
      </m:oMath>
      <w:r w:rsidR="00E71CA5" w:rsidRPr="00114839">
        <w:rPr>
          <w:rFonts w:ascii="Times New Roman" w:eastAsiaTheme="minorEastAsia" w:hAnsi="Times New Roman" w:cs="Times New Roman"/>
        </w:rPr>
        <w:t xml:space="preserve"> </w:t>
      </w:r>
    </w:p>
    <w:p w14:paraId="4AAAD54E" w14:textId="77777777" w:rsidR="00437555" w:rsidRPr="00114839" w:rsidRDefault="00437555" w:rsidP="00CB78B4">
      <w:pPr>
        <w:pBdr>
          <w:bottom w:val="single" w:sz="6" w:space="1" w:color="auto"/>
        </w:pBdr>
        <w:spacing w:after="0"/>
        <w:jc w:val="both"/>
        <w:rPr>
          <w:rFonts w:ascii="Times New Roman" w:hAnsi="Times New Roman" w:cs="Times New Roman"/>
        </w:rPr>
      </w:pPr>
    </w:p>
    <w:p w14:paraId="6AC1B01F" w14:textId="69C9D1B9" w:rsidR="001A4678" w:rsidRPr="00114839" w:rsidRDefault="00DE0F71"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for </w:t>
      </w:r>
      <w:r w:rsidR="006B1CE6" w:rsidRPr="00114839">
        <w:rPr>
          <w:rFonts w:ascii="Times New Roman" w:hAnsi="Times New Roman" w:cs="Times New Roman"/>
        </w:rPr>
        <w:t>-150.15</w:t>
      </w:r>
      <w:r w:rsidR="0076149F" w:rsidRPr="00114839">
        <w:rPr>
          <w:rFonts w:ascii="Times New Roman" w:hAnsi="Times New Roman" w:cs="Times New Roman"/>
        </w:rPr>
        <w:t xml:space="preserve"> °C</w:t>
      </w:r>
      <w:r w:rsidRPr="00114839">
        <w:rPr>
          <w:rFonts w:ascii="Times New Roman" w:hAnsi="Times New Roman" w:cs="Times New Roman"/>
        </w:rPr>
        <w:t xml:space="preserve"> &lt; </w:t>
      </w:r>
      <m:oMath>
        <m:r>
          <w:rPr>
            <w:rFonts w:ascii="Cambria Math" w:hAnsi="Cambria Math" w:cs="Times New Roman"/>
          </w:rPr>
          <m:t>T</m:t>
        </m:r>
      </m:oMath>
      <w:r w:rsidRPr="00114839">
        <w:rPr>
          <w:rFonts w:ascii="Times New Roman" w:hAnsi="Times New Roman" w:cs="Times New Roman"/>
        </w:rPr>
        <w:t xml:space="preserve"> &lt; </w:t>
      </w:r>
      <w:r w:rsidR="006B1CE6" w:rsidRPr="00114839">
        <w:rPr>
          <w:rFonts w:ascii="Times New Roman" w:hAnsi="Times New Roman" w:cs="Times New Roman"/>
        </w:rPr>
        <w:t xml:space="preserve">58.85 </w:t>
      </w:r>
      <w:r w:rsidR="0076149F" w:rsidRPr="00114839">
        <w:rPr>
          <w:rFonts w:ascii="Times New Roman" w:hAnsi="Times New Roman" w:cs="Times New Roman"/>
        </w:rPr>
        <w:t>°C</w:t>
      </w:r>
      <w:r w:rsidRPr="00114839">
        <w:rPr>
          <w:rFonts w:ascii="Times New Roman" w:hAnsi="Times New Roman" w:cs="Times New Roman"/>
        </w:rPr>
        <w:t>.</w:t>
      </w:r>
    </w:p>
    <w:p w14:paraId="2ADE8365" w14:textId="77777777" w:rsidR="001A4678" w:rsidRPr="00114839" w:rsidRDefault="001A4678" w:rsidP="00CB78B4">
      <w:pPr>
        <w:pBdr>
          <w:bottom w:val="single" w:sz="6" w:space="1" w:color="auto"/>
        </w:pBdr>
        <w:spacing w:after="0"/>
        <w:jc w:val="both"/>
        <w:rPr>
          <w:rFonts w:ascii="Times New Roman" w:hAnsi="Times New Roman" w:cs="Times New Roman"/>
        </w:rPr>
      </w:pPr>
    </w:p>
    <w:p w14:paraId="74D06849" w14:textId="77777777" w:rsidR="00CD1294" w:rsidRPr="00114839" w:rsidRDefault="00CD1294" w:rsidP="00CB78B4">
      <w:pPr>
        <w:pBdr>
          <w:bottom w:val="single" w:sz="6" w:space="1" w:color="auto"/>
        </w:pBdr>
        <w:spacing w:after="0"/>
        <w:jc w:val="both"/>
        <w:rPr>
          <w:rFonts w:ascii="Times New Roman" w:hAnsi="Times New Roman" w:cs="Times New Roman"/>
        </w:rPr>
      </w:pPr>
    </w:p>
    <w:p w14:paraId="44B001A7" w14:textId="77777777" w:rsidR="001A4678" w:rsidRPr="00114839" w:rsidRDefault="001A4678" w:rsidP="00CB78B4">
      <w:pPr>
        <w:pBdr>
          <w:bottom w:val="single" w:sz="6" w:space="1" w:color="auto"/>
        </w:pBdr>
        <w:spacing w:after="0"/>
        <w:jc w:val="both"/>
        <w:rPr>
          <w:rFonts w:ascii="Times New Roman" w:hAnsi="Times New Roman" w:cs="Times New Roman"/>
        </w:rPr>
      </w:pPr>
    </w:p>
    <w:p w14:paraId="41BAB6C9" w14:textId="77777777" w:rsidR="002F16F1" w:rsidRPr="00114839" w:rsidRDefault="002F16F1" w:rsidP="00CB78B4">
      <w:pPr>
        <w:spacing w:after="0"/>
        <w:jc w:val="both"/>
        <w:rPr>
          <w:rFonts w:ascii="Times New Roman" w:hAnsi="Times New Roman" w:cs="Times New Roman"/>
        </w:rPr>
      </w:pPr>
    </w:p>
    <w:p w14:paraId="40D6DFB3" w14:textId="77777777" w:rsidR="0010112F" w:rsidRPr="00114839" w:rsidRDefault="00792FC3" w:rsidP="00CB78B4">
      <w:pPr>
        <w:spacing w:after="0"/>
        <w:jc w:val="both"/>
        <w:rPr>
          <w:rFonts w:ascii="Times New Roman" w:hAnsi="Times New Roman" w:cs="Times New Roman"/>
          <w:b/>
        </w:rPr>
      </w:pPr>
      <w:r w:rsidRPr="00114839">
        <w:rPr>
          <w:rFonts w:ascii="Times New Roman" w:hAnsi="Times New Roman" w:cs="Times New Roman"/>
          <w:b/>
        </w:rPr>
        <w:t>Goff–Gratch equation</w:t>
      </w:r>
    </w:p>
    <w:p w14:paraId="0E50B99C" w14:textId="0E236AB7" w:rsidR="00792FC3" w:rsidRPr="00114839" w:rsidRDefault="00503024" w:rsidP="00CB78B4">
      <w:pPr>
        <w:spacing w:after="0"/>
        <w:jc w:val="both"/>
        <w:rPr>
          <w:rFonts w:ascii="Times New Roman" w:hAnsi="Times New Roman" w:cs="Times New Roman"/>
        </w:rPr>
      </w:pPr>
      <w:r w:rsidRPr="00114839">
        <w:rPr>
          <w:rFonts w:ascii="Times New Roman" w:hAnsi="Times New Roman" w:cs="Times New Roman"/>
        </w:rPr>
        <w:t xml:space="preserve">The internationally accepted formula for calculating the SVP is that of Goff &amp; Gratch (1946) for air temperatures between 50 </w:t>
      </w:r>
      <w:r w:rsidR="00E66DE8" w:rsidRPr="00114839">
        <w:rPr>
          <w:rFonts w:ascii="Times New Roman" w:hAnsi="Times New Roman" w:cs="Times New Roman"/>
        </w:rPr>
        <w:t xml:space="preserve">°C </w:t>
      </w:r>
      <w:r w:rsidRPr="00114839">
        <w:rPr>
          <w:rFonts w:ascii="Times New Roman" w:hAnsi="Times New Roman" w:cs="Times New Roman"/>
        </w:rPr>
        <w:t xml:space="preserve">and 102 </w:t>
      </w:r>
      <w:r w:rsidR="00E66DE8" w:rsidRPr="00114839">
        <w:rPr>
          <w:rFonts w:ascii="Times New Roman" w:hAnsi="Times New Roman" w:cs="Times New Roman"/>
        </w:rPr>
        <w:t>°C</w:t>
      </w:r>
      <w:r w:rsidRPr="00114839">
        <w:rPr>
          <w:rFonts w:ascii="Times New Roman" w:hAnsi="Times New Roman" w:cs="Times New Roman"/>
        </w:rPr>
        <w:t>. For a planar surface of pure water and ice, the Goff-Gratch formula is expressed as (e.g., Murray, 1967)</w:t>
      </w:r>
      <w:r w:rsidR="00911C0B" w:rsidRPr="00114839">
        <w:rPr>
          <w:rFonts w:ascii="Times New Roman" w:hAnsi="Times New Roman" w:cs="Times New Roman"/>
        </w:rPr>
        <w:t>:</w:t>
      </w:r>
    </w:p>
    <w:p w14:paraId="49ED5882" w14:textId="77777777" w:rsidR="00792FC3" w:rsidRPr="00114839" w:rsidRDefault="00792FC3" w:rsidP="00CB78B4">
      <w:pPr>
        <w:spacing w:after="0"/>
        <w:jc w:val="both"/>
        <w:rPr>
          <w:rFonts w:ascii="Times New Roman" w:hAnsi="Times New Roman" w:cs="Times New Roman"/>
        </w:rPr>
      </w:pPr>
    </w:p>
    <w:p w14:paraId="33BA95A6" w14:textId="523DD806" w:rsidR="00B316DD" w:rsidRPr="00114839" w:rsidRDefault="00F40A2E" w:rsidP="00CB78B4">
      <w:pPr>
        <w:spacing w:after="0"/>
        <w:jc w:val="both"/>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=-7.90298×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+5.02808×</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e>
              </m:d>
            </m:e>
          </m:func>
          <m:r>
            <w:rPr>
              <w:rFonts w:ascii="Cambria Math" w:hAnsi="Cambria Math" w:cs="Times New Roman"/>
            </w:rPr>
            <m:t>-1.3816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 xml:space="preserve">11.344 ×(1 - </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373.16</m:t>
                      </m:r>
                    </m:den>
                  </m:f>
                  <m:r>
                    <w:rPr>
                      <w:rFonts w:ascii="Cambria Math" w:hAnsi="Cambria Math" w:cs="Times New Roman"/>
                    </w:rPr>
                    <m:t>)</m:t>
                  </m:r>
                </m:sup>
              </m:sSup>
              <m:r>
                <w:rPr>
                  <w:rFonts w:ascii="Cambria Math" w:hAnsi="Cambria Math" w:cs="Times New Roman"/>
                </w:rPr>
                <m:t>-1</m:t>
              </m:r>
            </m:e>
          </m:d>
          <m:r>
            <w:rPr>
              <w:rFonts w:ascii="Cambria Math" w:hAnsi="Cambria Math" w:cs="Times New Roman"/>
            </w:rPr>
            <m:t>+8.1328×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-3.49149 × (</m:t>
                  </m:r>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 xml:space="preserve"> - 1)</m:t>
                  </m:r>
                </m:sup>
              </m:sSup>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(1013.246)</m:t>
              </m:r>
            </m:e>
          </m:func>
          <m:r>
            <w:rPr>
              <w:rFonts w:ascii="Cambria Math" w:hAnsi="Cambria Math" w:cs="Times New Roman"/>
            </w:rPr>
            <m:t xml:space="preserve">                                                                                          T&gt;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39ECB267" w14:textId="77777777" w:rsidR="00082860" w:rsidRPr="00114839" w:rsidRDefault="00082860" w:rsidP="00CB78B4">
      <w:pPr>
        <w:spacing w:after="0"/>
        <w:jc w:val="both"/>
        <w:rPr>
          <w:rFonts w:ascii="Times New Roman" w:eastAsiaTheme="minorEastAsia" w:hAnsi="Times New Roman" w:cs="Times New Roman"/>
        </w:rPr>
      </w:pPr>
    </w:p>
    <w:p w14:paraId="65B0BC49" w14:textId="420F2270" w:rsidR="00082860" w:rsidRPr="00114839" w:rsidRDefault="00F40A2E" w:rsidP="00CB78B4">
      <w:pPr>
        <w:spacing w:after="0"/>
        <w:jc w:val="both"/>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=-9.09718×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-3.56654×</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e>
              </m:d>
            </m:e>
          </m:func>
          <m:r>
            <w:rPr>
              <w:rFonts w:ascii="Cambria Math" w:hAnsi="Cambria Math" w:cs="Times New Roman"/>
            </w:rPr>
            <m:t>+0.876793×</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273.16</m:t>
                  </m:r>
                </m:den>
              </m:f>
            </m:e>
          </m:d>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6.1071</m:t>
                  </m:r>
                </m:e>
              </m:d>
            </m:e>
          </m:func>
          <m:r>
            <w:rPr>
              <w:rFonts w:ascii="Cambria Math" w:hAnsi="Cambria Math" w:cs="Times New Roman"/>
            </w:rPr>
            <m:t xml:space="preserve">                                                                                          T&lt;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2B36E48" w14:textId="77777777" w:rsidR="00D96ED0" w:rsidRPr="00114839" w:rsidRDefault="00D96ED0" w:rsidP="00CB78B4">
      <w:pPr>
        <w:pBdr>
          <w:bottom w:val="single" w:sz="6" w:space="1" w:color="auto"/>
        </w:pBdr>
        <w:spacing w:after="0"/>
        <w:jc w:val="both"/>
        <w:rPr>
          <w:rFonts w:ascii="Times New Roman" w:hAnsi="Times New Roman" w:cs="Times New Roman"/>
        </w:rPr>
      </w:pPr>
    </w:p>
    <w:p w14:paraId="7A5DCBD8" w14:textId="6E40D8D7" w:rsidR="00824A52" w:rsidRPr="00114839" w:rsidRDefault="00D96ED0" w:rsidP="00CB78B4">
      <w:pPr>
        <w:pBdr>
          <w:bottom w:val="single" w:sz="6" w:space="1" w:color="auto"/>
        </w:pBdr>
        <w:spacing w:after="0"/>
        <w:jc w:val="both"/>
        <w:rPr>
          <w:rFonts w:ascii="Times New Roman" w:eastAsiaTheme="minorEastAsia"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is the SVP in </w:t>
      </w:r>
      <w:proofErr w:type="spellStart"/>
      <w:r w:rsidRPr="00114839">
        <w:rPr>
          <w:rFonts w:ascii="Times New Roman" w:eastAsiaTheme="minorEastAsia" w:hAnsi="Times New Roman" w:cs="Times New Roman"/>
        </w:rPr>
        <w:t>hPa</w:t>
      </w:r>
      <w:proofErr w:type="spellEnd"/>
      <w:r w:rsidRPr="00114839">
        <w:rPr>
          <w:rFonts w:ascii="Times New Roman" w:eastAsiaTheme="minorEastAsia" w:hAnsi="Times New Roman" w:cs="Times New Roman"/>
        </w:rPr>
        <w:t xml:space="preserve"> and temperature </w:t>
      </w:r>
      <m:oMath>
        <m:r>
          <w:rPr>
            <w:rFonts w:ascii="Cambria Math" w:hAnsi="Cambria Math" w:cs="Times New Roman"/>
          </w:rPr>
          <m:t>T</m:t>
        </m:r>
      </m:oMath>
      <w:r w:rsidRPr="00114839">
        <w:rPr>
          <w:rFonts w:ascii="Times New Roman" w:eastAsiaTheme="minorEastAsia" w:hAnsi="Times New Roman" w:cs="Times New Roman"/>
        </w:rPr>
        <w:t xml:space="preserve"> in </w:t>
      </w:r>
      <w:r w:rsidR="00CD1469" w:rsidRPr="00114839">
        <w:rPr>
          <w:rFonts w:ascii="Times New Roman" w:hAnsi="Times New Roman" w:cs="Times New Roman"/>
        </w:rPr>
        <w:t>°C</w:t>
      </w:r>
      <w:r w:rsidRPr="00114839">
        <w:rPr>
          <w:rFonts w:ascii="Times New Roman" w:eastAsiaTheme="minorEastAsia" w:hAnsi="Times New Roman" w:cs="Times New Roman"/>
        </w:rPr>
        <w:t xml:space="preserve">. </w:t>
      </w:r>
    </w:p>
    <w:p w14:paraId="5EB107C0" w14:textId="77777777" w:rsidR="00C47683" w:rsidRPr="00114839" w:rsidRDefault="00C47683" w:rsidP="00CB78B4">
      <w:pPr>
        <w:pBdr>
          <w:bottom w:val="single" w:sz="6" w:space="1" w:color="auto"/>
        </w:pBdr>
        <w:spacing w:after="0"/>
        <w:jc w:val="both"/>
        <w:rPr>
          <w:rFonts w:ascii="Times New Roman" w:eastAsiaTheme="minorEastAsia" w:hAnsi="Times New Roman" w:cs="Times New Roman"/>
        </w:rPr>
      </w:pPr>
    </w:p>
    <w:p w14:paraId="6A77337B" w14:textId="77777777" w:rsidR="00CA1FDE" w:rsidRPr="00114839" w:rsidRDefault="00CA1FDE" w:rsidP="00CB78B4">
      <w:pPr>
        <w:pBdr>
          <w:bottom w:val="single" w:sz="6" w:space="1" w:color="auto"/>
        </w:pBdr>
        <w:spacing w:after="0"/>
        <w:jc w:val="both"/>
        <w:rPr>
          <w:rFonts w:ascii="Times New Roman" w:eastAsiaTheme="minorEastAsia" w:hAnsi="Times New Roman" w:cs="Times New Roman"/>
        </w:rPr>
      </w:pPr>
    </w:p>
    <w:p w14:paraId="7B399E68" w14:textId="39C5B5D4" w:rsidR="008C06EC" w:rsidRPr="00114839" w:rsidRDefault="008C06EC" w:rsidP="00CB78B4">
      <w:pPr>
        <w:pBdr>
          <w:bottom w:val="single" w:sz="6" w:space="1" w:color="auto"/>
        </w:pBd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While the Goff-Gratch formula is demonstrated to have high accuracy (e.g., </w:t>
      </w:r>
      <w:proofErr w:type="spellStart"/>
      <w:r w:rsidRPr="00114839">
        <w:rPr>
          <w:rFonts w:ascii="Times New Roman" w:eastAsiaTheme="minorEastAsia" w:hAnsi="Times New Roman" w:cs="Times New Roman"/>
        </w:rPr>
        <w:t>Alduchov</w:t>
      </w:r>
      <w:proofErr w:type="spellEnd"/>
      <w:r w:rsidRPr="00114839">
        <w:rPr>
          <w:rFonts w:ascii="Times New Roman" w:eastAsiaTheme="minorEastAsia" w:hAnsi="Times New Roman" w:cs="Times New Roman"/>
        </w:rPr>
        <w:t xml:space="preserve">&amp; </w:t>
      </w:r>
      <w:proofErr w:type="spellStart"/>
      <w:r w:rsidRPr="00114839">
        <w:rPr>
          <w:rFonts w:ascii="Times New Roman" w:eastAsiaTheme="minorEastAsia" w:hAnsi="Times New Roman" w:cs="Times New Roman"/>
        </w:rPr>
        <w:t>Eskridge</w:t>
      </w:r>
      <w:proofErr w:type="spellEnd"/>
      <w:r w:rsidRPr="00114839">
        <w:rPr>
          <w:rFonts w:ascii="Times New Roman" w:eastAsiaTheme="minorEastAsia" w:hAnsi="Times New Roman" w:cs="Times New Roman"/>
        </w:rPr>
        <w:t xml:space="preserve">, 1996; </w:t>
      </w:r>
      <w:proofErr w:type="spellStart"/>
      <w:r w:rsidRPr="00114839">
        <w:rPr>
          <w:rFonts w:ascii="Times New Roman" w:eastAsiaTheme="minorEastAsia" w:hAnsi="Times New Roman" w:cs="Times New Roman"/>
        </w:rPr>
        <w:t>Vömel</w:t>
      </w:r>
      <w:proofErr w:type="spellEnd"/>
      <w:r w:rsidRPr="00114839">
        <w:rPr>
          <w:rFonts w:ascii="Times New Roman" w:eastAsiaTheme="minorEastAsia" w:hAnsi="Times New Roman" w:cs="Times New Roman"/>
        </w:rPr>
        <w:t>, 2016), it is tedious and inconvenient for use in many applications of calculating the SVP. Therefore, simpler empirical formulas have been developed, and these formulations are applied in many research studies.</w:t>
      </w:r>
    </w:p>
    <w:p w14:paraId="049E347E" w14:textId="77777777" w:rsidR="002546E1" w:rsidRPr="00114839" w:rsidRDefault="002546E1" w:rsidP="00CB78B4">
      <w:pPr>
        <w:pBdr>
          <w:bottom w:val="single" w:sz="6" w:space="1" w:color="auto"/>
        </w:pBdr>
        <w:spacing w:after="0"/>
        <w:jc w:val="both"/>
        <w:rPr>
          <w:rFonts w:ascii="Times New Roman" w:eastAsiaTheme="minorEastAsia" w:hAnsi="Times New Roman" w:cs="Times New Roman"/>
        </w:rPr>
      </w:pPr>
    </w:p>
    <w:p w14:paraId="1CE09EFF" w14:textId="77777777" w:rsidR="00824A52" w:rsidRPr="00114839" w:rsidRDefault="00824A52" w:rsidP="00CB78B4">
      <w:pPr>
        <w:pBdr>
          <w:bottom w:val="single" w:sz="6" w:space="1" w:color="auto"/>
        </w:pBdr>
        <w:spacing w:after="0"/>
        <w:jc w:val="both"/>
        <w:rPr>
          <w:rFonts w:ascii="Times New Roman" w:hAnsi="Times New Roman" w:cs="Times New Roman"/>
        </w:rPr>
      </w:pPr>
    </w:p>
    <w:p w14:paraId="01F996AB" w14:textId="77777777" w:rsidR="00D87B9D" w:rsidRPr="00114839" w:rsidRDefault="00D87B9D" w:rsidP="00CB78B4">
      <w:pPr>
        <w:pBdr>
          <w:bottom w:val="single" w:sz="6" w:space="1" w:color="auto"/>
        </w:pBdr>
        <w:spacing w:after="0"/>
        <w:jc w:val="both"/>
        <w:rPr>
          <w:rFonts w:ascii="Times New Roman" w:hAnsi="Times New Roman" w:cs="Times New Roman"/>
        </w:rPr>
      </w:pPr>
    </w:p>
    <w:p w14:paraId="63E5A2F1" w14:textId="77777777" w:rsidR="00D87B9D" w:rsidRPr="00114839" w:rsidRDefault="00D87B9D" w:rsidP="00CB78B4">
      <w:pPr>
        <w:pBdr>
          <w:bottom w:val="single" w:sz="6" w:space="1" w:color="auto"/>
        </w:pBdr>
        <w:spacing w:after="0"/>
        <w:jc w:val="both"/>
        <w:rPr>
          <w:rFonts w:ascii="Times New Roman" w:hAnsi="Times New Roman" w:cs="Times New Roman"/>
        </w:rPr>
      </w:pPr>
    </w:p>
    <w:p w14:paraId="2FE0D54C" w14:textId="77777777" w:rsidR="00BC6DE2" w:rsidRPr="00114839" w:rsidRDefault="00BC6DE2" w:rsidP="00CB78B4">
      <w:pPr>
        <w:spacing w:after="0"/>
        <w:jc w:val="both"/>
        <w:rPr>
          <w:rFonts w:ascii="Times New Roman" w:hAnsi="Times New Roman" w:cs="Times New Roman"/>
        </w:rPr>
      </w:pPr>
    </w:p>
    <w:p w14:paraId="5F6392E8" w14:textId="77777777" w:rsidR="00C56BF8" w:rsidRPr="00114839" w:rsidRDefault="00C56BF8" w:rsidP="00CB78B4">
      <w:pPr>
        <w:spacing w:after="0"/>
        <w:jc w:val="both"/>
        <w:rPr>
          <w:rFonts w:ascii="Times New Roman" w:hAnsi="Times New Roman" w:cs="Times New Roman"/>
          <w:b/>
        </w:rPr>
      </w:pPr>
      <w:r w:rsidRPr="00114839">
        <w:rPr>
          <w:rFonts w:ascii="Times New Roman" w:hAnsi="Times New Roman" w:cs="Times New Roman"/>
          <w:b/>
        </w:rPr>
        <w:t>References</w:t>
      </w:r>
    </w:p>
    <w:p w14:paraId="0A07C75E" w14:textId="77777777" w:rsidR="00C56BF8" w:rsidRPr="00114839" w:rsidRDefault="008206BB"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Xiang Huang, Charles J. Abolt, and Katrina E. Bennett, Brief Communication: Effects of different saturation vapor pressure calculations on simulated surface-subsurface hydrothermal regimes at a permafrost field site,</w:t>
      </w:r>
      <w:r w:rsidR="00C602F5" w:rsidRPr="00114839">
        <w:rPr>
          <w:rFonts w:ascii="Times New Roman" w:hAnsi="Times New Roman" w:cs="Times New Roman"/>
        </w:rPr>
        <w:t xml:space="preserve"> The Cryosphere, </w:t>
      </w:r>
      <w:r w:rsidR="00B1376B" w:rsidRPr="00114839">
        <w:rPr>
          <w:rFonts w:ascii="Times New Roman" w:hAnsi="Times New Roman" w:cs="Times New Roman"/>
        </w:rPr>
        <w:t>2023,</w:t>
      </w:r>
      <w:r w:rsidRPr="00114839">
        <w:rPr>
          <w:rFonts w:ascii="Times New Roman" w:hAnsi="Times New Roman" w:cs="Times New Roman"/>
        </w:rPr>
        <w:t xml:space="preserve"> </w:t>
      </w:r>
      <w:hyperlink r:id="rId13" w:history="1">
        <w:r w:rsidR="00C56BF8" w:rsidRPr="00114839">
          <w:rPr>
            <w:rStyle w:val="Hyperlink"/>
            <w:rFonts w:ascii="Times New Roman" w:hAnsi="Times New Roman" w:cs="Times New Roman"/>
          </w:rPr>
          <w:t>https://tc.copernicus.org/preprints/tc-2023-8/tc-2023-8.pdf</w:t>
        </w:r>
      </w:hyperlink>
      <w:r w:rsidR="00461BED" w:rsidRPr="00114839">
        <w:rPr>
          <w:rFonts w:ascii="Times New Roman" w:hAnsi="Times New Roman" w:cs="Times New Roman"/>
        </w:rPr>
        <w:t xml:space="preserve">, </w:t>
      </w:r>
      <w:hyperlink r:id="rId14" w:history="1">
        <w:r w:rsidR="00461BED" w:rsidRPr="00114839">
          <w:rPr>
            <w:rStyle w:val="Hyperlink"/>
            <w:rFonts w:ascii="Times New Roman" w:hAnsi="Times New Roman" w:cs="Times New Roman"/>
          </w:rPr>
          <w:t>https://doi.org/10.5194/tc-2023-8</w:t>
        </w:r>
      </w:hyperlink>
      <w:r w:rsidR="00461BED" w:rsidRPr="00114839">
        <w:rPr>
          <w:rFonts w:ascii="Times New Roman" w:hAnsi="Times New Roman" w:cs="Times New Roman"/>
        </w:rPr>
        <w:t xml:space="preserve"> </w:t>
      </w:r>
      <w:r w:rsidR="00C56BF8" w:rsidRPr="00114839">
        <w:rPr>
          <w:rFonts w:ascii="Times New Roman" w:hAnsi="Times New Roman" w:cs="Times New Roman"/>
        </w:rPr>
        <w:t xml:space="preserve"> </w:t>
      </w:r>
    </w:p>
    <w:p w14:paraId="67782901"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Abolt, C. J., Young, M. H., Atchley, A. L., Harp, D. R., &amp; Coon, E. T. (2020). Feedbacks between surfa</w:t>
      </w:r>
      <w:r w:rsidR="00F41C4A" w:rsidRPr="00114839">
        <w:rPr>
          <w:rFonts w:ascii="Times New Roman" w:hAnsi="Times New Roman" w:cs="Times New Roman"/>
        </w:rPr>
        <w:t xml:space="preserve">ce deformation and permafrost </w:t>
      </w:r>
      <w:r w:rsidRPr="00114839">
        <w:rPr>
          <w:rFonts w:ascii="Times New Roman" w:hAnsi="Times New Roman" w:cs="Times New Roman"/>
        </w:rPr>
        <w:t>degradation in ice wedge polygons, Arctic Coastal Plain, Alaska. Journal of Geophysical Research: Earth Surface, 125(3),</w:t>
      </w:r>
      <w:r w:rsidR="00F41C4A" w:rsidRPr="00114839">
        <w:rPr>
          <w:rFonts w:ascii="Times New Roman" w:hAnsi="Times New Roman" w:cs="Times New Roman"/>
        </w:rPr>
        <w:t xml:space="preserve"> </w:t>
      </w:r>
      <w:r w:rsidRPr="00114839">
        <w:rPr>
          <w:rFonts w:ascii="Times New Roman" w:hAnsi="Times New Roman" w:cs="Times New Roman"/>
        </w:rPr>
        <w:t>e2019JF005349.</w:t>
      </w:r>
    </w:p>
    <w:p w14:paraId="07C9ECA0"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Atchley, A. L., Painter, S. L., Harp, D. R., Coon, E. T., Wilson, C. J., Liljedahl, A. K., &amp; Romanovsky, V. E. (2015). Using field observations</w:t>
      </w:r>
      <w:r w:rsidR="00F41C4A" w:rsidRPr="00114839">
        <w:rPr>
          <w:rFonts w:ascii="Times New Roman" w:hAnsi="Times New Roman" w:cs="Times New Roman"/>
        </w:rPr>
        <w:t xml:space="preserve"> </w:t>
      </w:r>
      <w:r w:rsidRPr="00114839">
        <w:rPr>
          <w:rFonts w:ascii="Times New Roman" w:hAnsi="Times New Roman" w:cs="Times New Roman"/>
        </w:rPr>
        <w:t>to inform thermal hydrology models of permafrost dynamics with ATS (v0. 83). Geoscientific Model Development, 8(9), 2701-</w:t>
      </w:r>
      <w:r w:rsidR="00F41C4A" w:rsidRPr="00114839">
        <w:rPr>
          <w:rFonts w:ascii="Times New Roman" w:hAnsi="Times New Roman" w:cs="Times New Roman"/>
        </w:rPr>
        <w:t>2722.</w:t>
      </w:r>
    </w:p>
    <w:p w14:paraId="688760C2"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Alduchov</w:t>
      </w:r>
      <w:proofErr w:type="spellEnd"/>
      <w:r w:rsidRPr="00114839">
        <w:rPr>
          <w:rFonts w:ascii="Times New Roman" w:hAnsi="Times New Roman" w:cs="Times New Roman"/>
        </w:rPr>
        <w:t>, O. A., &amp; Eskridge, R. E. (1996). Improved Magnus form approximation of saturation vapor pressure. Journal of Applied</w:t>
      </w:r>
      <w:r w:rsidR="00F41C4A" w:rsidRPr="00114839">
        <w:rPr>
          <w:rFonts w:ascii="Times New Roman" w:hAnsi="Times New Roman" w:cs="Times New Roman"/>
        </w:rPr>
        <w:t xml:space="preserve"> </w:t>
      </w:r>
      <w:r w:rsidRPr="00114839">
        <w:rPr>
          <w:rFonts w:ascii="Times New Roman" w:hAnsi="Times New Roman" w:cs="Times New Roman"/>
        </w:rPr>
        <w:t>Meteorology and Climatology, 35(4), 601-609.</w:t>
      </w:r>
    </w:p>
    <w:p w14:paraId="2C97D9E1"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Brauner, H. (2019). Representation of Spatial Heterogeneity of the Baker Creek Watershed in the Land-Surface Hydrology Model, MESH,</w:t>
      </w:r>
      <w:r w:rsidR="00F41C4A" w:rsidRPr="00114839">
        <w:rPr>
          <w:rFonts w:ascii="Times New Roman" w:hAnsi="Times New Roman" w:cs="Times New Roman"/>
        </w:rPr>
        <w:t xml:space="preserve"> </w:t>
      </w:r>
      <w:r w:rsidRPr="00114839">
        <w:rPr>
          <w:rFonts w:ascii="Times New Roman" w:hAnsi="Times New Roman" w:cs="Times New Roman"/>
        </w:rPr>
        <w:t>M.Sc. thesis, University of Saskatchewan, Canada.</w:t>
      </w:r>
      <w:r w:rsidR="00F41C4A" w:rsidRPr="00114839">
        <w:rPr>
          <w:rFonts w:ascii="Times New Roman" w:hAnsi="Times New Roman" w:cs="Times New Roman"/>
        </w:rPr>
        <w:t xml:space="preserve"> </w:t>
      </w:r>
    </w:p>
    <w:p w14:paraId="588E59B0"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Buck, A. L. (1981). New equations for computing vapor pressure and enhancement factor. Journal of Applied</w:t>
      </w:r>
      <w:r w:rsidR="00F41C4A" w:rsidRPr="00114839">
        <w:rPr>
          <w:rFonts w:ascii="Times New Roman" w:hAnsi="Times New Roman" w:cs="Times New Roman"/>
        </w:rPr>
        <w:t xml:space="preserve"> Meteorology and Climatology,</w:t>
      </w:r>
      <w:r w:rsidRPr="00114839">
        <w:rPr>
          <w:rFonts w:ascii="Times New Roman" w:hAnsi="Times New Roman" w:cs="Times New Roman"/>
        </w:rPr>
        <w:t>20(12), 1527-1532.</w:t>
      </w:r>
    </w:p>
    <w:p w14:paraId="6813A3A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Coon, E., </w:t>
      </w:r>
      <w:proofErr w:type="spellStart"/>
      <w:r w:rsidRPr="00114839">
        <w:rPr>
          <w:rFonts w:ascii="Times New Roman" w:hAnsi="Times New Roman" w:cs="Times New Roman"/>
        </w:rPr>
        <w:t>Svyatsky</w:t>
      </w:r>
      <w:proofErr w:type="spellEnd"/>
      <w:r w:rsidRPr="00114839">
        <w:rPr>
          <w:rFonts w:ascii="Times New Roman" w:hAnsi="Times New Roman" w:cs="Times New Roman"/>
        </w:rPr>
        <w:t xml:space="preserve">, D., Jan, A., </w:t>
      </w:r>
      <w:proofErr w:type="spellStart"/>
      <w:r w:rsidRPr="00114839">
        <w:rPr>
          <w:rFonts w:ascii="Times New Roman" w:hAnsi="Times New Roman" w:cs="Times New Roman"/>
        </w:rPr>
        <w:t>Kikinzon</w:t>
      </w:r>
      <w:proofErr w:type="spellEnd"/>
      <w:r w:rsidRPr="00114839">
        <w:rPr>
          <w:rFonts w:ascii="Times New Roman" w:hAnsi="Times New Roman" w:cs="Times New Roman"/>
        </w:rPr>
        <w:t>, E., Berndt, M., Atchley, A., ... &amp; Molins, S. (2019). Advanced terrestrial simulator. Computer</w:t>
      </w:r>
      <w:r w:rsidR="00F41C4A" w:rsidRPr="00114839">
        <w:rPr>
          <w:rFonts w:ascii="Times New Roman" w:hAnsi="Times New Roman" w:cs="Times New Roman"/>
        </w:rPr>
        <w:t xml:space="preserve"> </w:t>
      </w:r>
      <w:r w:rsidRPr="00114839">
        <w:rPr>
          <w:rFonts w:ascii="Times New Roman" w:hAnsi="Times New Roman" w:cs="Times New Roman"/>
        </w:rPr>
        <w:t>Software. doi:10.11578/dc.20190911.1</w:t>
      </w:r>
    </w:p>
    <w:p w14:paraId="547B35E2"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Dessler, A. E., &amp; Sherwood, S. C. (2009). A matter of humidity. Science, 323(5917), 1020-1021.</w:t>
      </w:r>
    </w:p>
    <w:p w14:paraId="15CEF99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Gill, A. E. (1982). Atmosphere-ocean dynami</w:t>
      </w:r>
      <w:r w:rsidR="00F41C4A" w:rsidRPr="00114839">
        <w:rPr>
          <w:rFonts w:ascii="Times New Roman" w:hAnsi="Times New Roman" w:cs="Times New Roman"/>
        </w:rPr>
        <w:t>cs. New York: Academic Press.</w:t>
      </w:r>
    </w:p>
    <w:p w14:paraId="404AE60F"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Goff, J. A., &amp; Gratch, S. (1946), Low-pressure properties of water from -160 to 212 F, Trans. Am. Soc. Heat. Vent. Eng., 52, 95-121.</w:t>
      </w:r>
    </w:p>
    <w:p w14:paraId="1468A81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Harpold, A. A., &amp; Brooks, P. D. (2018). Humidity determines snowpack ablation under a warming climate. Proceedings of the National</w:t>
      </w:r>
      <w:r w:rsidR="00F41C4A" w:rsidRPr="00114839">
        <w:rPr>
          <w:rFonts w:ascii="Times New Roman" w:hAnsi="Times New Roman" w:cs="Times New Roman"/>
        </w:rPr>
        <w:t xml:space="preserve"> </w:t>
      </w:r>
      <w:r w:rsidRPr="00114839">
        <w:rPr>
          <w:rFonts w:ascii="Times New Roman" w:hAnsi="Times New Roman" w:cs="Times New Roman"/>
        </w:rPr>
        <w:t>Academy of Sciences, 115(6), 1215-1220.</w:t>
      </w:r>
    </w:p>
    <w:p w14:paraId="0E063223"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Jan, A., Coon, E. T., &amp; Painter, S. L. (2020). Evaluating integrated surface/subsurface permafrost thermal hydrology models in ATS (v0.88) against observations from a polygonal tundra site. Geoscientific Model Develo</w:t>
      </w:r>
      <w:r w:rsidR="00F41C4A" w:rsidRPr="00114839">
        <w:rPr>
          <w:rFonts w:ascii="Times New Roman" w:hAnsi="Times New Roman" w:cs="Times New Roman"/>
        </w:rPr>
        <w:t>pment, 13(5), 2259-2276.</w:t>
      </w:r>
    </w:p>
    <w:p w14:paraId="1EBE14C6"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Leppäranta</w:t>
      </w:r>
      <w:proofErr w:type="spellEnd"/>
      <w:r w:rsidRPr="00114839">
        <w:rPr>
          <w:rFonts w:ascii="Times New Roman" w:hAnsi="Times New Roman" w:cs="Times New Roman"/>
        </w:rPr>
        <w:t>, M. (2015). Freezing of lakes and the evolution of their ice cover, Springer-Praxis, Heidelberg, Berlin, Germany.</w:t>
      </w:r>
    </w:p>
    <w:p w14:paraId="7D2FC246"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Li, Y., Yao, N., Sahin, S., &amp; Appels, W. M. (2017). Spatiotemporal variability of four precipitation-based drought indices in Xinjiang, China.</w:t>
      </w:r>
      <w:r w:rsidR="00F41C4A" w:rsidRPr="00114839">
        <w:rPr>
          <w:rFonts w:ascii="Times New Roman" w:hAnsi="Times New Roman" w:cs="Times New Roman"/>
        </w:rPr>
        <w:t xml:space="preserve"> </w:t>
      </w:r>
      <w:r w:rsidRPr="00114839">
        <w:rPr>
          <w:rFonts w:ascii="Times New Roman" w:hAnsi="Times New Roman" w:cs="Times New Roman"/>
        </w:rPr>
        <w:t>Theoretical and Applied Climatology, 129(3), 1017-1034.</w:t>
      </w:r>
    </w:p>
    <w:p w14:paraId="2C3CE92C"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Liu, T., He, Q., Chen, Y., Liu, J., Liu, Q., Fu, X., ... &amp; Li, R. (2021). Distinct impacts of humidity profiles on physical properties and</w:t>
      </w:r>
      <w:r w:rsidR="00F41C4A" w:rsidRPr="00114839">
        <w:rPr>
          <w:rFonts w:ascii="Times New Roman" w:hAnsi="Times New Roman" w:cs="Times New Roman"/>
        </w:rPr>
        <w:t xml:space="preserve"> </w:t>
      </w:r>
      <w:r w:rsidRPr="00114839">
        <w:rPr>
          <w:rFonts w:ascii="Times New Roman" w:hAnsi="Times New Roman" w:cs="Times New Roman"/>
        </w:rPr>
        <w:t>secondary formation of aerosols in Shanghai. Atmosphe</w:t>
      </w:r>
      <w:r w:rsidR="00F41C4A" w:rsidRPr="00114839">
        <w:rPr>
          <w:rFonts w:ascii="Times New Roman" w:hAnsi="Times New Roman" w:cs="Times New Roman"/>
        </w:rPr>
        <w:t>ric Environment, 267, 118756.</w:t>
      </w:r>
    </w:p>
    <w:p w14:paraId="37CA0CA2"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Mackay, S. L., &amp; Marchant, D. R. (2017). Obliquity-paced climate change recorded in Antarctic debris-covered glaciers. Nature</w:t>
      </w:r>
      <w:r w:rsidR="00F41C4A" w:rsidRPr="00114839">
        <w:rPr>
          <w:rFonts w:ascii="Times New Roman" w:hAnsi="Times New Roman" w:cs="Times New Roman"/>
        </w:rPr>
        <w:t xml:space="preserve"> </w:t>
      </w:r>
      <w:r w:rsidRPr="00114839">
        <w:rPr>
          <w:rFonts w:ascii="Times New Roman" w:hAnsi="Times New Roman" w:cs="Times New Roman"/>
        </w:rPr>
        <w:t>communications, 8(1), 1-12.</w:t>
      </w:r>
    </w:p>
    <w:p w14:paraId="5D537FE9"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Murray, F. W. (1967). On the Computation of Saturation Vapor Pressure. Journal of Applied Meteorology and Climatology, 6(1), 203-204.</w:t>
      </w:r>
    </w:p>
    <w:p w14:paraId="675EFE69"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Nian, D., Linz, M., Mooring, T. A., &amp; Fu, Z. (2022). The changing extreme values of summer relative humidity in the </w:t>
      </w:r>
      <w:proofErr w:type="spellStart"/>
      <w:r w:rsidRPr="00114839">
        <w:rPr>
          <w:rFonts w:ascii="Times New Roman" w:hAnsi="Times New Roman" w:cs="Times New Roman"/>
        </w:rPr>
        <w:t>Tarim</w:t>
      </w:r>
      <w:proofErr w:type="spellEnd"/>
      <w:r w:rsidRPr="00114839">
        <w:rPr>
          <w:rFonts w:ascii="Times New Roman" w:hAnsi="Times New Roman" w:cs="Times New Roman"/>
        </w:rPr>
        <w:t xml:space="preserve"> Basin in</w:t>
      </w:r>
      <w:r w:rsidR="00F41C4A" w:rsidRPr="00114839">
        <w:rPr>
          <w:rFonts w:ascii="Times New Roman" w:hAnsi="Times New Roman" w:cs="Times New Roman"/>
        </w:rPr>
        <w:t xml:space="preserve"> </w:t>
      </w:r>
      <w:proofErr w:type="spellStart"/>
      <w:r w:rsidRPr="00114839">
        <w:rPr>
          <w:rFonts w:ascii="Times New Roman" w:hAnsi="Times New Roman" w:cs="Times New Roman"/>
        </w:rPr>
        <w:t>northwestern</w:t>
      </w:r>
      <w:proofErr w:type="spellEnd"/>
      <w:r w:rsidRPr="00114839">
        <w:rPr>
          <w:rFonts w:ascii="Times New Roman" w:hAnsi="Times New Roman" w:cs="Times New Roman"/>
        </w:rPr>
        <w:t xml:space="preserve"> China. Climate </w:t>
      </w:r>
      <w:r w:rsidR="00F41C4A" w:rsidRPr="00114839">
        <w:rPr>
          <w:rFonts w:ascii="Times New Roman" w:hAnsi="Times New Roman" w:cs="Times New Roman"/>
        </w:rPr>
        <w:t>Dynamics, 58(11), 3527-3540.</w:t>
      </w:r>
    </w:p>
    <w:p w14:paraId="4252EA25"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Ruosteenoja</w:t>
      </w:r>
      <w:proofErr w:type="spellEnd"/>
      <w:r w:rsidRPr="00114839">
        <w:rPr>
          <w:rFonts w:ascii="Times New Roman" w:hAnsi="Times New Roman" w:cs="Times New Roman"/>
        </w:rPr>
        <w:t>, K., Jylhä, K., Räisänen, J., &amp; Mäkelä, A. (2017). Surface air relative humidities spuriously exceeding 100% in CMIP5 model</w:t>
      </w:r>
      <w:r w:rsidR="00F41C4A" w:rsidRPr="00114839">
        <w:rPr>
          <w:rFonts w:ascii="Times New Roman" w:hAnsi="Times New Roman" w:cs="Times New Roman"/>
        </w:rPr>
        <w:t xml:space="preserve"> </w:t>
      </w:r>
      <w:r w:rsidRPr="00114839">
        <w:rPr>
          <w:rFonts w:ascii="Times New Roman" w:hAnsi="Times New Roman" w:cs="Times New Roman"/>
        </w:rPr>
        <w:t>output and their impact on future projections. Journal of Geophysical Research: Atmospheres, 122(18), 9557-9568.</w:t>
      </w:r>
    </w:p>
    <w:p w14:paraId="01ED6BC8" w14:textId="77777777" w:rsidR="00F41C4A"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lastRenderedPageBreak/>
        <w:t>Sexstone</w:t>
      </w:r>
      <w:proofErr w:type="spellEnd"/>
      <w:r w:rsidRPr="00114839">
        <w:rPr>
          <w:rFonts w:ascii="Times New Roman" w:hAnsi="Times New Roman" w:cs="Times New Roman"/>
        </w:rPr>
        <w:t>, G. A., Clow, D. W., Fassnacht, S. R., Liston, G. E., Hiemstra, C. A., Knowles, J. F., &amp; Penn, C. A. (2018). Snow sublimation in</w:t>
      </w:r>
      <w:r w:rsidR="00F41C4A" w:rsidRPr="00114839">
        <w:rPr>
          <w:rFonts w:ascii="Times New Roman" w:hAnsi="Times New Roman" w:cs="Times New Roman"/>
        </w:rPr>
        <w:t xml:space="preserve"> </w:t>
      </w:r>
      <w:r w:rsidRPr="00114839">
        <w:rPr>
          <w:rFonts w:ascii="Times New Roman" w:hAnsi="Times New Roman" w:cs="Times New Roman"/>
        </w:rPr>
        <w:t>mountain environments and its sensitivity to forest disturbance and climate warming. Water Resources Research, 54(2), 1191-</w:t>
      </w:r>
      <w:r w:rsidR="00F41C4A" w:rsidRPr="00114839">
        <w:rPr>
          <w:rFonts w:ascii="Times New Roman" w:hAnsi="Times New Roman" w:cs="Times New Roman"/>
        </w:rPr>
        <w:t xml:space="preserve">1211. </w:t>
      </w:r>
    </w:p>
    <w:p w14:paraId="0C4C7F12"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Valiantzas</w:t>
      </w:r>
      <w:proofErr w:type="spellEnd"/>
      <w:r w:rsidRPr="00114839">
        <w:rPr>
          <w:rFonts w:ascii="Times New Roman" w:hAnsi="Times New Roman" w:cs="Times New Roman"/>
        </w:rPr>
        <w:t>, J. D. (2013). Simplified forms for the standardized FAO-56 Penman–Monteith reference evapotranspiration using limited weather data. Journal of Hydrology, 505, 13-23.</w:t>
      </w:r>
    </w:p>
    <w:p w14:paraId="6DB39DD8"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Vömel</w:t>
      </w:r>
      <w:proofErr w:type="spellEnd"/>
      <w:r w:rsidRPr="00114839">
        <w:rPr>
          <w:rFonts w:ascii="Times New Roman" w:hAnsi="Times New Roman" w:cs="Times New Roman"/>
        </w:rPr>
        <w:t>, H. (2016). Saturation vapor pressure formulations. https://sciencepolicy.colorado.edu/~voemel/vp.html Accessed 13/08/2022.</w:t>
      </w:r>
    </w:p>
    <w:p w14:paraId="1EBB632B"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Westermann, S., Langer, M., Boike, J., </w:t>
      </w:r>
      <w:proofErr w:type="spellStart"/>
      <w:r w:rsidRPr="00114839">
        <w:rPr>
          <w:rFonts w:ascii="Times New Roman" w:hAnsi="Times New Roman" w:cs="Times New Roman"/>
        </w:rPr>
        <w:t>Heikenfeld</w:t>
      </w:r>
      <w:proofErr w:type="spellEnd"/>
      <w:r w:rsidRPr="00114839">
        <w:rPr>
          <w:rFonts w:ascii="Times New Roman" w:hAnsi="Times New Roman" w:cs="Times New Roman"/>
        </w:rPr>
        <w:t xml:space="preserve">, M., Peter, M., </w:t>
      </w:r>
      <w:proofErr w:type="spellStart"/>
      <w:r w:rsidRPr="00114839">
        <w:rPr>
          <w:rFonts w:ascii="Times New Roman" w:hAnsi="Times New Roman" w:cs="Times New Roman"/>
        </w:rPr>
        <w:t>Etzelmüller</w:t>
      </w:r>
      <w:proofErr w:type="spellEnd"/>
      <w:r w:rsidRPr="00114839">
        <w:rPr>
          <w:rFonts w:ascii="Times New Roman" w:hAnsi="Times New Roman" w:cs="Times New Roman"/>
        </w:rPr>
        <w:t xml:space="preserve">, B., &amp; Krinner, G. (2016). Simulating the thermal regime and thaw processes of ice-rich permafrost ground with the land-surface model </w:t>
      </w:r>
      <w:proofErr w:type="spellStart"/>
      <w:r w:rsidRPr="00114839">
        <w:rPr>
          <w:rFonts w:ascii="Times New Roman" w:hAnsi="Times New Roman" w:cs="Times New Roman"/>
        </w:rPr>
        <w:t>CryoGrid</w:t>
      </w:r>
      <w:proofErr w:type="spellEnd"/>
      <w:r w:rsidRPr="00114839">
        <w:rPr>
          <w:rFonts w:ascii="Times New Roman" w:hAnsi="Times New Roman" w:cs="Times New Roman"/>
        </w:rPr>
        <w:t xml:space="preserve"> 3. Geoscientific Model Development, 9(2),</w:t>
      </w:r>
      <w:r w:rsidR="00E57C40" w:rsidRPr="00114839">
        <w:rPr>
          <w:rFonts w:ascii="Times New Roman" w:hAnsi="Times New Roman" w:cs="Times New Roman"/>
        </w:rPr>
        <w:t xml:space="preserve"> </w:t>
      </w:r>
      <w:r w:rsidRPr="00114839">
        <w:rPr>
          <w:rFonts w:ascii="Times New Roman" w:hAnsi="Times New Roman" w:cs="Times New Roman"/>
        </w:rPr>
        <w:t>523-546.</w:t>
      </w:r>
    </w:p>
    <w:p w14:paraId="15D82EFB"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Xie, W., Yi, S., Leng, C., Xia, D., Li, M., Zhong, Z., &amp; Ye, J. (2022). The evaluation of IMERG and ERA5-Land daily precipitation over China with considering the influence of gauge data bias. Scientific Reports, 12(1), 1-21.</w:t>
      </w:r>
    </w:p>
    <w:p w14:paraId="218F1C2A" w14:textId="754A4269"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Xu, J., Wei, Q., Peng, S., &amp; Yu, Y. (2012). Error of saturation vapor pressure calculated by different formulas and its effect on calculation of reference evapotranspiration in high latitude cold region. Procedia Engineering, 28, 43-48.</w:t>
      </w:r>
    </w:p>
    <w:p w14:paraId="6049685A" w14:textId="46EB571C" w:rsidR="008E7757" w:rsidRPr="00114839" w:rsidRDefault="00F40A2E" w:rsidP="00CB78B4">
      <w:pPr>
        <w:pStyle w:val="ListParagraph"/>
        <w:numPr>
          <w:ilvl w:val="0"/>
          <w:numId w:val="2"/>
        </w:numPr>
        <w:spacing w:after="0"/>
        <w:jc w:val="both"/>
        <w:rPr>
          <w:rFonts w:ascii="Times New Roman" w:hAnsi="Times New Roman" w:cs="Times New Roman"/>
        </w:rPr>
      </w:pPr>
      <w:hyperlink r:id="rId15" w:history="1">
        <w:r w:rsidR="008E7757" w:rsidRPr="00114839">
          <w:rPr>
            <w:rStyle w:val="Hyperlink"/>
            <w:rFonts w:ascii="Times New Roman" w:hAnsi="Times New Roman" w:cs="Times New Roman"/>
          </w:rPr>
          <w:t>https://sciencepolicy.colorado.edu/~voemel/vp.html</w:t>
        </w:r>
      </w:hyperlink>
      <w:r w:rsidR="008E7757" w:rsidRPr="00114839">
        <w:rPr>
          <w:rFonts w:ascii="Times New Roman" w:hAnsi="Times New Roman" w:cs="Times New Roman"/>
        </w:rPr>
        <w:t xml:space="preserve"> </w:t>
      </w:r>
    </w:p>
    <w:sectPr w:rsidR="008E7757" w:rsidRPr="0011483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915D5" w14:textId="77777777" w:rsidR="00F40A2E" w:rsidRDefault="00F40A2E" w:rsidP="00C4603A">
      <w:pPr>
        <w:spacing w:after="0" w:line="240" w:lineRule="auto"/>
      </w:pPr>
      <w:r>
        <w:separator/>
      </w:r>
    </w:p>
  </w:endnote>
  <w:endnote w:type="continuationSeparator" w:id="0">
    <w:p w14:paraId="5B4EB90A" w14:textId="77777777" w:rsidR="00F40A2E" w:rsidRDefault="00F40A2E" w:rsidP="00C4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36206"/>
      <w:docPartObj>
        <w:docPartGallery w:val="Page Numbers (Bottom of Page)"/>
        <w:docPartUnique/>
      </w:docPartObj>
    </w:sdtPr>
    <w:sdtEndPr>
      <w:rPr>
        <w:noProof/>
      </w:rPr>
    </w:sdtEndPr>
    <w:sdtContent>
      <w:p w14:paraId="57C72612" w14:textId="77777777" w:rsidR="004A09E9" w:rsidRDefault="004A09E9">
        <w:pPr>
          <w:pStyle w:val="Footer"/>
          <w:jc w:val="right"/>
        </w:pPr>
        <w:r>
          <w:fldChar w:fldCharType="begin"/>
        </w:r>
        <w:r>
          <w:instrText xml:space="preserve"> PAGE   \* MERGEFORMAT </w:instrText>
        </w:r>
        <w:r>
          <w:fldChar w:fldCharType="separate"/>
        </w:r>
        <w:r w:rsidR="001944FC">
          <w:rPr>
            <w:noProof/>
          </w:rPr>
          <w:t>7</w:t>
        </w:r>
        <w:r>
          <w:rPr>
            <w:noProof/>
          </w:rPr>
          <w:fldChar w:fldCharType="end"/>
        </w:r>
      </w:p>
    </w:sdtContent>
  </w:sdt>
  <w:p w14:paraId="0E0C682B" w14:textId="77777777" w:rsidR="004A09E9" w:rsidRDefault="004A0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FEA54" w14:textId="77777777" w:rsidR="00F40A2E" w:rsidRDefault="00F40A2E" w:rsidP="00C4603A">
      <w:pPr>
        <w:spacing w:after="0" w:line="240" w:lineRule="auto"/>
      </w:pPr>
      <w:r>
        <w:separator/>
      </w:r>
    </w:p>
  </w:footnote>
  <w:footnote w:type="continuationSeparator" w:id="0">
    <w:p w14:paraId="4C7EAF06" w14:textId="77777777" w:rsidR="00F40A2E" w:rsidRDefault="00F40A2E" w:rsidP="00C46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E"/>
    <w:rsid w:val="00007051"/>
    <w:rsid w:val="00010F28"/>
    <w:rsid w:val="00014CB1"/>
    <w:rsid w:val="000220A4"/>
    <w:rsid w:val="00034448"/>
    <w:rsid w:val="00035CF7"/>
    <w:rsid w:val="000374F9"/>
    <w:rsid w:val="00046572"/>
    <w:rsid w:val="000529D9"/>
    <w:rsid w:val="000579B2"/>
    <w:rsid w:val="00060D0C"/>
    <w:rsid w:val="00061223"/>
    <w:rsid w:val="0007697E"/>
    <w:rsid w:val="00082860"/>
    <w:rsid w:val="000959EE"/>
    <w:rsid w:val="00097EAC"/>
    <w:rsid w:val="000A2951"/>
    <w:rsid w:val="000B0F9F"/>
    <w:rsid w:val="000B5590"/>
    <w:rsid w:val="000B58E9"/>
    <w:rsid w:val="000B5A38"/>
    <w:rsid w:val="000C5B0B"/>
    <w:rsid w:val="000F1CC9"/>
    <w:rsid w:val="000F6AA4"/>
    <w:rsid w:val="0010112F"/>
    <w:rsid w:val="00114839"/>
    <w:rsid w:val="00117C92"/>
    <w:rsid w:val="00145094"/>
    <w:rsid w:val="00146D26"/>
    <w:rsid w:val="001651D9"/>
    <w:rsid w:val="00165672"/>
    <w:rsid w:val="00166138"/>
    <w:rsid w:val="001746E0"/>
    <w:rsid w:val="00190174"/>
    <w:rsid w:val="001944FC"/>
    <w:rsid w:val="001974A8"/>
    <w:rsid w:val="001A2663"/>
    <w:rsid w:val="001A4525"/>
    <w:rsid w:val="001A4678"/>
    <w:rsid w:val="001B0219"/>
    <w:rsid w:val="001B13EF"/>
    <w:rsid w:val="001B1836"/>
    <w:rsid w:val="001B4DCF"/>
    <w:rsid w:val="001B5F91"/>
    <w:rsid w:val="001B6702"/>
    <w:rsid w:val="001C0903"/>
    <w:rsid w:val="001D2DBD"/>
    <w:rsid w:val="001E32D4"/>
    <w:rsid w:val="001F4650"/>
    <w:rsid w:val="002008A7"/>
    <w:rsid w:val="00201738"/>
    <w:rsid w:val="0020253A"/>
    <w:rsid w:val="00205994"/>
    <w:rsid w:val="00220C79"/>
    <w:rsid w:val="00233907"/>
    <w:rsid w:val="002354DF"/>
    <w:rsid w:val="00237543"/>
    <w:rsid w:val="0025216E"/>
    <w:rsid w:val="00253AC3"/>
    <w:rsid w:val="002546E1"/>
    <w:rsid w:val="00260A93"/>
    <w:rsid w:val="00274A7F"/>
    <w:rsid w:val="00280D79"/>
    <w:rsid w:val="00284E94"/>
    <w:rsid w:val="002A1EC1"/>
    <w:rsid w:val="002A1EF9"/>
    <w:rsid w:val="002A521E"/>
    <w:rsid w:val="002B3DA7"/>
    <w:rsid w:val="002B7964"/>
    <w:rsid w:val="002B7EE1"/>
    <w:rsid w:val="002C02C6"/>
    <w:rsid w:val="002D1871"/>
    <w:rsid w:val="002D5E2A"/>
    <w:rsid w:val="002E4EF1"/>
    <w:rsid w:val="002E531E"/>
    <w:rsid w:val="002F1542"/>
    <w:rsid w:val="002F16F1"/>
    <w:rsid w:val="002F1966"/>
    <w:rsid w:val="002F5AAA"/>
    <w:rsid w:val="002F5BBA"/>
    <w:rsid w:val="003126AD"/>
    <w:rsid w:val="00316722"/>
    <w:rsid w:val="003233C4"/>
    <w:rsid w:val="003418D5"/>
    <w:rsid w:val="003466E4"/>
    <w:rsid w:val="00364C28"/>
    <w:rsid w:val="003856D2"/>
    <w:rsid w:val="00391836"/>
    <w:rsid w:val="00391A62"/>
    <w:rsid w:val="00395537"/>
    <w:rsid w:val="00395AEB"/>
    <w:rsid w:val="00397783"/>
    <w:rsid w:val="003A4FD7"/>
    <w:rsid w:val="003A5212"/>
    <w:rsid w:val="003E1951"/>
    <w:rsid w:val="003E7B80"/>
    <w:rsid w:val="00401141"/>
    <w:rsid w:val="00401FCB"/>
    <w:rsid w:val="0040346E"/>
    <w:rsid w:val="00403AE8"/>
    <w:rsid w:val="004222A7"/>
    <w:rsid w:val="00431E71"/>
    <w:rsid w:val="00437555"/>
    <w:rsid w:val="004448D3"/>
    <w:rsid w:val="00461BED"/>
    <w:rsid w:val="004668BD"/>
    <w:rsid w:val="00477F58"/>
    <w:rsid w:val="00480674"/>
    <w:rsid w:val="004842D4"/>
    <w:rsid w:val="00494DA9"/>
    <w:rsid w:val="004970F1"/>
    <w:rsid w:val="004A09E9"/>
    <w:rsid w:val="004A30BD"/>
    <w:rsid w:val="004A3D6D"/>
    <w:rsid w:val="004B3242"/>
    <w:rsid w:val="004B5904"/>
    <w:rsid w:val="004B6262"/>
    <w:rsid w:val="004B6F84"/>
    <w:rsid w:val="004D0ABC"/>
    <w:rsid w:val="004F60B8"/>
    <w:rsid w:val="00503024"/>
    <w:rsid w:val="00516348"/>
    <w:rsid w:val="005173E1"/>
    <w:rsid w:val="0053670A"/>
    <w:rsid w:val="00554572"/>
    <w:rsid w:val="00561FEB"/>
    <w:rsid w:val="00564084"/>
    <w:rsid w:val="005666DE"/>
    <w:rsid w:val="0057691C"/>
    <w:rsid w:val="0057732A"/>
    <w:rsid w:val="00584BED"/>
    <w:rsid w:val="005867C7"/>
    <w:rsid w:val="005875AD"/>
    <w:rsid w:val="0059032E"/>
    <w:rsid w:val="0059059B"/>
    <w:rsid w:val="005929AE"/>
    <w:rsid w:val="005939F8"/>
    <w:rsid w:val="005A7D3D"/>
    <w:rsid w:val="005A7ED1"/>
    <w:rsid w:val="005B4660"/>
    <w:rsid w:val="005B5422"/>
    <w:rsid w:val="005C13DA"/>
    <w:rsid w:val="005C4D8F"/>
    <w:rsid w:val="005E0192"/>
    <w:rsid w:val="005E5AF8"/>
    <w:rsid w:val="005F4D2B"/>
    <w:rsid w:val="00622200"/>
    <w:rsid w:val="00633D7E"/>
    <w:rsid w:val="00634D96"/>
    <w:rsid w:val="00635E5E"/>
    <w:rsid w:val="00640035"/>
    <w:rsid w:val="006507A1"/>
    <w:rsid w:val="00671EFD"/>
    <w:rsid w:val="00673105"/>
    <w:rsid w:val="00676284"/>
    <w:rsid w:val="00684B35"/>
    <w:rsid w:val="00694AC7"/>
    <w:rsid w:val="006972AF"/>
    <w:rsid w:val="006A0343"/>
    <w:rsid w:val="006A0B11"/>
    <w:rsid w:val="006A407D"/>
    <w:rsid w:val="006A450A"/>
    <w:rsid w:val="006A6DA3"/>
    <w:rsid w:val="006B1CE6"/>
    <w:rsid w:val="006C74C8"/>
    <w:rsid w:val="006D3E4F"/>
    <w:rsid w:val="006D4211"/>
    <w:rsid w:val="006D7303"/>
    <w:rsid w:val="006E1D40"/>
    <w:rsid w:val="006E2D2B"/>
    <w:rsid w:val="00711CA7"/>
    <w:rsid w:val="00727C77"/>
    <w:rsid w:val="00741A04"/>
    <w:rsid w:val="00742F1A"/>
    <w:rsid w:val="007432CA"/>
    <w:rsid w:val="0076149F"/>
    <w:rsid w:val="0076624F"/>
    <w:rsid w:val="007664E5"/>
    <w:rsid w:val="00792FC3"/>
    <w:rsid w:val="00793206"/>
    <w:rsid w:val="00793AE4"/>
    <w:rsid w:val="00795A5A"/>
    <w:rsid w:val="007A0650"/>
    <w:rsid w:val="007B50E0"/>
    <w:rsid w:val="007C3D37"/>
    <w:rsid w:val="007C73DD"/>
    <w:rsid w:val="008023A3"/>
    <w:rsid w:val="0080594B"/>
    <w:rsid w:val="00812BBF"/>
    <w:rsid w:val="00816489"/>
    <w:rsid w:val="008206BB"/>
    <w:rsid w:val="0082311A"/>
    <w:rsid w:val="008239FE"/>
    <w:rsid w:val="00824A52"/>
    <w:rsid w:val="00841625"/>
    <w:rsid w:val="00841C1F"/>
    <w:rsid w:val="00843F71"/>
    <w:rsid w:val="008552C6"/>
    <w:rsid w:val="00862856"/>
    <w:rsid w:val="008737DD"/>
    <w:rsid w:val="008916EB"/>
    <w:rsid w:val="008A2810"/>
    <w:rsid w:val="008B2C5F"/>
    <w:rsid w:val="008B5085"/>
    <w:rsid w:val="008B6E72"/>
    <w:rsid w:val="008C06EC"/>
    <w:rsid w:val="008C38AF"/>
    <w:rsid w:val="008C66DA"/>
    <w:rsid w:val="008D6113"/>
    <w:rsid w:val="008D613D"/>
    <w:rsid w:val="008D6609"/>
    <w:rsid w:val="008E4757"/>
    <w:rsid w:val="008E759B"/>
    <w:rsid w:val="008E7757"/>
    <w:rsid w:val="008F3D90"/>
    <w:rsid w:val="008F5E30"/>
    <w:rsid w:val="008F73A5"/>
    <w:rsid w:val="00903E06"/>
    <w:rsid w:val="00911C0B"/>
    <w:rsid w:val="0091430A"/>
    <w:rsid w:val="0091634B"/>
    <w:rsid w:val="00921937"/>
    <w:rsid w:val="00925E35"/>
    <w:rsid w:val="00926CA5"/>
    <w:rsid w:val="00926F36"/>
    <w:rsid w:val="009335BE"/>
    <w:rsid w:val="0094706D"/>
    <w:rsid w:val="00947218"/>
    <w:rsid w:val="00951F30"/>
    <w:rsid w:val="00955B29"/>
    <w:rsid w:val="00993FB8"/>
    <w:rsid w:val="00994FBA"/>
    <w:rsid w:val="00995F0C"/>
    <w:rsid w:val="009A48BB"/>
    <w:rsid w:val="009C4270"/>
    <w:rsid w:val="009C6421"/>
    <w:rsid w:val="009D0CAF"/>
    <w:rsid w:val="009D4A51"/>
    <w:rsid w:val="00A01CA2"/>
    <w:rsid w:val="00A204C0"/>
    <w:rsid w:val="00A30B2F"/>
    <w:rsid w:val="00A33D70"/>
    <w:rsid w:val="00A36EEC"/>
    <w:rsid w:val="00A42458"/>
    <w:rsid w:val="00A479F0"/>
    <w:rsid w:val="00A51544"/>
    <w:rsid w:val="00A530F2"/>
    <w:rsid w:val="00A55FC3"/>
    <w:rsid w:val="00A81840"/>
    <w:rsid w:val="00A86E38"/>
    <w:rsid w:val="00A87703"/>
    <w:rsid w:val="00A90152"/>
    <w:rsid w:val="00A9319D"/>
    <w:rsid w:val="00AA112A"/>
    <w:rsid w:val="00AB205D"/>
    <w:rsid w:val="00AC0B9E"/>
    <w:rsid w:val="00AC53EF"/>
    <w:rsid w:val="00AD379D"/>
    <w:rsid w:val="00AD78D8"/>
    <w:rsid w:val="00AE6936"/>
    <w:rsid w:val="00AF3B91"/>
    <w:rsid w:val="00AF7092"/>
    <w:rsid w:val="00B0136E"/>
    <w:rsid w:val="00B04958"/>
    <w:rsid w:val="00B1376B"/>
    <w:rsid w:val="00B2264A"/>
    <w:rsid w:val="00B316DD"/>
    <w:rsid w:val="00B3483C"/>
    <w:rsid w:val="00B409CC"/>
    <w:rsid w:val="00B40B5A"/>
    <w:rsid w:val="00B41841"/>
    <w:rsid w:val="00B54B2E"/>
    <w:rsid w:val="00B72F99"/>
    <w:rsid w:val="00B7438E"/>
    <w:rsid w:val="00B75C3D"/>
    <w:rsid w:val="00B773AE"/>
    <w:rsid w:val="00B94E48"/>
    <w:rsid w:val="00B955C9"/>
    <w:rsid w:val="00BA5B54"/>
    <w:rsid w:val="00BC3EB1"/>
    <w:rsid w:val="00BC5695"/>
    <w:rsid w:val="00BC6DE2"/>
    <w:rsid w:val="00BE13EA"/>
    <w:rsid w:val="00BE1FEC"/>
    <w:rsid w:val="00BF79C0"/>
    <w:rsid w:val="00C10B00"/>
    <w:rsid w:val="00C26D7B"/>
    <w:rsid w:val="00C3505C"/>
    <w:rsid w:val="00C4603A"/>
    <w:rsid w:val="00C47683"/>
    <w:rsid w:val="00C52A7F"/>
    <w:rsid w:val="00C56BF8"/>
    <w:rsid w:val="00C602F5"/>
    <w:rsid w:val="00C610A6"/>
    <w:rsid w:val="00C61204"/>
    <w:rsid w:val="00C63F4D"/>
    <w:rsid w:val="00C83659"/>
    <w:rsid w:val="00C83895"/>
    <w:rsid w:val="00C84DAA"/>
    <w:rsid w:val="00C87DC5"/>
    <w:rsid w:val="00CA1FDE"/>
    <w:rsid w:val="00CA2573"/>
    <w:rsid w:val="00CA3FC7"/>
    <w:rsid w:val="00CA5F78"/>
    <w:rsid w:val="00CB78B4"/>
    <w:rsid w:val="00CC1687"/>
    <w:rsid w:val="00CC2993"/>
    <w:rsid w:val="00CD1294"/>
    <w:rsid w:val="00CD1469"/>
    <w:rsid w:val="00CD2A43"/>
    <w:rsid w:val="00CE7A28"/>
    <w:rsid w:val="00CF00F2"/>
    <w:rsid w:val="00D0672E"/>
    <w:rsid w:val="00D142D3"/>
    <w:rsid w:val="00D14514"/>
    <w:rsid w:val="00D15F86"/>
    <w:rsid w:val="00D36AB3"/>
    <w:rsid w:val="00D516CE"/>
    <w:rsid w:val="00D55612"/>
    <w:rsid w:val="00D55721"/>
    <w:rsid w:val="00D61498"/>
    <w:rsid w:val="00D61699"/>
    <w:rsid w:val="00D724B4"/>
    <w:rsid w:val="00D81637"/>
    <w:rsid w:val="00D84403"/>
    <w:rsid w:val="00D87B9D"/>
    <w:rsid w:val="00D9029B"/>
    <w:rsid w:val="00D94469"/>
    <w:rsid w:val="00D96ED0"/>
    <w:rsid w:val="00D97AF5"/>
    <w:rsid w:val="00DA2D05"/>
    <w:rsid w:val="00DA4165"/>
    <w:rsid w:val="00DA57E0"/>
    <w:rsid w:val="00DB6D32"/>
    <w:rsid w:val="00DC1AD8"/>
    <w:rsid w:val="00DD3A62"/>
    <w:rsid w:val="00DE0F71"/>
    <w:rsid w:val="00DE1C87"/>
    <w:rsid w:val="00DE33AD"/>
    <w:rsid w:val="00E05503"/>
    <w:rsid w:val="00E104C7"/>
    <w:rsid w:val="00E1221E"/>
    <w:rsid w:val="00E14CB7"/>
    <w:rsid w:val="00E16BE0"/>
    <w:rsid w:val="00E2714A"/>
    <w:rsid w:val="00E42296"/>
    <w:rsid w:val="00E527F4"/>
    <w:rsid w:val="00E57C40"/>
    <w:rsid w:val="00E62355"/>
    <w:rsid w:val="00E66DE8"/>
    <w:rsid w:val="00E71CA5"/>
    <w:rsid w:val="00E728D8"/>
    <w:rsid w:val="00E81C59"/>
    <w:rsid w:val="00E83791"/>
    <w:rsid w:val="00E90968"/>
    <w:rsid w:val="00EB35D2"/>
    <w:rsid w:val="00EB65BC"/>
    <w:rsid w:val="00ED50AC"/>
    <w:rsid w:val="00ED5CD1"/>
    <w:rsid w:val="00EE0963"/>
    <w:rsid w:val="00EE0E57"/>
    <w:rsid w:val="00EF1521"/>
    <w:rsid w:val="00F05F68"/>
    <w:rsid w:val="00F1090F"/>
    <w:rsid w:val="00F14EF5"/>
    <w:rsid w:val="00F17761"/>
    <w:rsid w:val="00F21804"/>
    <w:rsid w:val="00F25DD2"/>
    <w:rsid w:val="00F37A2B"/>
    <w:rsid w:val="00F40A2E"/>
    <w:rsid w:val="00F41C4A"/>
    <w:rsid w:val="00F55C7E"/>
    <w:rsid w:val="00F619B8"/>
    <w:rsid w:val="00F6436D"/>
    <w:rsid w:val="00F8144C"/>
    <w:rsid w:val="00F9235B"/>
    <w:rsid w:val="00F92D09"/>
    <w:rsid w:val="00F9627B"/>
    <w:rsid w:val="00FA7296"/>
    <w:rsid w:val="00FC6055"/>
    <w:rsid w:val="00FD7361"/>
    <w:rsid w:val="00FE285C"/>
    <w:rsid w:val="00FE67B9"/>
    <w:rsid w:val="00FF045C"/>
    <w:rsid w:val="00FF4196"/>
    <w:rsid w:val="00FF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EAC8"/>
  <w15:chartTrackingRefBased/>
  <w15:docId w15:val="{2B072E1D-60A5-42E0-A9FA-FA64F3D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56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22"/>
    <w:rPr>
      <w:color w:val="0563C1" w:themeColor="hyperlink"/>
      <w:u w:val="single"/>
    </w:rPr>
  </w:style>
  <w:style w:type="character" w:styleId="PlaceholderText">
    <w:name w:val="Placeholder Text"/>
    <w:basedOn w:val="DefaultParagraphFont"/>
    <w:uiPriority w:val="99"/>
    <w:semiHidden/>
    <w:rsid w:val="00431E71"/>
    <w:rPr>
      <w:color w:val="808080"/>
    </w:rPr>
  </w:style>
  <w:style w:type="paragraph" w:styleId="ListParagraph">
    <w:name w:val="List Paragraph"/>
    <w:basedOn w:val="Normal"/>
    <w:uiPriority w:val="34"/>
    <w:qFormat/>
    <w:rsid w:val="00C56BF8"/>
    <w:pPr>
      <w:ind w:left="720"/>
      <w:contextualSpacing/>
    </w:pPr>
  </w:style>
  <w:style w:type="paragraph" w:styleId="Header">
    <w:name w:val="header"/>
    <w:basedOn w:val="Normal"/>
    <w:link w:val="HeaderChar"/>
    <w:uiPriority w:val="99"/>
    <w:unhideWhenUsed/>
    <w:rsid w:val="00C4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3A"/>
  </w:style>
  <w:style w:type="paragraph" w:styleId="Footer">
    <w:name w:val="footer"/>
    <w:basedOn w:val="Normal"/>
    <w:link w:val="FooterChar"/>
    <w:uiPriority w:val="99"/>
    <w:unhideWhenUsed/>
    <w:rsid w:val="00C4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3A"/>
  </w:style>
  <w:style w:type="character" w:customStyle="1" w:styleId="texhtml">
    <w:name w:val="texhtml"/>
    <w:basedOn w:val="DefaultParagraphFont"/>
    <w:rsid w:val="00793AE4"/>
  </w:style>
  <w:style w:type="table" w:styleId="TableGrid">
    <w:name w:val="Table Grid"/>
    <w:basedOn w:val="TableNormal"/>
    <w:uiPriority w:val="39"/>
    <w:rsid w:val="004D0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E7757"/>
    <w:rPr>
      <w:color w:val="605E5C"/>
      <w:shd w:val="clear" w:color="auto" w:fill="E1DFDD"/>
    </w:rPr>
  </w:style>
  <w:style w:type="character" w:customStyle="1" w:styleId="Heading2Char">
    <w:name w:val="Heading 2 Char"/>
    <w:basedOn w:val="DefaultParagraphFont"/>
    <w:link w:val="Heading2"/>
    <w:uiPriority w:val="9"/>
    <w:rsid w:val="0016567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343">
      <w:bodyDiv w:val="1"/>
      <w:marLeft w:val="0"/>
      <w:marRight w:val="0"/>
      <w:marTop w:val="0"/>
      <w:marBottom w:val="0"/>
      <w:divBdr>
        <w:top w:val="none" w:sz="0" w:space="0" w:color="auto"/>
        <w:left w:val="none" w:sz="0" w:space="0" w:color="auto"/>
        <w:bottom w:val="none" w:sz="0" w:space="0" w:color="auto"/>
        <w:right w:val="none" w:sz="0" w:space="0" w:color="auto"/>
      </w:divBdr>
    </w:div>
    <w:div w:id="201938053">
      <w:bodyDiv w:val="1"/>
      <w:marLeft w:val="0"/>
      <w:marRight w:val="0"/>
      <w:marTop w:val="0"/>
      <w:marBottom w:val="0"/>
      <w:divBdr>
        <w:top w:val="none" w:sz="0" w:space="0" w:color="auto"/>
        <w:left w:val="none" w:sz="0" w:space="0" w:color="auto"/>
        <w:bottom w:val="none" w:sz="0" w:space="0" w:color="auto"/>
        <w:right w:val="none" w:sz="0" w:space="0" w:color="auto"/>
      </w:divBdr>
    </w:div>
    <w:div w:id="401680433">
      <w:bodyDiv w:val="1"/>
      <w:marLeft w:val="0"/>
      <w:marRight w:val="0"/>
      <w:marTop w:val="0"/>
      <w:marBottom w:val="0"/>
      <w:divBdr>
        <w:top w:val="none" w:sz="0" w:space="0" w:color="auto"/>
        <w:left w:val="none" w:sz="0" w:space="0" w:color="auto"/>
        <w:bottom w:val="none" w:sz="0" w:space="0" w:color="auto"/>
        <w:right w:val="none" w:sz="0" w:space="0" w:color="auto"/>
      </w:divBdr>
    </w:div>
    <w:div w:id="522011207">
      <w:bodyDiv w:val="1"/>
      <w:marLeft w:val="0"/>
      <w:marRight w:val="0"/>
      <w:marTop w:val="0"/>
      <w:marBottom w:val="0"/>
      <w:divBdr>
        <w:top w:val="none" w:sz="0" w:space="0" w:color="auto"/>
        <w:left w:val="none" w:sz="0" w:space="0" w:color="auto"/>
        <w:bottom w:val="none" w:sz="0" w:space="0" w:color="auto"/>
        <w:right w:val="none" w:sz="0" w:space="0" w:color="auto"/>
      </w:divBdr>
    </w:div>
    <w:div w:id="534120387">
      <w:bodyDiv w:val="1"/>
      <w:marLeft w:val="0"/>
      <w:marRight w:val="0"/>
      <w:marTop w:val="0"/>
      <w:marBottom w:val="0"/>
      <w:divBdr>
        <w:top w:val="none" w:sz="0" w:space="0" w:color="auto"/>
        <w:left w:val="none" w:sz="0" w:space="0" w:color="auto"/>
        <w:bottom w:val="none" w:sz="0" w:space="0" w:color="auto"/>
        <w:right w:val="none" w:sz="0" w:space="0" w:color="auto"/>
      </w:divBdr>
    </w:div>
    <w:div w:id="770590905">
      <w:bodyDiv w:val="1"/>
      <w:marLeft w:val="0"/>
      <w:marRight w:val="0"/>
      <w:marTop w:val="0"/>
      <w:marBottom w:val="0"/>
      <w:divBdr>
        <w:top w:val="none" w:sz="0" w:space="0" w:color="auto"/>
        <w:left w:val="none" w:sz="0" w:space="0" w:color="auto"/>
        <w:bottom w:val="none" w:sz="0" w:space="0" w:color="auto"/>
        <w:right w:val="none" w:sz="0" w:space="0" w:color="auto"/>
      </w:divBdr>
    </w:div>
    <w:div w:id="782457625">
      <w:bodyDiv w:val="1"/>
      <w:marLeft w:val="0"/>
      <w:marRight w:val="0"/>
      <w:marTop w:val="0"/>
      <w:marBottom w:val="0"/>
      <w:divBdr>
        <w:top w:val="none" w:sz="0" w:space="0" w:color="auto"/>
        <w:left w:val="none" w:sz="0" w:space="0" w:color="auto"/>
        <w:bottom w:val="none" w:sz="0" w:space="0" w:color="auto"/>
        <w:right w:val="none" w:sz="0" w:space="0" w:color="auto"/>
      </w:divBdr>
    </w:div>
    <w:div w:id="917440795">
      <w:bodyDiv w:val="1"/>
      <w:marLeft w:val="0"/>
      <w:marRight w:val="0"/>
      <w:marTop w:val="0"/>
      <w:marBottom w:val="0"/>
      <w:divBdr>
        <w:top w:val="none" w:sz="0" w:space="0" w:color="auto"/>
        <w:left w:val="none" w:sz="0" w:space="0" w:color="auto"/>
        <w:bottom w:val="none" w:sz="0" w:space="0" w:color="auto"/>
        <w:right w:val="none" w:sz="0" w:space="0" w:color="auto"/>
      </w:divBdr>
    </w:div>
    <w:div w:id="937713757">
      <w:bodyDiv w:val="1"/>
      <w:marLeft w:val="0"/>
      <w:marRight w:val="0"/>
      <w:marTop w:val="0"/>
      <w:marBottom w:val="0"/>
      <w:divBdr>
        <w:top w:val="none" w:sz="0" w:space="0" w:color="auto"/>
        <w:left w:val="none" w:sz="0" w:space="0" w:color="auto"/>
        <w:bottom w:val="none" w:sz="0" w:space="0" w:color="auto"/>
        <w:right w:val="none" w:sz="0" w:space="0" w:color="auto"/>
      </w:divBdr>
    </w:div>
    <w:div w:id="1022782777">
      <w:bodyDiv w:val="1"/>
      <w:marLeft w:val="0"/>
      <w:marRight w:val="0"/>
      <w:marTop w:val="0"/>
      <w:marBottom w:val="0"/>
      <w:divBdr>
        <w:top w:val="none" w:sz="0" w:space="0" w:color="auto"/>
        <w:left w:val="none" w:sz="0" w:space="0" w:color="auto"/>
        <w:bottom w:val="none" w:sz="0" w:space="0" w:color="auto"/>
        <w:right w:val="none" w:sz="0" w:space="0" w:color="auto"/>
      </w:divBdr>
    </w:div>
    <w:div w:id="1024791590">
      <w:bodyDiv w:val="1"/>
      <w:marLeft w:val="0"/>
      <w:marRight w:val="0"/>
      <w:marTop w:val="0"/>
      <w:marBottom w:val="0"/>
      <w:divBdr>
        <w:top w:val="none" w:sz="0" w:space="0" w:color="auto"/>
        <w:left w:val="none" w:sz="0" w:space="0" w:color="auto"/>
        <w:bottom w:val="none" w:sz="0" w:space="0" w:color="auto"/>
        <w:right w:val="none" w:sz="0" w:space="0" w:color="auto"/>
      </w:divBdr>
    </w:div>
    <w:div w:id="1115709414">
      <w:bodyDiv w:val="1"/>
      <w:marLeft w:val="0"/>
      <w:marRight w:val="0"/>
      <w:marTop w:val="0"/>
      <w:marBottom w:val="0"/>
      <w:divBdr>
        <w:top w:val="none" w:sz="0" w:space="0" w:color="auto"/>
        <w:left w:val="none" w:sz="0" w:space="0" w:color="auto"/>
        <w:bottom w:val="none" w:sz="0" w:space="0" w:color="auto"/>
        <w:right w:val="none" w:sz="0" w:space="0" w:color="auto"/>
      </w:divBdr>
    </w:div>
    <w:div w:id="1413509684">
      <w:bodyDiv w:val="1"/>
      <w:marLeft w:val="0"/>
      <w:marRight w:val="0"/>
      <w:marTop w:val="0"/>
      <w:marBottom w:val="0"/>
      <w:divBdr>
        <w:top w:val="none" w:sz="0" w:space="0" w:color="auto"/>
        <w:left w:val="none" w:sz="0" w:space="0" w:color="auto"/>
        <w:bottom w:val="none" w:sz="0" w:space="0" w:color="auto"/>
        <w:right w:val="none" w:sz="0" w:space="0" w:color="auto"/>
      </w:divBdr>
    </w:div>
    <w:div w:id="1456754235">
      <w:bodyDiv w:val="1"/>
      <w:marLeft w:val="0"/>
      <w:marRight w:val="0"/>
      <w:marTop w:val="0"/>
      <w:marBottom w:val="0"/>
      <w:divBdr>
        <w:top w:val="none" w:sz="0" w:space="0" w:color="auto"/>
        <w:left w:val="none" w:sz="0" w:space="0" w:color="auto"/>
        <w:bottom w:val="none" w:sz="0" w:space="0" w:color="auto"/>
        <w:right w:val="none" w:sz="0" w:space="0" w:color="auto"/>
      </w:divBdr>
    </w:div>
    <w:div w:id="17461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eol.ucar.edu/projects/ceop/dm/documents/refdata_report/eqns.html" TargetMode="External"/><Relationship Id="rId13" Type="http://schemas.openxmlformats.org/officeDocument/2006/relationships/hyperlink" Target="https://tc.copernicus.org/preprints/tc-2023-8/tc-2023-8.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tc.copernicus.org/preprints/tc-2023-8/tc-2023-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apour_pressure_of_water" TargetMode="External"/><Relationship Id="rId5" Type="http://schemas.openxmlformats.org/officeDocument/2006/relationships/footnotes" Target="footnotes.xml"/><Relationship Id="rId15" Type="http://schemas.openxmlformats.org/officeDocument/2006/relationships/hyperlink" Target="https://sciencepolicy.colorado.edu/~voemel/vp.html" TargetMode="External"/><Relationship Id="rId10" Type="http://schemas.openxmlformats.org/officeDocument/2006/relationships/hyperlink" Target="https://en.wikipedia.org/wiki/Clausius%E2%80%93Clapeyron_relation" TargetMode="External"/><Relationship Id="rId4" Type="http://schemas.openxmlformats.org/officeDocument/2006/relationships/webSettings" Target="webSettings.xml"/><Relationship Id="rId9" Type="http://schemas.openxmlformats.org/officeDocument/2006/relationships/hyperlink" Target="https://archive.eol.ucar.edu/projects/ceop/dm/documents/refdata_report/eqns.html" TargetMode="External"/><Relationship Id="rId14" Type="http://schemas.openxmlformats.org/officeDocument/2006/relationships/hyperlink" Target="https://doi.org/10.5194/tc-20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Cyntexia</cp:lastModifiedBy>
  <cp:revision>440</cp:revision>
  <dcterms:created xsi:type="dcterms:W3CDTF">2023-10-30T07:52:00Z</dcterms:created>
  <dcterms:modified xsi:type="dcterms:W3CDTF">2023-11-13T06:11:00Z</dcterms:modified>
</cp:coreProperties>
</file>