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w:t>
      </w:r>
      <w:proofErr w:type="spellStart"/>
      <w:r w:rsidRPr="00376B64">
        <w:rPr>
          <w:rFonts w:ascii="Palatino Linotype" w:eastAsia="Times New Roman" w:hAnsi="Palatino Linotype" w:cs="Times New Roman"/>
          <w:iCs/>
          <w:sz w:val="20"/>
        </w:rPr>
        <w:t>Tadong</w:t>
      </w:r>
      <w:proofErr w:type="spellEnd"/>
      <w:r w:rsidRPr="00376B64">
        <w:rPr>
          <w:rFonts w:ascii="Palatino Linotype" w:eastAsia="Times New Roman" w:hAnsi="Palatino Linotype" w:cs="Times New Roman"/>
          <w:iCs/>
          <w:sz w:val="20"/>
        </w:rPr>
        <w:t>,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proofErr w:type="spellStart"/>
      <w:r w:rsidRPr="00376B64">
        <w:rPr>
          <w:rFonts w:ascii="Palatino Linotype" w:eastAsia="Times New Roman" w:hAnsi="Palatino Linotype" w:cs="Times New Roman"/>
          <w:iCs/>
          <w:sz w:val="20"/>
        </w:rPr>
        <w:t>Orcid</w:t>
      </w:r>
      <w:proofErr w:type="spellEnd"/>
      <w:r w:rsidRPr="00376B64">
        <w:rPr>
          <w:rFonts w:ascii="Palatino Linotype" w:eastAsia="Times New Roman" w:hAnsi="Palatino Linotype" w:cs="Times New Roman"/>
          <w:iCs/>
          <w:sz w:val="20"/>
        </w:rPr>
        <w:t xml:space="preserve">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proofErr w:type="spellStart"/>
      <w:r w:rsidRPr="00376B64">
        <w:rPr>
          <w:rStyle w:val="Hyperlink"/>
          <w:rFonts w:ascii="Palatino Linotype" w:eastAsia="Times New Roman" w:hAnsi="Palatino Linotype" w:cs="Times New Roman"/>
          <w:iCs/>
          <w:color w:val="000000"/>
          <w:sz w:val="20"/>
          <w:u w:val="none"/>
          <w:lang w:val="en-IN"/>
        </w:rPr>
        <w:t>Github</w:t>
      </w:r>
      <w:proofErr w:type="spellEnd"/>
      <w:r w:rsidRPr="00376B64">
        <w:rPr>
          <w:rStyle w:val="Hyperlink"/>
          <w:rFonts w:ascii="Palatino Linotype" w:eastAsia="Times New Roman" w:hAnsi="Palatino Linotype" w:cs="Times New Roman"/>
          <w:iCs/>
          <w:color w:val="000000"/>
          <w:sz w:val="20"/>
          <w:u w:val="none"/>
          <w:lang w:val="en-IN"/>
        </w:rPr>
        <w:t xml:space="preserve">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 xml:space="preserve">cience Academies’ Summer Research Fellowship </w:t>
      </w:r>
      <w:proofErr w:type="spellStart"/>
      <w:r w:rsidRPr="00376B64">
        <w:rPr>
          <w:rFonts w:ascii="Palatino Linotype" w:eastAsia="Times New Roman" w:hAnsi="Palatino Linotype" w:cs="Times New Roman"/>
          <w:sz w:val="20"/>
        </w:rPr>
        <w:t>Programme</w:t>
      </w:r>
      <w:proofErr w:type="spellEnd"/>
      <w:r w:rsidRPr="00376B64">
        <w:rPr>
          <w:rFonts w:ascii="Palatino Linotype" w:eastAsia="Times New Roman" w:hAnsi="Palatino Linotype" w:cs="Times New Roman"/>
          <w:sz w:val="20"/>
        </w:rPr>
        <w:t xml:space="preserv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Global ICT </w:t>
      </w:r>
      <w:proofErr w:type="spellStart"/>
      <w:r w:rsidRPr="00376B64">
        <w:rPr>
          <w:rFonts w:ascii="Palatino Linotype" w:eastAsia="Times New Roman" w:hAnsi="Palatino Linotype" w:cs="Times New Roman"/>
          <w:sz w:val="20"/>
        </w:rPr>
        <w:t>Standardisation</w:t>
      </w:r>
      <w:proofErr w:type="spellEnd"/>
      <w:r w:rsidRPr="00376B64">
        <w:rPr>
          <w:rFonts w:ascii="Palatino Linotype" w:eastAsia="Times New Roman" w:hAnsi="Palatino Linotype" w:cs="Times New Roman"/>
          <w:sz w:val="20"/>
        </w:rPr>
        <w:t xml:space="preserve">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18C9D7DF"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06FA7">
        <w:rPr>
          <w:rFonts w:ascii="Palatino Linotype" w:hAnsi="Palatino Linotype" w:cs="Times New Roman"/>
          <w:sz w:val="20"/>
        </w:rPr>
        <w:t>4</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4D3C75A6" w14:textId="77777777" w:rsidR="00E06FA7" w:rsidRDefault="00E06FA7" w:rsidP="00D36317">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 xml:space="preserve">"RE: From Conversations to Clinical Insight: Charting the Future of Generative AI-Guided Revision Rhinoplasty Consultations", Aesthetic Plastic Surgery, Springer, 2026, ISSN: 1432-5241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proofErr w:type="spellStart"/>
      <w:r w:rsidR="00926A88" w:rsidRPr="00926A88">
        <w:rPr>
          <w:rFonts w:ascii="Palatino Linotype" w:hAnsi="Palatino Linotype" w:cs="Times New Roman"/>
          <w:bCs/>
          <w:color w:val="auto"/>
          <w:sz w:val="20"/>
        </w:rPr>
        <w:t>BenchCouncil</w:t>
      </w:r>
      <w:proofErr w:type="spellEnd"/>
      <w:r w:rsidR="00926A88" w:rsidRPr="00926A88">
        <w:rPr>
          <w:rFonts w:ascii="Palatino Linotype" w:hAnsi="Palatino Linotype" w:cs="Times New Roman"/>
          <w:bCs/>
          <w:color w:val="auto"/>
          <w:sz w:val="20"/>
        </w:rPr>
        <w:t xml:space="preserve">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lastRenderedPageBreak/>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proofErr w:type="spellStart"/>
      <w:r w:rsidR="007352EE" w:rsidRPr="006706D9">
        <w:rPr>
          <w:rFonts w:ascii="Palatino Linotype" w:hAnsi="Palatino Linotype" w:cs="Times New Roman"/>
          <w:bCs/>
          <w:color w:val="auto"/>
          <w:sz w:val="20"/>
        </w:rPr>
        <w:t>LLMYOLOEdge</w:t>
      </w:r>
      <w:proofErr w:type="spellEnd"/>
      <w:r w:rsidR="007352EE" w:rsidRPr="006706D9">
        <w:rPr>
          <w:rFonts w:ascii="Palatino Linotype" w:hAnsi="Palatino Linotype" w:cs="Times New Roman"/>
          <w:bCs/>
          <w:color w:val="auto"/>
          <w:sz w:val="20"/>
        </w:rPr>
        <w:t>: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proofErr w:type="spellStart"/>
      <w:r w:rsidR="00290BCA" w:rsidRPr="00121B4A">
        <w:rPr>
          <w:rFonts w:ascii="Palatino Linotype" w:hAnsi="Palatino Linotype" w:cs="Times New Roman"/>
          <w:bCs/>
          <w:color w:val="auto"/>
          <w:sz w:val="20"/>
        </w:rPr>
        <w:t>DLUSEdge</w:t>
      </w:r>
      <w:proofErr w:type="spellEnd"/>
      <w:r w:rsidR="00290BCA" w:rsidRPr="00121B4A">
        <w:rPr>
          <w:rFonts w:ascii="Palatino Linotype" w:hAnsi="Palatino Linotype" w:cs="Times New Roman"/>
          <w:bCs/>
          <w:color w:val="auto"/>
          <w:sz w:val="20"/>
        </w:rPr>
        <w:t>: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 xml:space="preserve">KI - </w:t>
      </w:r>
      <w:proofErr w:type="spellStart"/>
      <w:r w:rsidR="005C4BDE" w:rsidRPr="005C4BDE">
        <w:rPr>
          <w:rFonts w:ascii="Palatino Linotype" w:hAnsi="Palatino Linotype" w:cs="Times New Roman"/>
          <w:bCs/>
          <w:color w:val="auto"/>
          <w:sz w:val="20"/>
        </w:rPr>
        <w:t>Künstliche</w:t>
      </w:r>
      <w:proofErr w:type="spellEnd"/>
      <w:r w:rsidR="005C4BDE" w:rsidRPr="005C4BDE">
        <w:rPr>
          <w:rFonts w:ascii="Palatino Linotype" w:hAnsi="Palatino Linotype" w:cs="Times New Roman"/>
          <w:bCs/>
          <w:color w:val="auto"/>
          <w:sz w:val="20"/>
        </w:rPr>
        <w:t xml:space="preserve"> </w:t>
      </w:r>
      <w:proofErr w:type="spellStart"/>
      <w:r w:rsidR="005C4BDE" w:rsidRPr="005C4BDE">
        <w:rPr>
          <w:rFonts w:ascii="Palatino Linotype" w:hAnsi="Palatino Linotype" w:cs="Times New Roman"/>
          <w:bCs/>
          <w:color w:val="auto"/>
          <w:sz w:val="20"/>
        </w:rPr>
        <w:t>Intelligenz</w:t>
      </w:r>
      <w:proofErr w:type="spellEnd"/>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proofErr w:type="spellStart"/>
      <w:r w:rsidR="00A51A51" w:rsidRPr="005E31D2">
        <w:rPr>
          <w:rFonts w:ascii="Palatino Linotype" w:hAnsi="Palatino Linotype" w:cs="Times New Roman"/>
          <w:bCs/>
          <w:color w:val="auto"/>
          <w:sz w:val="20"/>
        </w:rPr>
        <w:t>AgroMetLLM</w:t>
      </w:r>
      <w:proofErr w:type="spellEnd"/>
      <w:r w:rsidR="00A51A51" w:rsidRPr="005E31D2">
        <w:rPr>
          <w:rFonts w:ascii="Palatino Linotype" w:hAnsi="Palatino Linotype" w:cs="Times New Roman"/>
          <w:bCs/>
          <w:color w:val="auto"/>
          <w:sz w:val="20"/>
        </w:rPr>
        <w:t xml:space="preserve">: An evapotranspiration and </w:t>
      </w:r>
      <w:proofErr w:type="spellStart"/>
      <w:r w:rsidR="00A51A51" w:rsidRPr="005E31D2">
        <w:rPr>
          <w:rFonts w:ascii="Palatino Linotype" w:hAnsi="Palatino Linotype" w:cs="Times New Roman"/>
          <w:bCs/>
          <w:color w:val="auto"/>
          <w:sz w:val="20"/>
        </w:rPr>
        <w:t>agro</w:t>
      </w:r>
      <w:proofErr w:type="spellEnd"/>
      <w:r w:rsidR="00A51A51" w:rsidRPr="005E31D2">
        <w:rPr>
          <w:rFonts w:ascii="Palatino Linotype" w:hAnsi="Palatino Linotype" w:cs="Times New Roman"/>
          <w:bCs/>
          <w:color w:val="auto"/>
          <w:sz w:val="20"/>
        </w:rPr>
        <w:t>-advisory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 xml:space="preserve">Beyond </w:t>
      </w:r>
      <w:proofErr w:type="spellStart"/>
      <w:r w:rsidR="002B326B" w:rsidRPr="005E31D2">
        <w:rPr>
          <w:rFonts w:ascii="Palatino Linotype" w:hAnsi="Palatino Linotype" w:cs="Times New Roman"/>
          <w:bCs/>
          <w:color w:val="auto"/>
          <w:sz w:val="20"/>
        </w:rPr>
        <w:t>PlasticSurgeryGPT</w:t>
      </w:r>
      <w:proofErr w:type="spellEnd"/>
      <w:r w:rsidR="002B326B" w:rsidRPr="005E31D2">
        <w:rPr>
          <w:rFonts w:ascii="Palatino Linotype" w:hAnsi="Palatino Linotype" w:cs="Times New Roman"/>
          <w:bCs/>
          <w:color w:val="auto"/>
          <w:sz w:val="20"/>
        </w:rPr>
        <w: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w:t>
      </w:r>
      <w:proofErr w:type="spellStart"/>
      <w:r w:rsidR="00827F44" w:rsidRPr="005E31D2">
        <w:rPr>
          <w:rFonts w:ascii="Palatino Linotype" w:hAnsi="Palatino Linotype" w:cs="Times New Roman"/>
          <w:bCs/>
          <w:color w:val="auto"/>
          <w:sz w:val="20"/>
        </w:rPr>
        <w:t>asj</w:t>
      </w:r>
      <w:proofErr w:type="spellEnd"/>
      <w:r w:rsidR="00827F44" w:rsidRPr="005E31D2">
        <w:rPr>
          <w:rFonts w:ascii="Palatino Linotype" w:hAnsi="Palatino Linotype" w:cs="Times New Roman"/>
          <w:bCs/>
          <w:color w:val="auto"/>
          <w:sz w:val="20"/>
        </w:rPr>
        <w:t>/sjaf122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proofErr w:type="spellStart"/>
      <w:r w:rsidR="00C771C6" w:rsidRPr="005E31D2">
        <w:rPr>
          <w:rFonts w:ascii="Palatino Linotype" w:hAnsi="Palatino Linotype" w:cs="Times New Roman"/>
          <w:bCs/>
          <w:color w:val="auto"/>
          <w:sz w:val="20"/>
        </w:rPr>
        <w:t>iGIE</w:t>
      </w:r>
      <w:proofErr w:type="spellEnd"/>
      <w:r w:rsidR="00C771C6" w:rsidRPr="005E31D2">
        <w:rPr>
          <w:rFonts w:ascii="Palatino Linotype" w:hAnsi="Palatino Linotype" w:cs="Times New Roman"/>
          <w:bCs/>
          <w:color w:val="auto"/>
          <w:sz w:val="20"/>
        </w:rPr>
        <w:t>: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w:t>
      </w:r>
      <w:proofErr w:type="spellStart"/>
      <w:r w:rsidR="00004F63" w:rsidRPr="005E31D2">
        <w:rPr>
          <w:rFonts w:ascii="Palatino Linotype" w:hAnsi="Palatino Linotype" w:cs="Times New Roman"/>
          <w:bCs/>
          <w:color w:val="auto"/>
          <w:sz w:val="20"/>
        </w:rPr>
        <w:t>ehjdh</w:t>
      </w:r>
      <w:proofErr w:type="spellEnd"/>
      <w:r w:rsidR="00004F63" w:rsidRPr="005E31D2">
        <w:rPr>
          <w:rFonts w:ascii="Palatino Linotype" w:hAnsi="Palatino Linotype" w:cs="Times New Roman"/>
          <w:bCs/>
          <w:color w:val="auto"/>
          <w:sz w:val="20"/>
        </w:rPr>
        <w:t>/ztaf052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proofErr w:type="gramStart"/>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w:t>
      </w:r>
      <w:proofErr w:type="gramEnd"/>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w:t>
      </w:r>
      <w:proofErr w:type="spellStart"/>
      <w:r w:rsidR="005829B9" w:rsidRPr="005E31D2">
        <w:rPr>
          <w:rFonts w:ascii="Palatino Linotype" w:hAnsi="Palatino Linotype" w:cs="Times New Roman"/>
          <w:bCs/>
          <w:color w:val="auto"/>
          <w:sz w:val="20"/>
        </w:rPr>
        <w:t>Eur</w:t>
      </w:r>
      <w:proofErr w:type="spellEnd"/>
      <w:r w:rsidR="005829B9" w:rsidRPr="005E31D2">
        <w:rPr>
          <w:rFonts w:ascii="Palatino Linotype" w:hAnsi="Palatino Linotype" w:cs="Times New Roman"/>
          <w:bCs/>
          <w:color w:val="auto"/>
          <w:sz w:val="20"/>
        </w:rPr>
        <w:t xml:space="preserve">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t>
      </w:r>
      <w:proofErr w:type="gramStart"/>
      <w:r w:rsidRPr="005E31D2">
        <w:rPr>
          <w:rFonts w:ascii="Palatino Linotype" w:hAnsi="Palatino Linotype" w:cs="Times New Roman"/>
          <w:bCs/>
          <w:color w:val="auto"/>
          <w:sz w:val="20"/>
        </w:rPr>
        <w:t>With</w:t>
      </w:r>
      <w:proofErr w:type="gramEnd"/>
      <w:r w:rsidRPr="005E31D2">
        <w:rPr>
          <w:rFonts w:ascii="Palatino Linotype" w:hAnsi="Palatino Linotype" w:cs="Times New Roman"/>
          <w:bCs/>
          <w:color w:val="auto"/>
          <w:sz w:val="20"/>
        </w:rPr>
        <w:t xml:space="preserve">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w:t>
      </w:r>
      <w:proofErr w:type="spellStart"/>
      <w:r w:rsidR="00406DB4" w:rsidRPr="005E31D2">
        <w:rPr>
          <w:rFonts w:ascii="Palatino Linotype" w:hAnsi="Palatino Linotype" w:cs="Times New Roman"/>
          <w:bCs/>
          <w:color w:val="auto"/>
          <w:sz w:val="20"/>
        </w:rPr>
        <w:t>cid</w:t>
      </w:r>
      <w:proofErr w:type="spellEnd"/>
      <w:r w:rsidR="00406DB4" w:rsidRPr="005E31D2">
        <w:rPr>
          <w:rFonts w:ascii="Palatino Linotype" w:hAnsi="Palatino Linotype" w:cs="Times New Roman"/>
          <w:bCs/>
          <w:color w:val="auto"/>
          <w:sz w:val="20"/>
        </w:rPr>
        <w:t>/ciae442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ISSN: 1527-974X, Doi: 10.1093/</w:t>
      </w:r>
      <w:proofErr w:type="spellStart"/>
      <w:r w:rsidRPr="005E31D2">
        <w:rPr>
          <w:rFonts w:ascii="Palatino Linotype" w:hAnsi="Palatino Linotype" w:cs="Times New Roman"/>
          <w:bCs/>
          <w:color w:val="auto"/>
          <w:sz w:val="20"/>
        </w:rPr>
        <w:t>jamia</w:t>
      </w:r>
      <w:proofErr w:type="spellEnd"/>
      <w:r w:rsidRPr="005E31D2">
        <w:rPr>
          <w:rFonts w:ascii="Palatino Linotype" w:hAnsi="Palatino Linotype" w:cs="Times New Roman"/>
          <w:bCs/>
          <w:color w:val="auto"/>
          <w:sz w:val="20"/>
        </w:rPr>
        <w:t xml:space="preserve">/ocae282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w:t>
      </w:r>
      <w:proofErr w:type="spellStart"/>
      <w:r w:rsidR="00677C9B" w:rsidRPr="005E31D2">
        <w:rPr>
          <w:rFonts w:ascii="Palatino Linotype" w:hAnsi="Palatino Linotype" w:cs="Times New Roman"/>
          <w:bCs/>
          <w:color w:val="auto"/>
          <w:sz w:val="20"/>
        </w:rPr>
        <w:t>oncolo</w:t>
      </w:r>
      <w:proofErr w:type="spellEnd"/>
      <w:r w:rsidR="00677C9B" w:rsidRPr="005E31D2">
        <w:rPr>
          <w:rFonts w:ascii="Palatino Linotype" w:hAnsi="Palatino Linotype" w:cs="Times New Roman"/>
          <w:bCs/>
          <w:color w:val="auto"/>
          <w:sz w:val="20"/>
        </w:rPr>
        <w:t>/oyae264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 xml:space="preserve">Letter to the Editor Regarding “Will ChatGPT Be Able </w:t>
      </w:r>
      <w:proofErr w:type="gramStart"/>
      <w:r w:rsidR="00E12309" w:rsidRPr="005E31D2">
        <w:rPr>
          <w:rFonts w:ascii="Palatino Linotype" w:eastAsia="Times New Roman" w:hAnsi="Palatino Linotype" w:cs="Times New Roman"/>
          <w:color w:val="auto"/>
          <w:sz w:val="20"/>
        </w:rPr>
        <w:t>To</w:t>
      </w:r>
      <w:proofErr w:type="gramEnd"/>
      <w:r w:rsidR="00E12309" w:rsidRPr="005E31D2">
        <w:rPr>
          <w:rFonts w:ascii="Palatino Linotype" w:eastAsia="Times New Roman" w:hAnsi="Palatino Linotype" w:cs="Times New Roman"/>
          <w:color w:val="auto"/>
          <w:sz w:val="20"/>
        </w:rPr>
        <w:t xml:space="preserve">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Brasileira, </w:t>
      </w:r>
      <w:proofErr w:type="spellStart"/>
      <w:r w:rsidRPr="005E31D2">
        <w:rPr>
          <w:rFonts w:ascii="Palatino Linotype" w:eastAsia="Times New Roman" w:hAnsi="Palatino Linotype" w:cs="Times New Roman"/>
          <w:color w:val="auto"/>
          <w:sz w:val="20"/>
        </w:rPr>
        <w:t>SciELO</w:t>
      </w:r>
      <w:proofErr w:type="spellEnd"/>
      <w:r w:rsidRPr="005E31D2">
        <w:rPr>
          <w:rFonts w:ascii="Palatino Linotype" w:eastAsia="Times New Roman" w:hAnsi="Palatino Linotype" w:cs="Times New Roman"/>
          <w:color w:val="auto"/>
          <w:sz w:val="20"/>
        </w:rPr>
        <w:t xml:space="preserve">, </w:t>
      </w:r>
      <w:r w:rsidR="00720448" w:rsidRPr="005E31D2">
        <w:rPr>
          <w:rFonts w:ascii="Palatino Linotype" w:eastAsia="Times New Roman" w:hAnsi="Palatino Linotype" w:cs="Times New Roman"/>
          <w:color w:val="auto"/>
          <w:sz w:val="20"/>
        </w:rPr>
        <w:t xml:space="preserve">vol. </w:t>
      </w:r>
      <w:proofErr w:type="gramStart"/>
      <w:r w:rsidR="00954D16" w:rsidRPr="005E31D2">
        <w:rPr>
          <w:rFonts w:ascii="Palatino Linotype" w:eastAsia="Times New Roman" w:hAnsi="Palatino Linotype" w:cs="Times New Roman"/>
          <w:color w:val="auto"/>
          <w:sz w:val="20"/>
        </w:rPr>
        <w:t>57:e</w:t>
      </w:r>
      <w:proofErr w:type="gramEnd"/>
      <w:r w:rsidR="00954D16" w:rsidRPr="005E31D2">
        <w:rPr>
          <w:rFonts w:ascii="Palatino Linotype" w:eastAsia="Times New Roman" w:hAnsi="Palatino Linotype" w:cs="Times New Roman"/>
          <w:color w:val="auto"/>
          <w:sz w:val="20"/>
        </w:rPr>
        <w:t xml:space="preserv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w:t>
      </w:r>
      <w:proofErr w:type="spellStart"/>
      <w:r w:rsidRPr="005E31D2">
        <w:rPr>
          <w:rFonts w:ascii="Palatino Linotype" w:eastAsia="Times New Roman" w:hAnsi="Palatino Linotype" w:cs="Times New Roman"/>
          <w:color w:val="auto"/>
          <w:sz w:val="20"/>
        </w:rPr>
        <w:t>Postcolonoscopy</w:t>
      </w:r>
      <w:proofErr w:type="spellEnd"/>
      <w:r w:rsidRPr="005E31D2">
        <w:rPr>
          <w:rFonts w:ascii="Palatino Linotype" w:eastAsia="Times New Roman" w:hAnsi="Palatino Linotype" w:cs="Times New Roman"/>
          <w:color w:val="auto"/>
          <w:sz w:val="20"/>
        </w:rPr>
        <w:t xml:space="preserve">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w:t>
      </w:r>
      <w:proofErr w:type="spellStart"/>
      <w:r w:rsidR="00FD66FD" w:rsidRPr="005E31D2">
        <w:rPr>
          <w:rFonts w:ascii="Palatino Linotype" w:hAnsi="Palatino Linotype" w:cs="Times New Roman"/>
          <w:bCs/>
          <w:color w:val="auto"/>
          <w:sz w:val="20"/>
        </w:rPr>
        <w:t>eurjcn</w:t>
      </w:r>
      <w:proofErr w:type="spellEnd"/>
      <w:r w:rsidR="00FD66FD" w:rsidRPr="005E31D2">
        <w:rPr>
          <w:rFonts w:ascii="Palatino Linotype" w:hAnsi="Palatino Linotype" w:cs="Times New Roman"/>
          <w:bCs/>
          <w:color w:val="auto"/>
          <w:sz w:val="20"/>
        </w:rPr>
        <w:t>/zvad123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w:t>
      </w:r>
      <w:proofErr w:type="spellStart"/>
      <w:r w:rsidRPr="005E31D2">
        <w:rPr>
          <w:rFonts w:ascii="Palatino Linotype" w:eastAsia="Times New Roman" w:hAnsi="Palatino Linotype" w:cs="Times New Roman"/>
          <w:color w:val="auto"/>
          <w:sz w:val="20"/>
        </w:rPr>
        <w:t>Orthopaedic</w:t>
      </w:r>
      <w:proofErr w:type="spellEnd"/>
      <w:r w:rsidRPr="005E31D2">
        <w:rPr>
          <w:rFonts w:ascii="Palatino Linotype" w:eastAsia="Times New Roman" w:hAnsi="Palatino Linotype" w:cs="Times New Roman"/>
          <w:color w:val="auto"/>
          <w:sz w:val="20"/>
        </w:rPr>
        <w:t xml:space="preserve">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ISSN: 1873-1953, DOI: 10.1093/</w:t>
      </w:r>
      <w:proofErr w:type="spellStart"/>
      <w:r w:rsidRPr="005E31D2">
        <w:rPr>
          <w:rFonts w:ascii="Palatino Linotype" w:hAnsi="Palatino Linotype" w:cs="Times New Roman"/>
          <w:bCs/>
          <w:color w:val="auto"/>
          <w:sz w:val="20"/>
        </w:rPr>
        <w:t>eurjcn</w:t>
      </w:r>
      <w:proofErr w:type="spellEnd"/>
      <w:r w:rsidRPr="005E31D2">
        <w:rPr>
          <w:rFonts w:ascii="Palatino Linotype" w:hAnsi="Palatino Linotype" w:cs="Times New Roman"/>
          <w:bCs/>
          <w:color w:val="auto"/>
          <w:sz w:val="20"/>
        </w:rPr>
        <w:t xml:space="preserve">/zvad047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We Depend on LLMs to Persuade Myopia Related Issues?”, Ophthalmic and Physiological </w:t>
      </w:r>
      <w:proofErr w:type="gramStart"/>
      <w:r w:rsidRPr="005E31D2">
        <w:rPr>
          <w:rFonts w:ascii="Palatino Linotype" w:eastAsia="Times New Roman" w:hAnsi="Palatino Linotype" w:cs="Times New Roman"/>
          <w:color w:val="auto"/>
          <w:sz w:val="20"/>
        </w:rPr>
        <w:t>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w:t>
      </w:r>
      <w:proofErr w:type="gramEnd"/>
      <w:r w:rsidR="004024A9" w:rsidRPr="005E31D2">
        <w:rPr>
          <w:rFonts w:ascii="Palatino Linotype" w:eastAsia="Times New Roman" w:hAnsi="Palatino Linotype" w:cs="Times New Roman"/>
          <w:color w:val="auto"/>
          <w:sz w:val="20"/>
        </w:rPr>
        <w:t xml:space="preserve">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t>
      </w:r>
      <w:proofErr w:type="spellStart"/>
      <w:r w:rsidRPr="005E31D2">
        <w:rPr>
          <w:rFonts w:ascii="Palatino Linotype" w:eastAsia="Times New Roman" w:hAnsi="Palatino Linotype" w:cs="Times New Roman"/>
          <w:color w:val="auto"/>
          <w:sz w:val="20"/>
        </w:rPr>
        <w:t>WebAssembly</w:t>
      </w:r>
      <w:proofErr w:type="spellEnd"/>
      <w:r w:rsidRPr="005E31D2">
        <w:rPr>
          <w:rFonts w:ascii="Palatino Linotype" w:eastAsia="Times New Roman" w:hAnsi="Palatino Linotype" w:cs="Times New Roman"/>
          <w:color w:val="auto"/>
          <w:sz w:val="20"/>
        </w:rPr>
        <w:t xml:space="preserve">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w:t>
      </w:r>
      <w:proofErr w:type="spellStart"/>
      <w:r w:rsidR="00182CEB" w:rsidRPr="005E31D2">
        <w:rPr>
          <w:rFonts w:ascii="Palatino Linotype" w:hAnsi="Palatino Linotype" w:cs="Times New Roman"/>
          <w:bCs/>
          <w:color w:val="auto"/>
          <w:sz w:val="20"/>
        </w:rPr>
        <w:t>jncics</w:t>
      </w:r>
      <w:proofErr w:type="spellEnd"/>
      <w:r w:rsidR="00182CEB" w:rsidRPr="005E31D2">
        <w:rPr>
          <w:rFonts w:ascii="Palatino Linotype" w:hAnsi="Palatino Linotype" w:cs="Times New Roman"/>
          <w:bCs/>
          <w:color w:val="auto"/>
          <w:sz w:val="20"/>
        </w:rPr>
        <w:t>/pkad053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w:t>
      </w:r>
      <w:proofErr w:type="spellStart"/>
      <w:r w:rsidRPr="005E31D2">
        <w:rPr>
          <w:rFonts w:ascii="Palatino Linotype" w:eastAsia="Times New Roman" w:hAnsi="Palatino Linotype" w:cs="Times New Roman"/>
          <w:color w:val="auto"/>
          <w:sz w:val="20"/>
        </w:rPr>
        <w:t>BenchCouncil</w:t>
      </w:r>
      <w:proofErr w:type="spellEnd"/>
      <w:r w:rsidRPr="005E31D2">
        <w:rPr>
          <w:rFonts w:ascii="Palatino Linotype" w:eastAsia="Times New Roman" w:hAnsi="Palatino Linotype" w:cs="Times New Roman"/>
          <w:color w:val="auto"/>
          <w:sz w:val="20"/>
        </w:rPr>
        <w:t xml:space="preserve">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w:t>
      </w:r>
      <w:proofErr w:type="spellStart"/>
      <w:r w:rsidRPr="005E31D2">
        <w:rPr>
          <w:rFonts w:ascii="Palatino Linotype" w:eastAsia="Times New Roman" w:hAnsi="Palatino Linotype" w:cs="Times New Roman"/>
          <w:bCs/>
          <w:color w:val="auto"/>
          <w:sz w:val="20"/>
        </w:rPr>
        <w:t>Orthopaedics</w:t>
      </w:r>
      <w:proofErr w:type="spellEnd"/>
      <w:r w:rsidRPr="005E31D2">
        <w:rPr>
          <w:rFonts w:ascii="Palatino Linotype" w:eastAsia="Times New Roman" w:hAnsi="Palatino Linotype" w:cs="Times New Roman"/>
          <w:bCs/>
          <w:color w:val="auto"/>
          <w:sz w:val="20"/>
        </w:rPr>
        <w:t xml:space="preserve">,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w:t>
      </w:r>
      <w:r w:rsidRPr="005E31D2">
        <w:rPr>
          <w:rFonts w:ascii="Palatino Linotype" w:eastAsia="Times New Roman" w:hAnsi="Palatino Linotype" w:cs="Times New Roman"/>
          <w:color w:val="auto"/>
          <w:sz w:val="20"/>
        </w:rPr>
        <w:lastRenderedPageBreak/>
        <w:t xml:space="preserve">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w:t>
      </w:r>
      <w:proofErr w:type="spellStart"/>
      <w:r w:rsidRPr="005E31D2">
        <w:rPr>
          <w:rFonts w:ascii="Palatino Linotype" w:eastAsia="Times New Roman" w:hAnsi="Palatino Linotype" w:cs="Times New Roman"/>
          <w:color w:val="auto"/>
          <w:sz w:val="20"/>
        </w:rPr>
        <w:t>ET&amp;Water</w:t>
      </w:r>
      <w:proofErr w:type="spellEnd"/>
      <w:r w:rsidRPr="005E31D2">
        <w:rPr>
          <w:rFonts w:ascii="Palatino Linotype" w:eastAsia="Times New Roman" w:hAnsi="Palatino Linotype" w:cs="Times New Roman"/>
          <w:color w:val="auto"/>
          <w:sz w:val="20"/>
        </w:rPr>
        <w:t xml:space="preserve">,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w:t>
      </w:r>
      <w:r w:rsidRPr="005E31D2">
        <w:rPr>
          <w:rFonts w:ascii="Palatino Linotype" w:eastAsia="Times New Roman" w:hAnsi="Palatino Linotype" w:cs="Times New Roman"/>
          <w:color w:val="auto"/>
          <w:sz w:val="20"/>
        </w:rPr>
        <w:lastRenderedPageBreak/>
        <w:t xml:space="preserve">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w:t>
      </w:r>
      <w:proofErr w:type="spellStart"/>
      <w:r w:rsidRPr="005E31D2">
        <w:rPr>
          <w:rFonts w:ascii="Palatino Linotype" w:eastAsia="Times New Roman" w:hAnsi="Palatino Linotype" w:cs="Times New Roman"/>
          <w:color w:val="auto"/>
          <w:sz w:val="20"/>
        </w:rPr>
        <w:t>TinyML</w:t>
      </w:r>
      <w:proofErr w:type="spellEnd"/>
      <w:r w:rsidRPr="005E31D2">
        <w:rPr>
          <w:rFonts w:ascii="Palatino Linotype" w:eastAsia="Times New Roman" w:hAnsi="Palatino Linotype" w:cs="Times New Roman"/>
          <w:color w:val="auto"/>
          <w:sz w:val="20"/>
        </w:rPr>
        <w:t xml:space="preserve">: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w:t>
      </w:r>
      <w:proofErr w:type="spellStart"/>
      <w:r w:rsidRPr="005E31D2">
        <w:rPr>
          <w:rFonts w:ascii="Palatino Linotype" w:hAnsi="Palatino Linotype" w:cs="Times New Roman"/>
          <w:bCs/>
          <w:color w:val="auto"/>
          <w:sz w:val="20"/>
        </w:rPr>
        <w:t>Guizani</w:t>
      </w:r>
      <w:proofErr w:type="spellEnd"/>
      <w:r w:rsidRPr="005E31D2">
        <w:rPr>
          <w:rFonts w:ascii="Palatino Linotype" w:hAnsi="Palatino Linotype" w:cs="Times New Roman"/>
          <w:bCs/>
          <w:color w:val="auto"/>
          <w:sz w:val="20"/>
        </w:rPr>
        <w:t xml:space="preserve">,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w:t>
      </w:r>
      <w:proofErr w:type="spellStart"/>
      <w:r w:rsidRPr="005E31D2">
        <w:rPr>
          <w:rFonts w:ascii="Palatino Linotype" w:hAnsi="Palatino Linotype" w:cs="Times New Roman"/>
          <w:bCs/>
          <w:color w:val="auto"/>
          <w:sz w:val="20"/>
        </w:rPr>
        <w:t>Almogren</w:t>
      </w:r>
      <w:proofErr w:type="spellEnd"/>
      <w:r w:rsidRPr="005E31D2">
        <w:rPr>
          <w:rFonts w:ascii="Palatino Linotype" w:hAnsi="Palatino Linotype" w:cs="Times New Roman"/>
          <w:bCs/>
          <w:color w:val="auto"/>
          <w:sz w:val="20"/>
        </w:rPr>
        <w:t>, A., “</w:t>
      </w:r>
      <w:proofErr w:type="spellStart"/>
      <w:r w:rsidRPr="005E31D2">
        <w:rPr>
          <w:rFonts w:ascii="Palatino Linotype" w:hAnsi="Palatino Linotype" w:cs="Times New Roman"/>
          <w:bCs/>
          <w:color w:val="auto"/>
          <w:sz w:val="20"/>
        </w:rPr>
        <w:t>BIoTHR</w:t>
      </w:r>
      <w:proofErr w:type="spellEnd"/>
      <w:r w:rsidRPr="005E31D2">
        <w:rPr>
          <w:rFonts w:ascii="Palatino Linotype" w:hAnsi="Palatino Linotype" w:cs="Times New Roman"/>
          <w:bCs/>
          <w:color w:val="auto"/>
          <w:sz w:val="20"/>
        </w:rPr>
        <w:t xml:space="preserve">: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w:t>
      </w:r>
      <w:proofErr w:type="spellStart"/>
      <w:r w:rsidRPr="005E31D2">
        <w:rPr>
          <w:rFonts w:ascii="Palatino Linotype" w:hAnsi="Palatino Linotype" w:cs="Times New Roman"/>
          <w:bCs/>
          <w:color w:val="auto"/>
          <w:sz w:val="20"/>
        </w:rPr>
        <w:t>Ingestibles</w:t>
      </w:r>
      <w:proofErr w:type="spellEnd"/>
      <w:r w:rsidRPr="005E31D2">
        <w:rPr>
          <w:rFonts w:ascii="Palatino Linotype" w:hAnsi="Palatino Linotype" w:cs="Times New Roman"/>
          <w:bCs/>
          <w:color w:val="auto"/>
          <w:sz w:val="20"/>
        </w:rPr>
        <w:t>: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w:t>
      </w:r>
      <w:proofErr w:type="gramStart"/>
      <w:r w:rsidRPr="005E31D2">
        <w:rPr>
          <w:rFonts w:ascii="Palatino Linotype" w:hAnsi="Palatino Linotype" w:cs="Times New Roman"/>
          <w:color w:val="auto"/>
          <w:sz w:val="20"/>
        </w:rPr>
        <w:t>On</w:t>
      </w:r>
      <w:proofErr w:type="gramEnd"/>
      <w:r w:rsidRPr="005E31D2">
        <w:rPr>
          <w:rFonts w:ascii="Palatino Linotype" w:hAnsi="Palatino Linotype" w:cs="Times New Roman"/>
          <w:color w:val="auto"/>
          <w:sz w:val="20"/>
        </w:rPr>
        <w:t xml:space="preserve">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w:t>
      </w:r>
      <w:proofErr w:type="gramStart"/>
      <w:r w:rsidR="009D192F" w:rsidRPr="005E31D2">
        <w:rPr>
          <w:rFonts w:ascii="Palatino Linotype" w:hAnsi="Palatino Linotype" w:cs="Times New Roman"/>
          <w:color w:val="auto"/>
          <w:sz w:val="20"/>
        </w:rPr>
        <w:t>jam.v</w:t>
      </w:r>
      <w:proofErr w:type="gramEnd"/>
      <w:r w:rsidR="009D192F" w:rsidRPr="005E31D2">
        <w:rPr>
          <w:rFonts w:ascii="Palatino Linotype" w:hAnsi="Palatino Linotype" w:cs="Times New Roman"/>
          <w:color w:val="auto"/>
          <w:sz w:val="20"/>
        </w:rPr>
        <w:t>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xml:space="preserve">,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w:t>
      </w:r>
      <w:proofErr w:type="spellStart"/>
      <w:r w:rsidR="009C1038" w:rsidRPr="009C1038">
        <w:rPr>
          <w:rFonts w:ascii="Palatino Linotype" w:eastAsia="Times New Roman" w:hAnsi="Palatino Linotype" w:cs="Times New Roman"/>
          <w:sz w:val="20"/>
        </w:rPr>
        <w:t>IoAT</w:t>
      </w:r>
      <w:proofErr w:type="spellEnd"/>
      <w:r w:rsidR="009C1038" w:rsidRPr="009C1038">
        <w:rPr>
          <w:rFonts w:ascii="Palatino Linotype" w:eastAsia="Times New Roman" w:hAnsi="Palatino Linotype" w:cs="Times New Roman"/>
          <w:sz w:val="20"/>
        </w:rPr>
        <w: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proofErr w:type="spellStart"/>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w:t>
      </w:r>
      <w:proofErr w:type="spellEnd"/>
      <w:r w:rsidR="00136FD3" w:rsidRPr="00376B64">
        <w:rPr>
          <w:rFonts w:ascii="Palatino Linotype" w:eastAsia="Times New Roman" w:hAnsi="Palatino Linotype" w:cs="Times New Roman"/>
          <w:bCs/>
          <w:sz w:val="20"/>
        </w:rPr>
        <w:t xml:space="preserve">, P., </w:t>
      </w:r>
      <w:proofErr w:type="spellStart"/>
      <w:r w:rsidR="00136FD3" w:rsidRPr="00376B64">
        <w:rPr>
          <w:rFonts w:ascii="Palatino Linotype" w:eastAsia="Times New Roman" w:hAnsi="Palatino Linotype" w:cs="Times New Roman"/>
          <w:bCs/>
          <w:sz w:val="20"/>
        </w:rPr>
        <w:t>Lokhar</w:t>
      </w:r>
      <w:proofErr w:type="spellEnd"/>
      <w:r w:rsidR="00136FD3" w:rsidRPr="00376B64">
        <w:rPr>
          <w:rFonts w:ascii="Palatino Linotype" w:eastAsia="Times New Roman" w:hAnsi="Palatino Linotype" w:cs="Times New Roman"/>
          <w:bCs/>
          <w:sz w:val="20"/>
        </w:rPr>
        <w:t>,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 xml:space="preserve">BIT </w:t>
      </w:r>
      <w:proofErr w:type="spellStart"/>
      <w:r w:rsidR="00380154" w:rsidRPr="00376B64">
        <w:rPr>
          <w:rFonts w:ascii="Palatino Linotype" w:eastAsia="Times New Roman" w:hAnsi="Palatino Linotype" w:cs="Times New Roman"/>
          <w:sz w:val="20"/>
        </w:rPr>
        <w:t>Sindhri</w:t>
      </w:r>
      <w:proofErr w:type="spellEnd"/>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proofErr w:type="spellStart"/>
      <w:r w:rsidR="00754A24" w:rsidRPr="00376B64">
        <w:rPr>
          <w:rFonts w:ascii="Palatino Linotype" w:eastAsia="Times New Roman" w:hAnsi="Palatino Linotype" w:cs="Times New Roman"/>
          <w:sz w:val="20"/>
        </w:rPr>
        <w:t>LLMIoT</w:t>
      </w:r>
      <w:proofErr w:type="spellEnd"/>
      <w:r w:rsidR="00754A24" w:rsidRPr="00376B64">
        <w:rPr>
          <w:rFonts w:ascii="Palatino Linotype" w:eastAsia="Times New Roman" w:hAnsi="Palatino Linotype" w:cs="Times New Roman"/>
          <w:sz w:val="20"/>
        </w:rPr>
        <w: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proofErr w:type="spellStart"/>
      <w:r w:rsidR="00623EB8" w:rsidRPr="00376B64">
        <w:rPr>
          <w:rFonts w:ascii="Palatino Linotype" w:eastAsia="Times New Roman" w:hAnsi="Palatino Linotype" w:cs="Times New Roman"/>
          <w:sz w:val="20"/>
        </w:rPr>
        <w:t>LLMEdge</w:t>
      </w:r>
      <w:proofErr w:type="spellEnd"/>
      <w:r w:rsidR="00623EB8" w:rsidRPr="00376B64">
        <w:rPr>
          <w:rFonts w:ascii="Palatino Linotype" w:eastAsia="Times New Roman" w:hAnsi="Palatino Linotype" w:cs="Times New Roman"/>
          <w:sz w:val="20"/>
        </w:rPr>
        <w:t>: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 xml:space="preserve">Parametric Analysis of Resource Constrained Devices for Internet of Things using </w:t>
      </w:r>
      <w:proofErr w:type="spellStart"/>
      <w:r w:rsidR="007932F7" w:rsidRPr="00376B64">
        <w:rPr>
          <w:rFonts w:ascii="Palatino Linotype" w:eastAsia="Times New Roman" w:hAnsi="Palatino Linotype" w:cs="Times New Roman"/>
          <w:sz w:val="20"/>
        </w:rPr>
        <w:t>FreeRTOS</w:t>
      </w:r>
      <w:proofErr w:type="spellEnd"/>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lastRenderedPageBreak/>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proofErr w:type="spellStart"/>
      <w:r w:rsidR="00170FF4" w:rsidRPr="00376B64">
        <w:rPr>
          <w:rFonts w:ascii="Palatino Linotype" w:eastAsia="Times New Roman" w:hAnsi="Palatino Linotype" w:cs="Times New Roman"/>
          <w:sz w:val="20"/>
        </w:rPr>
        <w:t>IoTGMRFM</w:t>
      </w:r>
      <w:proofErr w:type="spellEnd"/>
      <w:r w:rsidR="00170FF4" w:rsidRPr="00376B64">
        <w:rPr>
          <w:rFonts w:ascii="Palatino Linotype" w:eastAsia="Times New Roman" w:hAnsi="Palatino Linotype" w:cs="Times New Roman"/>
          <w:sz w:val="20"/>
        </w:rPr>
        <w:t>: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 xml:space="preserve">Raja Balwant Singh Engineering Technical Campus, </w:t>
      </w:r>
      <w:proofErr w:type="spellStart"/>
      <w:r w:rsidR="00422114" w:rsidRPr="00376B64">
        <w:rPr>
          <w:rFonts w:ascii="Palatino Linotype" w:eastAsia="Times New Roman" w:hAnsi="Palatino Linotype" w:cs="Times New Roman"/>
          <w:sz w:val="20"/>
        </w:rPr>
        <w:t>Bichpuri</w:t>
      </w:r>
      <w:proofErr w:type="spellEnd"/>
      <w:r w:rsidR="00422114" w:rsidRPr="00376B64">
        <w:rPr>
          <w:rFonts w:ascii="Palatino Linotype" w:eastAsia="Times New Roman" w:hAnsi="Palatino Linotype" w:cs="Times New Roman"/>
          <w:sz w:val="20"/>
        </w:rPr>
        <w:t>,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w:t>
      </w:r>
      <w:proofErr w:type="spellStart"/>
      <w:r w:rsidRPr="00376B64">
        <w:rPr>
          <w:rFonts w:ascii="Palatino Linotype" w:eastAsia="Times New Roman" w:hAnsi="Palatino Linotype" w:cs="Times New Roman"/>
          <w:sz w:val="20"/>
        </w:rPr>
        <w:t>nCoVCBC</w:t>
      </w:r>
      <w:proofErr w:type="spellEnd"/>
      <w:r w:rsidRPr="00376B64">
        <w:rPr>
          <w:rFonts w:ascii="Palatino Linotype" w:eastAsia="Times New Roman" w:hAnsi="Palatino Linotype" w:cs="Times New Roman"/>
          <w:sz w:val="20"/>
        </w:rPr>
        <w:t xml:space="preserve">: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proofErr w:type="spellStart"/>
      <w:r w:rsidRPr="00376B64">
        <w:rPr>
          <w:rFonts w:ascii="Palatino Linotype" w:eastAsia="Times New Roman" w:hAnsi="Palatino Linotype" w:cs="Times New Roman"/>
          <w:bCs/>
          <w:sz w:val="20"/>
        </w:rPr>
        <w:t>Chaer</w:t>
      </w:r>
      <w:proofErr w:type="spellEnd"/>
      <w:r w:rsidRPr="00376B64">
        <w:rPr>
          <w:rFonts w:ascii="Palatino Linotype" w:eastAsia="Times New Roman" w:hAnsi="Palatino Linotype" w:cs="Times New Roman"/>
          <w:bCs/>
          <w:sz w:val="20"/>
        </w:rPr>
        <w:t xml:space="preserve">,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Sheltami</w:t>
      </w:r>
      <w:proofErr w:type="spellEnd"/>
      <w:r w:rsidRPr="00376B64">
        <w:rPr>
          <w:rFonts w:ascii="Palatino Linotype" w:eastAsia="Times New Roman" w:hAnsi="Palatino Linotype" w:cs="Times New Roman"/>
          <w:sz w:val="20"/>
        </w:rPr>
        <w:t xml:space="preserve">,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L. Chettri, N. Thapa, “</w:t>
      </w:r>
      <w:proofErr w:type="spellStart"/>
      <w:r w:rsidRPr="00376B64">
        <w:rPr>
          <w:rFonts w:ascii="Palatino Linotype" w:eastAsia="Times New Roman" w:hAnsi="Palatino Linotype" w:cs="Times New Roman"/>
          <w:sz w:val="20"/>
        </w:rPr>
        <w:t>IoRCar</w:t>
      </w:r>
      <w:proofErr w:type="spellEnd"/>
      <w:r w:rsidRPr="00376B64">
        <w:rPr>
          <w:rFonts w:ascii="Palatino Linotype" w:eastAsia="Times New Roman" w:hAnsi="Palatino Linotype" w:cs="Times New Roman"/>
          <w:sz w:val="20"/>
        </w:rPr>
        <w:t xml:space="preserve">: IoT Supported Autonomic Robotic Movement and Control”, </w:t>
      </w:r>
      <w:r w:rsidRPr="00376B64">
        <w:rPr>
          <w:rFonts w:ascii="Palatino Linotype" w:eastAsia="Times New Roman" w:hAnsi="Palatino Linotype" w:cs="Times New Roman"/>
          <w:i/>
          <w:iCs/>
          <w:sz w:val="20"/>
        </w:rPr>
        <w:t xml:space="preserve">IEEE </w:t>
      </w:r>
      <w:r w:rsidRPr="00376B64">
        <w:rPr>
          <w:rFonts w:ascii="Palatino Linotype" w:eastAsia="Times New Roman" w:hAnsi="Palatino Linotype" w:cs="Times New Roman"/>
          <w:i/>
          <w:iCs/>
          <w:sz w:val="20"/>
        </w:rPr>
        <w:lastRenderedPageBreak/>
        <w:t>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Melmaruvathur</w:t>
      </w:r>
      <w:proofErr w:type="spellEnd"/>
      <w:r w:rsidRPr="00376B64">
        <w:rPr>
          <w:rFonts w:ascii="Palatino Linotype" w:eastAsia="Times New Roman" w:hAnsi="Palatino Linotype" w:cs="Times New Roman"/>
          <w:sz w:val="20"/>
        </w:rPr>
        <w:t xml:space="preserve">,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w:t>
      </w:r>
      <w:proofErr w:type="spellStart"/>
      <w:r w:rsidRPr="00376B64">
        <w:rPr>
          <w:rFonts w:ascii="Palatino Linotype" w:eastAsia="Times New Roman" w:hAnsi="Palatino Linotype" w:cs="Times New Roman"/>
          <w:sz w:val="20"/>
        </w:rPr>
        <w:t>Rasaily</w:t>
      </w:r>
      <w:proofErr w:type="spellEnd"/>
      <w:r w:rsidRPr="00376B64">
        <w:rPr>
          <w:rFonts w:ascii="Palatino Linotype" w:eastAsia="Times New Roman" w:hAnsi="Palatino Linotype" w:cs="Times New Roman"/>
          <w:sz w:val="20"/>
        </w:rPr>
        <w:t xml:space="preserve">,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xml:space="preserve">,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w:t>
      </w:r>
      <w:proofErr w:type="spellStart"/>
      <w:r w:rsidRPr="00376B64">
        <w:rPr>
          <w:rFonts w:ascii="Palatino Linotype" w:eastAsia="Times New Roman" w:hAnsi="Palatino Linotype" w:cs="Times"/>
          <w:i/>
          <w:iCs/>
          <w:sz w:val="20"/>
        </w:rPr>
        <w:t>NanoBioCon</w:t>
      </w:r>
      <w:proofErr w:type="spellEnd"/>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proofErr w:type="gramStart"/>
      <w:r w:rsidRPr="00376B64">
        <w:rPr>
          <w:rFonts w:ascii="Palatino Linotype" w:eastAsia="Times New Roman" w:hAnsi="Palatino Linotype" w:cs="Times"/>
          <w:sz w:val="20"/>
        </w:rPr>
        <w:t>74 ,</w:t>
      </w:r>
      <w:proofErr w:type="gramEnd"/>
      <w:r w:rsidRPr="00376B64">
        <w:rPr>
          <w:rFonts w:ascii="Palatino Linotype" w:eastAsia="Times New Roman" w:hAnsi="Palatino Linotype" w:cs="Times"/>
          <w:sz w:val="20"/>
        </w:rPr>
        <w:t xml:space="preserve">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w:t>
      </w:r>
      <w:proofErr w:type="spellStart"/>
      <w:r w:rsidRPr="00376B64">
        <w:rPr>
          <w:rFonts w:ascii="Palatino Linotype" w:eastAsia="Times New Roman" w:hAnsi="Palatino Linotype" w:cs="Times New Roman"/>
          <w:sz w:val="20"/>
        </w:rPr>
        <w:t>Defence</w:t>
      </w:r>
      <w:proofErr w:type="spell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“Internet of Things based Physical Activity Monitoring (</w:t>
      </w:r>
      <w:proofErr w:type="spellStart"/>
      <w:r w:rsidRPr="00376B64">
        <w:rPr>
          <w:rFonts w:ascii="Palatino Linotype" w:eastAsia="Times New Roman" w:hAnsi="Palatino Linotype" w:cs="Times New Roman"/>
          <w:sz w:val="20"/>
        </w:rPr>
        <w:t>PAMIoT</w:t>
      </w:r>
      <w:proofErr w:type="spellEnd"/>
      <w:r w:rsidRPr="00376B64">
        <w:rPr>
          <w:rFonts w:ascii="Palatino Linotype" w:eastAsia="Times New Roman" w:hAnsi="Palatino Linotype" w:cs="Times New Roman"/>
          <w:sz w:val="20"/>
        </w:rPr>
        <w:t xml:space="preserve">): An Architectural Framework </w:t>
      </w:r>
      <w:r w:rsidRPr="00376B64">
        <w:rPr>
          <w:rFonts w:ascii="Palatino Linotype" w:eastAsia="Times New Roman" w:hAnsi="Palatino Linotype" w:cs="Times New Roman"/>
          <w:sz w:val="20"/>
        </w:rPr>
        <w:lastRenderedPageBreak/>
        <w:t xml:space="preserve">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“Nano Computer Design Based on Intra Body Nanoscale Neuro-Spike Communication: </w:t>
      </w:r>
      <w:proofErr w:type="gramStart"/>
      <w:r w:rsidRPr="00376B64">
        <w:rPr>
          <w:rFonts w:ascii="Palatino Linotype" w:eastAsia="Times New Roman" w:hAnsi="Palatino Linotype" w:cs="Times New Roman"/>
          <w:sz w:val="20"/>
        </w:rPr>
        <w:t>a</w:t>
      </w:r>
      <w:proofErr w:type="gramEnd"/>
      <w:r w:rsidRPr="00376B64">
        <w:rPr>
          <w:rFonts w:ascii="Palatino Linotype" w:eastAsia="Times New Roman" w:hAnsi="Palatino Linotype" w:cs="Times New Roman"/>
          <w:sz w:val="20"/>
        </w:rPr>
        <w:t xml:space="preserve">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w:t>
      </w:r>
      <w:proofErr w:type="spellStart"/>
      <w:r w:rsidRPr="00376B64">
        <w:rPr>
          <w:rFonts w:ascii="Palatino Linotype" w:eastAsia="Times New Roman" w:hAnsi="Palatino Linotype" w:cs="Times New Roman"/>
          <w:i/>
          <w:sz w:val="20"/>
        </w:rPr>
        <w:t>TechSym</w:t>
      </w:r>
      <w:proofErr w:type="spellEnd"/>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 xml:space="preserve">Handbook of Digitalization and Big Data in Water Sector: Role of Artificial </w:t>
      </w:r>
      <w:r w:rsidR="00231D4C" w:rsidRPr="00231D4C">
        <w:rPr>
          <w:rFonts w:ascii="Palatino Linotype" w:hAnsi="Palatino Linotype" w:cs="Calibri"/>
          <w:sz w:val="20"/>
          <w:szCs w:val="18"/>
        </w:rPr>
        <w:lastRenderedPageBreak/>
        <w:t>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 xml:space="preserve">Tonni </w:t>
      </w:r>
      <w:proofErr w:type="spellStart"/>
      <w:r w:rsidR="00462AC2" w:rsidRPr="00462AC2">
        <w:rPr>
          <w:rFonts w:ascii="Palatino Linotype" w:hAnsi="Palatino Linotype" w:cs="Calibri"/>
          <w:sz w:val="20"/>
          <w:szCs w:val="18"/>
        </w:rPr>
        <w:t>Agustiono</w:t>
      </w:r>
      <w:proofErr w:type="spellEnd"/>
      <w:r w:rsidR="00462AC2" w:rsidRPr="00462AC2">
        <w:rPr>
          <w:rFonts w:ascii="Palatino Linotype" w:hAnsi="Palatino Linotype" w:cs="Calibri"/>
          <w:sz w:val="20"/>
          <w:szCs w:val="18"/>
        </w:rPr>
        <w:t xml:space="preserve">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D627E" w:rsidRPr="00376B64">
        <w:rPr>
          <w:rFonts w:ascii="Palatino Linotype" w:hAnsi="Palatino Linotype" w:cs="Times New Roman Bold"/>
          <w:spacing w:val="-2"/>
          <w:sz w:val="20"/>
        </w:rPr>
        <w:t>Pethuru</w:t>
      </w:r>
      <w:proofErr w:type="spellEnd"/>
      <w:r w:rsidR="003D627E" w:rsidRPr="00376B64">
        <w:rPr>
          <w:rFonts w:ascii="Palatino Linotype" w:hAnsi="Palatino Linotype" w:cs="Times New Roman Bold"/>
          <w:spacing w:val="-2"/>
          <w:sz w:val="20"/>
        </w:rPr>
        <w:t xml:space="preserve">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w:t>
      </w:r>
      <w:proofErr w:type="spellStart"/>
      <w:r w:rsidR="003D627E" w:rsidRPr="00376B64">
        <w:rPr>
          <w:rFonts w:ascii="Palatino Linotype" w:hAnsi="Palatino Linotype" w:cs="Times New Roman Bold"/>
          <w:spacing w:val="-2"/>
          <w:sz w:val="20"/>
        </w:rPr>
        <w:t>Sunku</w:t>
      </w:r>
      <w:proofErr w:type="spellEnd"/>
      <w:r w:rsidR="003D627E" w:rsidRPr="00376B64">
        <w:rPr>
          <w:rFonts w:ascii="Palatino Linotype" w:hAnsi="Palatino Linotype" w:cs="Times New Roman Bold"/>
          <w:spacing w:val="-2"/>
          <w:sz w:val="20"/>
        </w:rPr>
        <w:t xml:space="preserve">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 xml:space="preserve">An Introduction to </w:t>
      </w:r>
      <w:proofErr w:type="spellStart"/>
      <w:r w:rsidR="00EF1382" w:rsidRPr="00376B64">
        <w:rPr>
          <w:rFonts w:ascii="Palatino Linotype" w:eastAsia="Times New Roman" w:hAnsi="Palatino Linotype" w:cs="Times New Roman"/>
          <w:sz w:val="20"/>
        </w:rPr>
        <w:t>Necrobotics</w:t>
      </w:r>
      <w:proofErr w:type="spellEnd"/>
      <w:r w:rsidRPr="00376B64">
        <w:rPr>
          <w:rFonts w:ascii="Palatino Linotype" w:eastAsia="Times New Roman" w:hAnsi="Palatino Linotype" w:cs="Times New Roman"/>
          <w:sz w:val="20"/>
        </w:rPr>
        <w:t xml:space="preserve">”, </w:t>
      </w:r>
      <w:proofErr w:type="spellStart"/>
      <w:r w:rsidR="002743D4" w:rsidRPr="00376B64">
        <w:rPr>
          <w:rFonts w:ascii="Palatino Linotype" w:eastAsia="Times New Roman" w:hAnsi="Palatino Linotype" w:cs="Times New Roman"/>
          <w:sz w:val="20"/>
        </w:rPr>
        <w:t>Necrobotics</w:t>
      </w:r>
      <w:proofErr w:type="spellEnd"/>
      <w:r w:rsidR="002743D4" w:rsidRPr="00376B64">
        <w:rPr>
          <w:rFonts w:ascii="Palatino Linotype" w:eastAsia="Times New Roman" w:hAnsi="Palatino Linotype" w:cs="Times New Roman"/>
          <w:sz w:val="20"/>
        </w:rPr>
        <w:t xml:space="preserve">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0179B" w:rsidRPr="00376B64">
        <w:rPr>
          <w:rFonts w:ascii="Palatino Linotype" w:hAnsi="Palatino Linotype" w:cs="Times New Roman Bold"/>
          <w:spacing w:val="-2"/>
          <w:sz w:val="20"/>
        </w:rPr>
        <w:t>Hemachanda</w:t>
      </w:r>
      <w:proofErr w:type="spellEnd"/>
      <w:r w:rsidR="0030179B" w:rsidRPr="00376B64">
        <w:rPr>
          <w:rFonts w:ascii="Palatino Linotype" w:hAnsi="Palatino Linotype" w:cs="Times New Roman Bold"/>
          <w:spacing w:val="-2"/>
          <w:sz w:val="20"/>
        </w:rPr>
        <w:t xml:space="preserve">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proofErr w:type="spellStart"/>
      <w:r w:rsidR="00960ED1" w:rsidRPr="00376B64">
        <w:rPr>
          <w:rFonts w:ascii="Palatino Linotype" w:eastAsia="Times New Roman" w:hAnsi="Palatino Linotype" w:cs="Times New Roman"/>
          <w:sz w:val="20"/>
        </w:rPr>
        <w:t>NanoCarbon</w:t>
      </w:r>
      <w:proofErr w:type="spellEnd"/>
      <w:r w:rsidR="00960ED1" w:rsidRPr="00376B64">
        <w:rPr>
          <w:rFonts w:ascii="Palatino Linotype" w:eastAsia="Times New Roman" w:hAnsi="Palatino Linotype" w:cs="Times New Roman"/>
          <w:sz w:val="20"/>
        </w:rPr>
        <w:t>: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4731CF31"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AC7368" w:rsidRPr="00AC7368">
        <w:rPr>
          <w:rFonts w:ascii="Palatino Linotype" w:eastAsia="Times New Roman" w:hAnsi="Palatino Linotype" w:cs="Times New Roman"/>
          <w:sz w:val="20"/>
        </w:rPr>
        <w:t>Renu Publishers,</w:t>
      </w:r>
      <w:r w:rsidRPr="00376B64">
        <w:rPr>
          <w:rFonts w:ascii="Palatino Linotype" w:eastAsia="Times New Roman" w:hAnsi="Palatino Linotype" w:cs="Times New Roman"/>
          <w:sz w:val="20"/>
        </w:rPr>
        <w:t xml:space="preserve"> ISBN: </w:t>
      </w:r>
      <w:r w:rsidR="00753CD7" w:rsidRPr="00753CD7">
        <w:rPr>
          <w:rFonts w:ascii="Palatino Linotype" w:eastAsia="Times New Roman" w:hAnsi="Palatino Linotype" w:cs="Times New Roman"/>
          <w:sz w:val="20"/>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Rajmangal</w:t>
      </w:r>
      <w:proofErr w:type="spellEnd"/>
      <w:r w:rsidRPr="00376B64">
        <w:rPr>
          <w:rFonts w:ascii="Palatino Linotype" w:eastAsia="Times New Roman" w:hAnsi="Palatino Linotype" w:cs="Times New Roman"/>
          <w:sz w:val="20"/>
        </w:rPr>
        <w:t xml:space="preserve">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proofErr w:type="spellStart"/>
      <w:r w:rsidR="00986A63" w:rsidRPr="00376B64">
        <w:rPr>
          <w:rFonts w:ascii="Palatino Linotype" w:eastAsia="Times New Roman" w:hAnsi="Palatino Linotype" w:cs="Times New Roman"/>
          <w:sz w:val="20"/>
        </w:rPr>
        <w:t>Rajmangal</w:t>
      </w:r>
      <w:proofErr w:type="spellEnd"/>
      <w:r w:rsidR="00986A63" w:rsidRPr="00376B64">
        <w:rPr>
          <w:rFonts w:ascii="Palatino Linotype" w:eastAsia="Times New Roman" w:hAnsi="Palatino Linotype" w:cs="Times New Roman"/>
          <w:sz w:val="20"/>
        </w:rPr>
        <w:t xml:space="preserve">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lastRenderedPageBreak/>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 xml:space="preserve">Getting Started with </w:t>
      </w:r>
      <w:proofErr w:type="spellStart"/>
      <w:r w:rsidR="00E4024E" w:rsidRPr="00376B64">
        <w:rPr>
          <w:rFonts w:ascii="Palatino Linotype" w:eastAsia="Times New Roman" w:hAnsi="Palatino Linotype" w:cs="Times New Roman"/>
          <w:sz w:val="20"/>
        </w:rPr>
        <w:t>PHPoC</w:t>
      </w:r>
      <w:proofErr w:type="spellEnd"/>
      <w:r w:rsidR="00E4024E" w:rsidRPr="00376B64">
        <w:rPr>
          <w:rFonts w:ascii="Palatino Linotype" w:eastAsia="Times New Roman" w:hAnsi="Palatino Linotype" w:cs="Times New Roman"/>
          <w:sz w:val="20"/>
        </w:rPr>
        <w:t xml:space="preserve">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proofErr w:type="gramStart"/>
      <w:r w:rsidR="00BF32CE" w:rsidRPr="00376B64">
        <w:rPr>
          <w:rFonts w:ascii="Palatino Linotype" w:eastAsia="Times New Roman" w:hAnsi="Palatino Linotype" w:cs="Times New Roman"/>
          <w:sz w:val="20"/>
        </w:rPr>
        <w:t>Open Source</w:t>
      </w:r>
      <w:proofErr w:type="gramEnd"/>
      <w:r w:rsidR="00BF32CE" w:rsidRPr="00376B64">
        <w:rPr>
          <w:rFonts w:ascii="Palatino Linotype" w:eastAsia="Times New Roman" w:hAnsi="Palatino Linotype" w:cs="Times New Roman"/>
          <w:sz w:val="20"/>
        </w:rPr>
        <w:t xml:space="preserv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 xml:space="preserve">Automated Bug Localization in Embedded </w:t>
      </w:r>
      <w:proofErr w:type="spellStart"/>
      <w:r w:rsidR="000B3EAF" w:rsidRPr="00376B64">
        <w:rPr>
          <w:rFonts w:ascii="Palatino Linotype" w:eastAsia="Times New Roman" w:hAnsi="Palatino Linotype" w:cs="Times New Roman"/>
          <w:sz w:val="20"/>
        </w:rPr>
        <w:t>Softwares</w:t>
      </w:r>
      <w:proofErr w:type="spellEnd"/>
      <w:r w:rsidR="000B3EAF" w:rsidRPr="00376B64">
        <w:rPr>
          <w:rFonts w:ascii="Palatino Linotype" w:eastAsia="Times New Roman" w:hAnsi="Palatino Linotype" w:cs="Times New Roman"/>
          <w:sz w:val="20"/>
        </w:rPr>
        <w:t>",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 xml:space="preserve">Dash Dinesh, De </w:t>
      </w:r>
      <w:proofErr w:type="spellStart"/>
      <w:r w:rsidRPr="00376B64">
        <w:rPr>
          <w:rFonts w:ascii="Palatino Linotype" w:eastAsia="Times New Roman" w:hAnsi="Palatino Linotype" w:cs="Times New Roman"/>
          <w:sz w:val="20"/>
        </w:rPr>
        <w:t>Debashis</w:t>
      </w:r>
      <w:proofErr w:type="spellEnd"/>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 xml:space="preserve">Chettri. L., Rai. R., </w:t>
      </w:r>
      <w:proofErr w:type="spellStart"/>
      <w:r w:rsidRPr="00376B64">
        <w:rPr>
          <w:rFonts w:ascii="Palatino Linotype" w:eastAsia="Times New Roman" w:hAnsi="Palatino Linotype" w:cs="Times New Roman"/>
          <w:bCs/>
          <w:sz w:val="20"/>
        </w:rPr>
        <w:t>Bishunkey</w:t>
      </w:r>
      <w:proofErr w:type="spellEnd"/>
      <w:r w:rsidRPr="00376B64">
        <w:rPr>
          <w:rFonts w:ascii="Palatino Linotype" w:eastAsia="Times New Roman" w:hAnsi="Palatino Linotype" w:cs="Times New Roman"/>
          <w:bCs/>
          <w:sz w:val="20"/>
        </w:rPr>
        <w:t>.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An Automated </w:t>
      </w:r>
      <w:proofErr w:type="spellStart"/>
      <w:r w:rsidRPr="00376B64">
        <w:rPr>
          <w:rFonts w:ascii="Palatino Linotype" w:eastAsia="Times New Roman" w:hAnsi="Palatino Linotype" w:cs="Times New Roman"/>
          <w:bCs/>
          <w:sz w:val="20"/>
        </w:rPr>
        <w:t>Missenard</w:t>
      </w:r>
      <w:proofErr w:type="spellEnd"/>
      <w:r w:rsidRPr="00376B64">
        <w:rPr>
          <w:rFonts w:ascii="Palatino Linotype" w:eastAsia="Times New Roman" w:hAnsi="Palatino Linotype" w:cs="Times New Roman"/>
          <w:bCs/>
          <w:sz w:val="20"/>
        </w:rPr>
        <w:t xml:space="preserve">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w:t>
      </w:r>
      <w:proofErr w:type="gramStart"/>
      <w:r w:rsidRPr="00376B64">
        <w:rPr>
          <w:rFonts w:ascii="Palatino Linotype" w:eastAsia="Times New Roman" w:hAnsi="Palatino Linotype" w:cs="Times New Roman"/>
          <w:b/>
          <w:bCs/>
          <w:sz w:val="20"/>
        </w:rPr>
        <w:t>P.</w:t>
      </w:r>
      <w:r w:rsidRPr="00376B64">
        <w:rPr>
          <w:rFonts w:ascii="Palatino Linotype" w:eastAsia="Times New Roman" w:hAnsi="Palatino Linotype" w:cs="Times New Roman"/>
          <w:bCs/>
          <w:sz w:val="20"/>
        </w:rPr>
        <w:t xml:space="preserve"> ,</w:t>
      </w:r>
      <w:proofErr w:type="gramEnd"/>
      <w:r w:rsidRPr="00376B64">
        <w:rPr>
          <w:rFonts w:ascii="Palatino Linotype" w:eastAsia="Times New Roman" w:hAnsi="Palatino Linotype" w:cs="Times New Roman"/>
          <w:bCs/>
          <w:sz w:val="20"/>
        </w:rPr>
        <w:t xml:space="preserve">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API-</w:t>
      </w:r>
      <w:proofErr w:type="gramStart"/>
      <w:r w:rsidRPr="00376B64">
        <w:rPr>
          <w:rFonts w:ascii="Palatino Linotype" w:eastAsia="Times New Roman" w:hAnsi="Palatino Linotype" w:cs="Times New Roman"/>
          <w:sz w:val="20"/>
        </w:rPr>
        <w:t>CRIEM :</w:t>
      </w:r>
      <w:proofErr w:type="gramEnd"/>
      <w:r w:rsidRPr="00376B64">
        <w:rPr>
          <w:rFonts w:ascii="Palatino Linotype" w:eastAsia="Times New Roman" w:hAnsi="Palatino Linotype" w:cs="Times New Roman"/>
          <w:sz w:val="20"/>
        </w:rPr>
        <w:t xml:space="preserve">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xml:space="preserve">. K., Rai. R., Chettri, L., </w:t>
      </w:r>
      <w:proofErr w:type="spellStart"/>
      <w:r w:rsidRPr="00376B64">
        <w:rPr>
          <w:rFonts w:ascii="Palatino Linotype" w:eastAsia="Times New Roman" w:hAnsi="Palatino Linotype" w:cs="Times New Roman"/>
          <w:sz w:val="20"/>
        </w:rPr>
        <w:t>Khawas</w:t>
      </w:r>
      <w:proofErr w:type="spellEnd"/>
      <w:r w:rsidRPr="00376B64">
        <w:rPr>
          <w:rFonts w:ascii="Palatino Linotype" w:eastAsia="Times New Roman" w:hAnsi="Palatino Linotype" w:cs="Times New Roman"/>
          <w:sz w:val="20"/>
        </w:rPr>
        <w:t xml:space="preserve">,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 xml:space="preserve">“The Promise and Challenges of Brain-Computer Interfaces: </w:t>
      </w:r>
      <w:proofErr w:type="spellStart"/>
      <w:r w:rsidRPr="00376B64">
        <w:rPr>
          <w:rFonts w:ascii="Palatino Linotype" w:hAnsi="Palatino Linotype" w:cs="Times New Roman"/>
          <w:i/>
          <w:iCs/>
          <w:sz w:val="20"/>
        </w:rPr>
        <w:t>Neuralink’s</w:t>
      </w:r>
      <w:proofErr w:type="spellEnd"/>
      <w:r w:rsidRPr="00376B64">
        <w:rPr>
          <w:rFonts w:ascii="Palatino Linotype" w:hAnsi="Palatino Linotype" w:cs="Times New Roman"/>
          <w:i/>
          <w:iCs/>
          <w:sz w:val="20"/>
        </w:rPr>
        <w:t xml:space="preserve">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lastRenderedPageBreak/>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xml:space="preserve">” at </w:t>
      </w:r>
      <w:proofErr w:type="gramStart"/>
      <w:r w:rsidRPr="00376B64">
        <w:rPr>
          <w:rFonts w:ascii="Palatino Linotype" w:hAnsi="Palatino Linotype" w:cs="Times New Roman"/>
          <w:sz w:val="20"/>
        </w:rPr>
        <w:t>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w:t>
      </w:r>
      <w:proofErr w:type="gramEnd"/>
      <w:r w:rsidRPr="00376B64">
        <w:rPr>
          <w:rFonts w:ascii="Palatino Linotype" w:hAnsi="Palatino Linotype" w:cs="Times New Roman"/>
          <w:sz w:val="20"/>
        </w:rPr>
        <w:t xml:space="preserve">,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 xml:space="preserve">Mayel Lyangten Lepcha, Pratiksha </w:t>
      </w:r>
      <w:proofErr w:type="spellStart"/>
      <w:r w:rsidR="00C71426" w:rsidRPr="00376B64">
        <w:rPr>
          <w:rFonts w:ascii="Palatino Linotype" w:hAnsi="Palatino Linotype" w:cs="Times New Roman"/>
          <w:sz w:val="20"/>
        </w:rPr>
        <w:t>Phukon</w:t>
      </w:r>
      <w:proofErr w:type="spellEnd"/>
      <w:r w:rsidR="00C71426" w:rsidRPr="00376B64">
        <w:rPr>
          <w:rFonts w:ascii="Palatino Linotype" w:hAnsi="Palatino Linotype" w:cs="Times New Roman"/>
          <w:sz w:val="20"/>
        </w:rPr>
        <w:t>,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proofErr w:type="spellStart"/>
      <w:r w:rsidR="00852367" w:rsidRPr="00376B64">
        <w:rPr>
          <w:rFonts w:ascii="Palatino Linotype" w:hAnsi="Palatino Linotype" w:cs="Times New Roman"/>
          <w:sz w:val="20"/>
        </w:rPr>
        <w:t>Pinju</w:t>
      </w:r>
      <w:proofErr w:type="spellEnd"/>
      <w:r w:rsidR="00852367" w:rsidRPr="00376B64">
        <w:rPr>
          <w:rFonts w:ascii="Palatino Linotype" w:hAnsi="Palatino Linotype" w:cs="Times New Roman"/>
          <w:sz w:val="20"/>
        </w:rPr>
        <w:t xml:space="preserve"> Priyam Gogoi, Ridhiman Bora, </w:t>
      </w:r>
      <w:proofErr w:type="spellStart"/>
      <w:r w:rsidR="00852367" w:rsidRPr="00376B64">
        <w:rPr>
          <w:rFonts w:ascii="Palatino Linotype" w:hAnsi="Palatino Linotype" w:cs="Times New Roman"/>
          <w:sz w:val="20"/>
        </w:rPr>
        <w:t>Rizuwana</w:t>
      </w:r>
      <w:proofErr w:type="spellEnd"/>
      <w:r w:rsidR="00852367" w:rsidRPr="00376B64">
        <w:rPr>
          <w:rFonts w:ascii="Palatino Linotype" w:hAnsi="Palatino Linotype" w:cs="Times New Roman"/>
          <w:sz w:val="20"/>
        </w:rPr>
        <w:t xml:space="preserve">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lastRenderedPageBreak/>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 xml:space="preserve">Bhaskar Jyoti Saikia,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w:t>
      </w:r>
      <w:proofErr w:type="spellStart"/>
      <w:r w:rsidR="00F67250" w:rsidRPr="00376B64">
        <w:rPr>
          <w:rFonts w:ascii="Palatino Linotype" w:hAnsi="Palatino Linotype" w:cs="Times New Roman"/>
          <w:sz w:val="20"/>
        </w:rPr>
        <w:t>Mustaq</w:t>
      </w:r>
      <w:proofErr w:type="spellEnd"/>
      <w:r w:rsidR="00F67250" w:rsidRPr="00376B64">
        <w:rPr>
          <w:rFonts w:ascii="Palatino Linotype" w:hAnsi="Palatino Linotype" w:cs="Times New Roman"/>
          <w:sz w:val="20"/>
        </w:rPr>
        <w:t xml:space="preserve">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 xml:space="preserve">Bikash Gupta,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and Abhishek </w:t>
      </w:r>
      <w:proofErr w:type="spellStart"/>
      <w:r w:rsidRPr="00376B64">
        <w:rPr>
          <w:rFonts w:ascii="Palatino Linotype" w:hAnsi="Palatino Linotype" w:cs="Times New Roman"/>
          <w:sz w:val="20"/>
        </w:rPr>
        <w:t>Mukhia</w:t>
      </w:r>
      <w:proofErr w:type="spellEnd"/>
      <w:r w:rsidRPr="00376B64">
        <w:rPr>
          <w:rFonts w:ascii="Palatino Linotype" w:hAnsi="Palatino Linotype" w:cs="Times New Roman"/>
          <w:sz w:val="20"/>
        </w:rPr>
        <w:t xml:space="preserve">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and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w:t>
      </w:r>
      <w:proofErr w:type="spellStart"/>
      <w:r w:rsidRPr="00376B64">
        <w:rPr>
          <w:rFonts w:ascii="Palatino Linotype" w:eastAsia="Times New Roman" w:hAnsi="Palatino Linotype" w:cs="Times New Roman"/>
          <w:sz w:val="20"/>
        </w:rPr>
        <w:t>Edgenet</w:t>
      </w:r>
      <w:proofErr w:type="spellEnd"/>
      <w:r w:rsidRPr="00376B64">
        <w:rPr>
          <w:rFonts w:ascii="Palatino Linotype" w:eastAsia="Times New Roman" w:hAnsi="Palatino Linotype" w:cs="Times New Roman"/>
          <w:sz w:val="20"/>
        </w:rPr>
        <w:t xml:space="preserve">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Design and Development of Cloud Enabled Internet of Robotic Things (</w:t>
      </w:r>
      <w:proofErr w:type="spellStart"/>
      <w:r w:rsidRPr="00376B64">
        <w:rPr>
          <w:rFonts w:ascii="Palatino Linotype" w:hAnsi="Palatino Linotype" w:cs="Times New Roman"/>
          <w:sz w:val="20"/>
        </w:rPr>
        <w:t>IoR</w:t>
      </w:r>
      <w:proofErr w:type="spellEnd"/>
      <w:r w:rsidRPr="00376B64">
        <w:rPr>
          <w:rFonts w:ascii="Palatino Linotype" w:hAnsi="Palatino Linotype" w:cs="Times New Roman"/>
          <w:sz w:val="20"/>
        </w:rPr>
        <w:t xml:space="preserve">)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8194E7B" w14:textId="77777777" w:rsidR="006949DE" w:rsidRPr="00376B64" w:rsidRDefault="006949DE" w:rsidP="006949DE">
      <w:pPr>
        <w:widowControl w:val="0"/>
        <w:spacing w:after="0" w:line="100" w:lineRule="atLeast"/>
        <w:rPr>
          <w:rFonts w:ascii="Palatino Linotype" w:hAnsi="Palatino Linotype"/>
        </w:rPr>
      </w:pPr>
    </w:p>
    <w:p w14:paraId="5DE49993"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E904E5">
        <w:rPr>
          <w:rFonts w:ascii="Palatino Linotype" w:eastAsia="Times New Roman" w:hAnsi="Palatino Linotype" w:cs="Times New Roman"/>
          <w:sz w:val="20"/>
        </w:rPr>
        <w:t>Internet of AI Things (</w:t>
      </w:r>
      <w:proofErr w:type="spellStart"/>
      <w:r w:rsidRPr="00E904E5">
        <w:rPr>
          <w:rFonts w:ascii="Palatino Linotype" w:eastAsia="Times New Roman" w:hAnsi="Palatino Linotype" w:cs="Times New Roman"/>
          <w:sz w:val="20"/>
        </w:rPr>
        <w:t>IoAT</w:t>
      </w:r>
      <w:proofErr w:type="spellEnd"/>
      <w:r w:rsidRPr="00E904E5">
        <w:rPr>
          <w:rFonts w:ascii="Palatino Linotype" w:eastAsia="Times New Roman" w:hAnsi="Palatino Linotype" w:cs="Times New Roman"/>
          <w:sz w:val="20"/>
        </w:rPr>
        <w:t>): Mathematical Foundations, Edge Intelligence, and Computational Paradigms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at </w:t>
      </w:r>
      <w:r w:rsidRPr="00980FB5">
        <w:rPr>
          <w:rFonts w:ascii="Palatino Linotype" w:eastAsia="Times New Roman" w:hAnsi="Palatino Linotype" w:cs="Times New Roman"/>
          <w:sz w:val="20"/>
        </w:rPr>
        <w:t>International Conference on Mathematical Sciences and Computational Intelligence (ICMSCI-2026)</w:t>
      </w:r>
      <w:r w:rsidRPr="00376B64">
        <w:rPr>
          <w:rFonts w:ascii="Palatino Linotype" w:eastAsia="Times New Roman" w:hAnsi="Palatino Linotype" w:cs="Times New Roman"/>
          <w:sz w:val="20"/>
        </w:rPr>
        <w:t xml:space="preserve">, </w:t>
      </w:r>
      <w:r w:rsidRPr="00CA0BB7">
        <w:rPr>
          <w:rFonts w:ascii="Palatino Linotype" w:eastAsia="Times New Roman" w:hAnsi="Palatino Linotype" w:cs="Times New Roman"/>
          <w:sz w:val="20"/>
        </w:rPr>
        <w:t>February 20–22, 2026</w:t>
      </w:r>
      <w:r>
        <w:rPr>
          <w:rFonts w:ascii="Palatino Linotype" w:eastAsia="Times New Roman" w:hAnsi="Palatino Linotype" w:cs="Times New Roman"/>
          <w:sz w:val="20"/>
        </w:rPr>
        <w:t xml:space="preserve">, </w:t>
      </w:r>
      <w:r w:rsidRPr="00EE2535">
        <w:rPr>
          <w:rFonts w:ascii="Palatino Linotype" w:eastAsia="Times New Roman" w:hAnsi="Palatino Linotype" w:cs="Times New Roman"/>
          <w:sz w:val="20"/>
        </w:rPr>
        <w:t>Department of Mathematics</w:t>
      </w:r>
      <w:r>
        <w:rPr>
          <w:rFonts w:ascii="Palatino Linotype" w:eastAsia="Times New Roman" w:hAnsi="Palatino Linotype" w:cs="Times New Roman"/>
          <w:sz w:val="20"/>
        </w:rPr>
        <w:t xml:space="preserve">, </w:t>
      </w:r>
      <w:r w:rsidRPr="00756B48">
        <w:rPr>
          <w:rFonts w:ascii="Palatino Linotype" w:eastAsia="Times New Roman" w:hAnsi="Palatino Linotype" w:cs="Times New Roman"/>
          <w:sz w:val="20"/>
        </w:rPr>
        <w:t>P.G.D.A.V. College, University of Delhi</w:t>
      </w:r>
      <w:r w:rsidRPr="00376B64">
        <w:rPr>
          <w:rFonts w:ascii="Palatino Linotype" w:eastAsia="Times New Roman" w:hAnsi="Palatino Linotype" w:cs="Times New Roman"/>
          <w:sz w:val="20"/>
        </w:rPr>
        <w:t>.</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Frontiers co-edited by Rahula Singh Jasrotia, Wei Lan, Lihong Peng, and Manor </w:t>
      </w:r>
      <w:proofErr w:type="spellStart"/>
      <w:r>
        <w:rPr>
          <w:rFonts w:ascii="Palatino Linotype" w:eastAsia="Times New Roman" w:hAnsi="Palatino Linotype" w:cs="Times New Roman"/>
          <w:sz w:val="20"/>
        </w:rPr>
        <w:t>Kandpal</w:t>
      </w:r>
      <w:proofErr w:type="spellEnd"/>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Session on “Innovations in Embedded Lightweight Machine Learning Models: Enabling </w:t>
      </w:r>
      <w:proofErr w:type="spellStart"/>
      <w:r w:rsidRPr="00376B64">
        <w:rPr>
          <w:rFonts w:ascii="Palatino Linotype" w:eastAsia="Times New Roman" w:hAnsi="Palatino Linotype" w:cs="Times New Roman"/>
          <w:sz w:val="20"/>
        </w:rPr>
        <w:t>TinyML</w:t>
      </w:r>
      <w:proofErr w:type="spellEnd"/>
      <w:r w:rsidRPr="00376B64">
        <w:rPr>
          <w:rFonts w:ascii="Palatino Linotype" w:eastAsia="Times New Roman" w:hAnsi="Palatino Linotype" w:cs="Times New Roman"/>
          <w:sz w:val="20"/>
        </w:rPr>
        <w:t xml:space="preserve">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 xml:space="preserve">Workshop Chair on "Designing Metaverse using Next Generation Internet of Things"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proofErr w:type="spellStart"/>
      <w:r w:rsidRPr="00376B64">
        <w:rPr>
          <w:rFonts w:ascii="Palatino Linotype" w:hAnsi="Palatino Linotype" w:cs="Times New Roman"/>
          <w:i/>
          <w:iCs/>
          <w:sz w:val="20"/>
        </w:rPr>
        <w:t>DewSyS</w:t>
      </w:r>
      <w:proofErr w:type="spellEnd"/>
      <w:r w:rsidRPr="00376B64">
        <w:rPr>
          <w:rFonts w:ascii="Palatino Linotype" w:hAnsi="Palatino Linotype" w:cs="Times New Roman"/>
          <w:i/>
          <w:iCs/>
          <w:sz w:val="20"/>
        </w:rPr>
        <w:t>: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w:t>
      </w:r>
      <w:proofErr w:type="spellStart"/>
      <w:r w:rsidRPr="00376B64">
        <w:rPr>
          <w:rFonts w:ascii="Palatino Linotype" w:eastAsia="Times New Roman" w:hAnsi="Palatino Linotype" w:cs="Times New Roman"/>
          <w:sz w:val="20"/>
        </w:rPr>
        <w:t>Yingwei</w:t>
      </w:r>
      <w:proofErr w:type="spellEnd"/>
      <w:r w:rsidRPr="00376B64">
        <w:rPr>
          <w:rFonts w:ascii="Palatino Linotype" w:eastAsia="Times New Roman" w:hAnsi="Palatino Linotype" w:cs="Times New Roman"/>
          <w:sz w:val="20"/>
        </w:rPr>
        <w:t xml:space="preserve"> Wang, University of Prince, Edward Island Canada, SC. Karolj Skala, </w:t>
      </w:r>
      <w:proofErr w:type="spellStart"/>
      <w:r w:rsidRPr="00376B64">
        <w:rPr>
          <w:rFonts w:ascii="Palatino Linotype" w:eastAsia="Times New Roman" w:hAnsi="Palatino Linotype" w:cs="Times New Roman"/>
          <w:sz w:val="20"/>
        </w:rPr>
        <w:t>Ruđer</w:t>
      </w:r>
      <w:proofErr w:type="spellEnd"/>
      <w:r w:rsidRPr="00376B64">
        <w:rPr>
          <w:rFonts w:ascii="Palatino Linotype" w:eastAsia="Times New Roman" w:hAnsi="Palatino Linotype" w:cs="Times New Roman"/>
          <w:sz w:val="20"/>
        </w:rPr>
        <w:t xml:space="preserve">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sz w:val="20"/>
        </w:rPr>
        <w:t>Mylavaram</w:t>
      </w:r>
      <w:proofErr w:type="spellEnd"/>
      <w:r w:rsidRPr="00376B64">
        <w:rPr>
          <w:rFonts w:ascii="Palatino Linotype" w:eastAsia="Times New Roman" w:hAnsi="Palatino Linotype" w:cs="Times"/>
          <w:sz w:val="20"/>
        </w:rPr>
        <w:t>,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 xml:space="preserve">Gran Canaria </w:t>
      </w:r>
      <w:r w:rsidR="00FA448F" w:rsidRPr="00FA448F">
        <w:rPr>
          <w:rFonts w:ascii="Palatino Linotype" w:eastAsia="Times New Roman" w:hAnsi="Palatino Linotype" w:cs="Times New Roman"/>
          <w:sz w:val="20"/>
        </w:rPr>
        <w:lastRenderedPageBreak/>
        <w:t>(</w:t>
      </w:r>
      <w:proofErr w:type="spellStart"/>
      <w:r w:rsidR="00FA448F" w:rsidRPr="00FA448F">
        <w:rPr>
          <w:rFonts w:ascii="Palatino Linotype" w:eastAsia="Times New Roman" w:hAnsi="Palatino Linotype" w:cs="Times New Roman"/>
          <w:sz w:val="20"/>
        </w:rPr>
        <w:t>Meloneras</w:t>
      </w:r>
      <w:proofErr w:type="spellEnd"/>
      <w:r w:rsidR="00FA448F" w:rsidRPr="00FA448F">
        <w:rPr>
          <w:rFonts w:ascii="Palatino Linotype" w:eastAsia="Times New Roman" w:hAnsi="Palatino Linotype" w:cs="Times New Roman"/>
          <w:sz w:val="20"/>
        </w:rPr>
        <w:t>),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00184E50" w:rsidRPr="00376B64">
        <w:rPr>
          <w:rFonts w:ascii="Palatino Linotype" w:eastAsia="Times New Roman" w:hAnsi="Palatino Linotype" w:cs="Times New Roman"/>
          <w:sz w:val="20"/>
        </w:rPr>
        <w:t>The</w:t>
      </w:r>
      <w:proofErr w:type="gramEnd"/>
      <w:r w:rsidR="00184E50" w:rsidRPr="00376B64">
        <w:rPr>
          <w:rFonts w:ascii="Palatino Linotype" w:eastAsia="Times New Roman" w:hAnsi="Palatino Linotype" w:cs="Times New Roman"/>
          <w:sz w:val="20"/>
        </w:rPr>
        <w:t xml:space="preserv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w:t>
      </w:r>
      <w:proofErr w:type="spellStart"/>
      <w:r w:rsidR="00EF6156" w:rsidRPr="00376B64">
        <w:rPr>
          <w:rFonts w:ascii="Palatino Linotype" w:eastAsia="Times New Roman" w:hAnsi="Palatino Linotype" w:cs="Times New Roman"/>
          <w:sz w:val="20"/>
        </w:rPr>
        <w:t>MobiApps</w:t>
      </w:r>
      <w:proofErr w:type="spellEnd"/>
      <w:r w:rsidR="00EF6156" w:rsidRPr="00376B64">
        <w:rPr>
          <w:rFonts w:ascii="Palatino Linotype" w:eastAsia="Times New Roman" w:hAnsi="Palatino Linotype" w:cs="Times New Roman"/>
          <w:sz w:val="20"/>
        </w:rPr>
        <w:t xml:space="preserve"> 2025), </w:t>
      </w:r>
      <w:r w:rsidR="00277A93" w:rsidRPr="00376B64">
        <w:rPr>
          <w:rFonts w:ascii="Palatino Linotype" w:eastAsia="Times New Roman" w:hAnsi="Palatino Linotype" w:cs="Times New Roman"/>
          <w:sz w:val="20"/>
        </w:rPr>
        <w:t xml:space="preserve">co-located with The </w:t>
      </w:r>
      <w:proofErr w:type="spellStart"/>
      <w:r w:rsidR="00277A93" w:rsidRPr="00376B64">
        <w:rPr>
          <w:rFonts w:ascii="Palatino Linotype" w:eastAsia="Times New Roman" w:hAnsi="Palatino Linotype" w:cs="Times New Roman"/>
          <w:sz w:val="20"/>
        </w:rPr>
        <w:t>The</w:t>
      </w:r>
      <w:proofErr w:type="spellEnd"/>
      <w:r w:rsidR="00277A93" w:rsidRPr="00376B64">
        <w:rPr>
          <w:rFonts w:ascii="Palatino Linotype" w:eastAsia="Times New Roman" w:hAnsi="Palatino Linotype" w:cs="Times New Roman"/>
          <w:sz w:val="20"/>
        </w:rPr>
        <w:t xml:space="preserve"> 12th International Conference on Future Internet of Things and Cloud (</w:t>
      </w:r>
      <w:proofErr w:type="spellStart"/>
      <w:r w:rsidR="00277A93" w:rsidRPr="00376B64">
        <w:rPr>
          <w:rFonts w:ascii="Palatino Linotype" w:eastAsia="Times New Roman" w:hAnsi="Palatino Linotype" w:cs="Times New Roman"/>
          <w:sz w:val="20"/>
        </w:rPr>
        <w:t>FiCloud</w:t>
      </w:r>
      <w:proofErr w:type="spellEnd"/>
      <w:r w:rsidR="00277A93" w:rsidRPr="00376B64">
        <w:rPr>
          <w:rFonts w:ascii="Palatino Linotype" w:eastAsia="Times New Roman" w:hAnsi="Palatino Linotype" w:cs="Times New Roman"/>
          <w:sz w:val="20"/>
        </w:rPr>
        <w:t xml:space="preserve"> 2025) and the 21st International Conference on Mobile Web and Intelligent Information Systems (</w:t>
      </w:r>
      <w:proofErr w:type="spellStart"/>
      <w:r w:rsidR="00277A93" w:rsidRPr="00376B64">
        <w:rPr>
          <w:rFonts w:ascii="Palatino Linotype" w:eastAsia="Times New Roman" w:hAnsi="Palatino Linotype" w:cs="Times New Roman"/>
          <w:sz w:val="20"/>
        </w:rPr>
        <w:t>MobiWIS</w:t>
      </w:r>
      <w:proofErr w:type="spellEnd"/>
      <w:r w:rsidR="00277A93" w:rsidRPr="00376B64">
        <w:rPr>
          <w:rFonts w:ascii="Palatino Linotype" w:eastAsia="Times New Roman" w:hAnsi="Palatino Linotype" w:cs="Times New Roman"/>
          <w:sz w:val="20"/>
        </w:rPr>
        <w:t xml:space="preserve">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30th IEEE International Conference on Telecommunications (IEEE ICT) 2024 from 24-27 June, 2024, </w:t>
      </w:r>
      <w:proofErr w:type="spellStart"/>
      <w:r w:rsidRPr="00376B64">
        <w:rPr>
          <w:rFonts w:ascii="Palatino Linotype" w:eastAsia="Times New Roman" w:hAnsi="Palatino Linotype" w:cs="Times New Roman"/>
          <w:sz w:val="20"/>
        </w:rPr>
        <w:t>Deadsea</w:t>
      </w:r>
      <w:proofErr w:type="spellEnd"/>
      <w:r w:rsidRPr="00376B64">
        <w:rPr>
          <w:rFonts w:ascii="Palatino Linotype" w:eastAsia="Times New Roman" w:hAnsi="Palatino Linotype" w:cs="Times New Roman"/>
          <w:sz w:val="20"/>
        </w:rPr>
        <w:t>,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i/>
          <w:iCs/>
          <w:sz w:val="20"/>
        </w:rPr>
        <w:t>The</w:t>
      </w:r>
      <w:proofErr w:type="gramEnd"/>
      <w:r w:rsidRPr="00376B64">
        <w:rPr>
          <w:rFonts w:ascii="Palatino Linotype" w:eastAsia="Times New Roman" w:hAnsi="Palatino Linotype" w:cs="Times New Roman"/>
          <w:i/>
          <w:iCs/>
          <w:sz w:val="20"/>
        </w:rPr>
        <w:t xml:space="preserv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w:t>
      </w:r>
      <w:proofErr w:type="spellStart"/>
      <w:r w:rsidRPr="00376B64">
        <w:rPr>
          <w:rFonts w:ascii="Palatino Linotype" w:eastAsia="Times New Roman" w:hAnsi="Palatino Linotype" w:cs="Times"/>
          <w:i/>
          <w:iCs/>
          <w:sz w:val="20"/>
        </w:rPr>
        <w:t>CTSoc</w:t>
      </w:r>
      <w:proofErr w:type="spellEnd"/>
      <w:r w:rsidRPr="00376B64">
        <w:rPr>
          <w:rFonts w:ascii="Palatino Linotype" w:eastAsia="Times New Roman" w:hAnsi="Palatino Linotype" w:cs="Times"/>
          <w:i/>
          <w:iCs/>
          <w:sz w:val="20"/>
        </w:rPr>
        <w:t xml:space="preserve">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w:t>
      </w:r>
      <w:proofErr w:type="gramStart"/>
      <w:r w:rsidRPr="00376B64">
        <w:rPr>
          <w:rFonts w:ascii="Palatino Linotype" w:eastAsia="Times New Roman" w:hAnsi="Palatino Linotype" w:cs="Times"/>
          <w:sz w:val="20"/>
        </w:rPr>
        <w:t xml:space="preserve">Cube,  </w:t>
      </w:r>
      <w:proofErr w:type="spellStart"/>
      <w:r w:rsidRPr="00376B64">
        <w:rPr>
          <w:rFonts w:ascii="Palatino Linotype" w:eastAsia="Times New Roman" w:hAnsi="Palatino Linotype" w:cs="Times"/>
          <w:sz w:val="20"/>
        </w:rPr>
        <w:t>MEsse</w:t>
      </w:r>
      <w:proofErr w:type="spellEnd"/>
      <w:proofErr w:type="gram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 xml:space="preserve">from 2-4 December, 2021, </w:t>
      </w:r>
      <w:proofErr w:type="gramStart"/>
      <w:r w:rsidRPr="00376B64">
        <w:rPr>
          <w:rFonts w:ascii="Palatino Linotype" w:eastAsia="Times New Roman" w:hAnsi="Palatino Linotype" w:cs="Times"/>
          <w:sz w:val="20"/>
        </w:rPr>
        <w:t>Kolkata,  India</w:t>
      </w:r>
      <w:proofErr w:type="gramEnd"/>
      <w:r w:rsidRPr="00376B64">
        <w:rPr>
          <w:rFonts w:ascii="Palatino Linotype" w:eastAsia="Times New Roman" w:hAnsi="Palatino Linotype" w:cs="Times"/>
          <w:sz w:val="20"/>
        </w:rPr>
        <w:t>.</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proofErr w:type="spellStart"/>
      <w:r w:rsidRPr="00376B64">
        <w:rPr>
          <w:rFonts w:ascii="Palatino Linotype" w:eastAsia="Times New Roman" w:hAnsi="Palatino Linotype" w:cs="Times"/>
          <w:sz w:val="20"/>
        </w:rPr>
        <w:t>Ambarrukmo</w:t>
      </w:r>
      <w:proofErr w:type="spellEnd"/>
      <w:r w:rsidRPr="00376B64">
        <w:rPr>
          <w:rFonts w:ascii="Palatino Linotype" w:eastAsia="Times New Roman" w:hAnsi="Palatino Linotype" w:cs="Times"/>
          <w:sz w:val="20"/>
        </w:rPr>
        <w:t>,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w:t>
      </w:r>
      <w:proofErr w:type="spellStart"/>
      <w:r w:rsidRPr="00376B64">
        <w:rPr>
          <w:rFonts w:ascii="Palatino Linotype" w:eastAsia="Times New Roman" w:hAnsi="Palatino Linotype" w:cs="Times"/>
          <w:i/>
          <w:sz w:val="20"/>
        </w:rPr>
        <w:t>ICoSNIKOM</w:t>
      </w:r>
      <w:proofErr w:type="spellEnd"/>
      <w:r w:rsidRPr="00376B64">
        <w:rPr>
          <w:rFonts w:ascii="Palatino Linotype" w:eastAsia="Times New Roman" w:hAnsi="Palatino Linotype" w:cs="Times"/>
          <w:i/>
          <w:sz w:val="20"/>
        </w:rPr>
        <w:t>),</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w:t>
      </w:r>
      <w:proofErr w:type="spellStart"/>
      <w:r w:rsidRPr="00376B64">
        <w:rPr>
          <w:rFonts w:ascii="Palatino Linotype" w:eastAsia="Times New Roman" w:hAnsi="Palatino Linotype" w:cs="Times"/>
          <w:sz w:val="20"/>
        </w:rPr>
        <w:t>Izdehar</w:t>
      </w:r>
      <w:proofErr w:type="spellEnd"/>
      <w:r w:rsidRPr="00376B64">
        <w:rPr>
          <w:rFonts w:ascii="Palatino Linotype" w:eastAsia="Times New Roman" w:hAnsi="Palatino Linotype" w:cs="Times"/>
          <w:sz w:val="20"/>
        </w:rPr>
        <w:t xml:space="preserve">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Middle East &amp; North Africa </w:t>
      </w:r>
      <w:proofErr w:type="spellStart"/>
      <w:r w:rsidRPr="00376B64">
        <w:rPr>
          <w:rFonts w:ascii="Palatino Linotype" w:eastAsia="Times New Roman" w:hAnsi="Palatino Linotype" w:cs="Times"/>
          <w:i/>
          <w:sz w:val="20"/>
        </w:rPr>
        <w:t>COMMunications</w:t>
      </w:r>
      <w:proofErr w:type="spellEnd"/>
      <w:r w:rsidRPr="00376B64">
        <w:rPr>
          <w:rFonts w:ascii="Palatino Linotype" w:eastAsia="Times New Roman" w:hAnsi="Palatino Linotype" w:cs="Times"/>
          <w:i/>
          <w:sz w:val="20"/>
        </w:rPr>
        <w:t xml:space="preserve">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IEEE Middle East and North Africa </w:t>
      </w:r>
      <w:proofErr w:type="spellStart"/>
      <w:r w:rsidRPr="00376B64">
        <w:rPr>
          <w:rFonts w:ascii="Palatino Linotype" w:eastAsia="Times New Roman" w:hAnsi="Palatino Linotype" w:cs="Times"/>
          <w:i/>
          <w:iCs/>
          <w:sz w:val="20"/>
        </w:rPr>
        <w:t>COMMunications</w:t>
      </w:r>
      <w:proofErr w:type="spellEnd"/>
      <w:r w:rsidRPr="00376B64">
        <w:rPr>
          <w:rFonts w:ascii="Palatino Linotype" w:eastAsia="Times New Roman" w:hAnsi="Palatino Linotype" w:cs="Times"/>
          <w:i/>
          <w:iCs/>
          <w:sz w:val="20"/>
        </w:rPr>
        <w:t xml:space="preserve">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 xml:space="preserve">from 15-17 November, </w:t>
      </w:r>
      <w:proofErr w:type="spellStart"/>
      <w:r w:rsidRPr="00376B64">
        <w:rPr>
          <w:rFonts w:ascii="Palatino Linotype" w:eastAsia="Times New Roman" w:hAnsi="Palatino Linotype" w:cs="Times"/>
          <w:sz w:val="20"/>
        </w:rPr>
        <w:t>Waknaghat</w:t>
      </w:r>
      <w:proofErr w:type="spellEnd"/>
      <w:r w:rsidRPr="00376B64">
        <w:rPr>
          <w:rFonts w:ascii="Palatino Linotype" w:eastAsia="Times New Roman" w:hAnsi="Palatino Linotype" w:cs="Times"/>
          <w:sz w:val="20"/>
        </w:rPr>
        <w: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xml:space="preserve">, from 16 – 17 November, </w:t>
      </w:r>
      <w:proofErr w:type="spellStart"/>
      <w:r w:rsidRPr="00376B64">
        <w:rPr>
          <w:rFonts w:ascii="Palatino Linotype" w:eastAsia="Times New Roman" w:hAnsi="Palatino Linotype" w:cs="Times New Roman"/>
          <w:sz w:val="20"/>
        </w:rPr>
        <w:t>Anekal</w:t>
      </w:r>
      <w:proofErr w:type="spellEnd"/>
      <w:r w:rsidRPr="00376B64">
        <w:rPr>
          <w:rFonts w:ascii="Palatino Linotype" w:eastAsia="Times New Roman" w:hAnsi="Palatino Linotype" w:cs="Times New Roman"/>
          <w:sz w:val="20"/>
        </w:rPr>
        <w:t>,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xml:space="preserve">, from 19-20 June, </w:t>
      </w:r>
      <w:proofErr w:type="spellStart"/>
      <w:r w:rsidRPr="00376B64">
        <w:rPr>
          <w:rFonts w:ascii="Palatino Linotype" w:eastAsia="Times New Roman" w:hAnsi="Palatino Linotype" w:cs="Times New Roman"/>
          <w:sz w:val="20"/>
        </w:rPr>
        <w:t>Sinhgad</w:t>
      </w:r>
      <w:proofErr w:type="spellEnd"/>
      <w:r w:rsidRPr="00376B64">
        <w:rPr>
          <w:rFonts w:ascii="Palatino Linotype" w:eastAsia="Times New Roman" w:hAnsi="Palatino Linotype" w:cs="Times New Roman"/>
          <w:sz w:val="20"/>
        </w:rPr>
        <w:t xml:space="preserve">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w:t>
      </w:r>
      <w:proofErr w:type="spellStart"/>
      <w:r w:rsidRPr="00376B64">
        <w:rPr>
          <w:rFonts w:ascii="Palatino Linotype" w:eastAsia="Times New Roman" w:hAnsi="Palatino Linotype" w:cs="Times New Roman"/>
          <w:sz w:val="20"/>
        </w:rPr>
        <w:t>Saclay</w:t>
      </w:r>
      <w:proofErr w:type="spellEnd"/>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International Conference on Internet of Things and </w:t>
      </w:r>
      <w:r w:rsidRPr="00376B64">
        <w:rPr>
          <w:rFonts w:ascii="Palatino Linotype" w:eastAsia="Times New Roman" w:hAnsi="Palatino Linotype" w:cs="Times New Roman"/>
          <w:i/>
          <w:iCs/>
          <w:sz w:val="20"/>
        </w:rPr>
        <w:lastRenderedPageBreak/>
        <w:t>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proofErr w:type="spellStart"/>
      <w:r w:rsidR="003E09E8" w:rsidRPr="00376B64">
        <w:rPr>
          <w:rFonts w:ascii="Palatino Linotype" w:eastAsia="Times New Roman" w:hAnsi="Palatino Linotype" w:cs="Times New Roman"/>
          <w:bCs/>
          <w:i/>
          <w:iCs/>
          <w:sz w:val="20"/>
        </w:rPr>
        <w:t>LaTex</w:t>
      </w:r>
      <w:proofErr w:type="spellEnd"/>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4C0101" w:rsidRPr="00376B64">
        <w:rPr>
          <w:rFonts w:ascii="Palatino Linotype" w:eastAsia="Times New Roman" w:hAnsi="Palatino Linotype" w:cs="Times New Roman"/>
          <w:i/>
          <w:iCs/>
          <w:sz w:val="20"/>
        </w:rPr>
        <w:t xml:space="preserve">Faculty Development </w:t>
      </w:r>
      <w:proofErr w:type="spellStart"/>
      <w:r w:rsidR="004C0101" w:rsidRPr="00376B64">
        <w:rPr>
          <w:rFonts w:ascii="Palatino Linotype" w:eastAsia="Times New Roman" w:hAnsi="Palatino Linotype" w:cs="Times New Roman"/>
          <w:i/>
          <w:iCs/>
          <w:sz w:val="20"/>
        </w:rPr>
        <w:t>Programme</w:t>
      </w:r>
      <w:proofErr w:type="spellEnd"/>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w:t>
      </w:r>
      <w:proofErr w:type="gramStart"/>
      <w:r w:rsidR="00FC5219" w:rsidRPr="00376B64">
        <w:rPr>
          <w:rFonts w:ascii="Palatino Linotype" w:eastAsia="Times New Roman" w:hAnsi="Palatino Linotype" w:cs="Times New Roman"/>
          <w:sz w:val="20"/>
        </w:rPr>
        <w:t>G ,</w:t>
      </w:r>
      <w:proofErr w:type="gramEnd"/>
      <w:r w:rsidR="00FC5219" w:rsidRPr="00376B64">
        <w:rPr>
          <w:rFonts w:ascii="Palatino Linotype" w:eastAsia="Times New Roman" w:hAnsi="Palatino Linotype" w:cs="Times New Roman"/>
          <w:sz w:val="20"/>
        </w:rPr>
        <w:t xml:space="preserve">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w:t>
      </w:r>
      <w:proofErr w:type="spellStart"/>
      <w:r w:rsidR="00A81D2D" w:rsidRPr="00376B64">
        <w:rPr>
          <w:rFonts w:ascii="Palatino Linotype" w:eastAsia="Times New Roman" w:hAnsi="Palatino Linotype" w:cs="Times New Roman"/>
          <w:sz w:val="20"/>
        </w:rPr>
        <w:t>Raigarh</w:t>
      </w:r>
      <w:proofErr w:type="spellEnd"/>
      <w:r w:rsidR="00A81D2D" w:rsidRPr="00376B64">
        <w:rPr>
          <w:rFonts w:ascii="Palatino Linotype" w:eastAsia="Times New Roman" w:hAnsi="Palatino Linotype" w:cs="Times New Roman"/>
          <w:sz w:val="20"/>
        </w:rPr>
        <w:t xml:space="preserve">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Induction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(FIP)</w:t>
      </w:r>
      <w:r w:rsidR="00FB376E" w:rsidRPr="00376B64">
        <w:rPr>
          <w:rFonts w:ascii="Palatino Linotype" w:eastAsia="Times New Roman" w:hAnsi="Palatino Linotype" w:cs="Times New Roman"/>
          <w:i/>
          <w:iCs/>
          <w:sz w:val="20"/>
        </w:rPr>
        <w:t xml:space="preserve"> 4 Weeks Orientation </w:t>
      </w:r>
      <w:proofErr w:type="spellStart"/>
      <w:r w:rsidR="00FB376E"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w:t>
      </w:r>
      <w:proofErr w:type="spellStart"/>
      <w:r w:rsidR="00330CD1" w:rsidRPr="00376B64">
        <w:rPr>
          <w:rFonts w:ascii="Palatino Linotype" w:eastAsia="Times New Roman" w:hAnsi="Palatino Linotype" w:cs="Times New Roman"/>
          <w:i/>
          <w:iCs/>
          <w:sz w:val="20"/>
        </w:rPr>
        <w:t>Programme</w:t>
      </w:r>
      <w:proofErr w:type="spellEnd"/>
      <w:r w:rsidR="00330CD1" w:rsidRPr="00376B64">
        <w:rPr>
          <w:rFonts w:ascii="Palatino Linotype" w:eastAsia="Times New Roman" w:hAnsi="Palatino Linotype" w:cs="Times New Roman"/>
          <w:i/>
          <w:iCs/>
          <w:sz w:val="20"/>
        </w:rPr>
        <w:t xml:space="preserv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 xml:space="preserve">E – Learning Resources – Best Practices </w:t>
      </w:r>
      <w:proofErr w:type="gramStart"/>
      <w:r w:rsidRPr="00376B64">
        <w:rPr>
          <w:rFonts w:ascii="Palatino Linotype" w:eastAsia="Times New Roman" w:hAnsi="Palatino Linotype" w:cs="Times New Roman"/>
          <w:i/>
          <w:iCs/>
          <w:sz w:val="20"/>
        </w:rPr>
        <w:t>In</w:t>
      </w:r>
      <w:proofErr w:type="gramEnd"/>
      <w:r w:rsidRPr="00376B64">
        <w:rPr>
          <w:rFonts w:ascii="Palatino Linotype" w:eastAsia="Times New Roman" w:hAnsi="Palatino Linotype" w:cs="Times New Roman"/>
          <w:i/>
          <w:iCs/>
          <w:sz w:val="20"/>
        </w:rPr>
        <w:t xml:space="preserve"> E Learning </w:t>
      </w:r>
      <w:proofErr w:type="gramStart"/>
      <w:r w:rsidRPr="00376B64">
        <w:rPr>
          <w:rFonts w:ascii="Palatino Linotype" w:eastAsia="Times New Roman" w:hAnsi="Palatino Linotype" w:cs="Times New Roman"/>
          <w:i/>
          <w:iCs/>
          <w:sz w:val="20"/>
        </w:rPr>
        <w:t>In</w:t>
      </w:r>
      <w:proofErr w:type="gramEnd"/>
      <w:r w:rsidRPr="00376B64">
        <w:rPr>
          <w:rFonts w:ascii="Palatino Linotype" w:eastAsia="Times New Roman" w:hAnsi="Palatino Linotype" w:cs="Times New Roman"/>
          <w:i/>
          <w:iCs/>
          <w:sz w:val="20"/>
        </w:rPr>
        <w:t xml:space="preserve"> </w:t>
      </w:r>
      <w:proofErr w:type="gramStart"/>
      <w:r w:rsidRPr="00376B64">
        <w:rPr>
          <w:rFonts w:ascii="Palatino Linotype" w:eastAsia="Times New Roman" w:hAnsi="Palatino Linotype" w:cs="Times New Roman"/>
          <w:i/>
          <w:iCs/>
          <w:sz w:val="20"/>
        </w:rPr>
        <w:t>The</w:t>
      </w:r>
      <w:proofErr w:type="gramEnd"/>
      <w:r w:rsidRPr="00376B64">
        <w:rPr>
          <w:rFonts w:ascii="Palatino Linotype" w:eastAsia="Times New Roman" w:hAnsi="Palatino Linotype" w:cs="Times New Roman"/>
          <w:i/>
          <w:iCs/>
          <w:sz w:val="20"/>
        </w:rPr>
        <w:t xml:space="preserv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 xml:space="preserve">organized by Indian Institute of </w:t>
      </w:r>
      <w:r w:rsidRPr="00376B64">
        <w:rPr>
          <w:rFonts w:ascii="Palatino Linotype" w:eastAsia="Times New Roman" w:hAnsi="Palatino Linotype" w:cs="Times New Roman"/>
          <w:sz w:val="20"/>
        </w:rPr>
        <w:lastRenderedPageBreak/>
        <w:t>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Statistical Institute, Kolkata at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University,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proofErr w:type="spellStart"/>
      <w:r w:rsidRPr="00376B64">
        <w:rPr>
          <w:rFonts w:ascii="Palatino Linotype" w:eastAsia="Times New Roman" w:hAnsi="Palatino Linotype" w:cs="Times New Roman"/>
          <w:i/>
          <w:sz w:val="20"/>
        </w:rPr>
        <w:t>i</w:t>
      </w:r>
      <w:proofErr w:type="spellEnd"/>
      <w:r w:rsidRPr="00376B64">
        <w:rPr>
          <w:rFonts w:ascii="Palatino Linotype" w:eastAsia="Times New Roman" w:hAnsi="Palatino Linotype" w:cs="Times New Roman"/>
          <w:i/>
          <w:sz w:val="20"/>
        </w:rPr>
        <w:t xml:space="preserve">-Robotics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 xml:space="preserve">at Indian Institute of Technology Kharagpur, </w:t>
      </w:r>
      <w:proofErr w:type="gramStart"/>
      <w:r w:rsidRPr="00376B64">
        <w:rPr>
          <w:rFonts w:ascii="Palatino Linotype" w:eastAsia="Times New Roman" w:hAnsi="Palatino Linotype" w:cs="Times New Roman"/>
          <w:sz w:val="20"/>
        </w:rPr>
        <w:t>Kharagpur  on</w:t>
      </w:r>
      <w:proofErr w:type="gramEnd"/>
      <w:r w:rsidRPr="00376B64">
        <w:rPr>
          <w:rFonts w:ascii="Palatino Linotype" w:eastAsia="Times New Roman" w:hAnsi="Palatino Linotype" w:cs="Times New Roman"/>
          <w:sz w:val="20"/>
        </w:rPr>
        <w:t xml:space="preserve">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 xml:space="preserve">Annual Refresher </w:t>
      </w:r>
      <w:proofErr w:type="spellStart"/>
      <w:r w:rsidR="00C644BD" w:rsidRPr="00376B64">
        <w:rPr>
          <w:rFonts w:ascii="Palatino Linotype" w:eastAsia="Times New Roman" w:hAnsi="Palatino Linotype" w:cs="Times New Roman"/>
          <w:sz w:val="20"/>
        </w:rPr>
        <w:t>Programme</w:t>
      </w:r>
      <w:proofErr w:type="spellEnd"/>
      <w:r w:rsidR="00C644BD" w:rsidRPr="00376B64">
        <w:rPr>
          <w:rFonts w:ascii="Palatino Linotype" w:eastAsia="Times New Roman" w:hAnsi="Palatino Linotype" w:cs="Times New Roman"/>
          <w:sz w:val="20"/>
        </w:rPr>
        <w:t xml:space="preserv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proofErr w:type="spellStart"/>
      <w:r w:rsidR="00B17E3E" w:rsidRPr="00376B64">
        <w:rPr>
          <w:rFonts w:ascii="Palatino Linotype" w:eastAsia="Times New Roman" w:hAnsi="Palatino Linotype" w:cs="Times New Roman"/>
          <w:bCs/>
          <w:sz w:val="20"/>
        </w:rPr>
        <w:t>IEEE</w:t>
      </w:r>
      <w:proofErr w:type="spellEnd"/>
      <w:r w:rsidR="00B17E3E" w:rsidRPr="00376B64">
        <w:rPr>
          <w:rFonts w:ascii="Palatino Linotype" w:eastAsia="Times New Roman" w:hAnsi="Palatino Linotype" w:cs="Times New Roman"/>
          <w:bCs/>
          <w:sz w:val="20"/>
        </w:rPr>
        <w:t xml:space="preserve"> </w:t>
      </w:r>
      <w:proofErr w:type="spellStart"/>
      <w:r w:rsidR="00B17E3E" w:rsidRPr="00376B64">
        <w:rPr>
          <w:rFonts w:ascii="Palatino Linotype" w:eastAsia="Times New Roman" w:hAnsi="Palatino Linotype" w:cs="Times New Roman"/>
          <w:bCs/>
          <w:sz w:val="20"/>
        </w:rPr>
        <w:t>CTSoc</w:t>
      </w:r>
      <w:proofErr w:type="spellEnd"/>
      <w:r w:rsidR="00B17E3E" w:rsidRPr="00376B64">
        <w:rPr>
          <w:rFonts w:ascii="Palatino Linotype" w:eastAsia="Times New Roman" w:hAnsi="Palatino Linotype" w:cs="Times New Roman"/>
          <w:bCs/>
          <w:sz w:val="20"/>
        </w:rPr>
        <w:t xml:space="preserve"> Internet of Things (IoT) Technical Committee (TC)</w:t>
      </w:r>
      <w:r w:rsidR="000A61DD" w:rsidRPr="00376B64">
        <w:rPr>
          <w:rFonts w:ascii="Palatino Linotype" w:eastAsia="Times New Roman" w:hAnsi="Palatino Linotype" w:cs="Times New Roman"/>
          <w:bCs/>
          <w:sz w:val="20"/>
        </w:rPr>
        <w:t xml:space="preserve"> IEEE </w:t>
      </w:r>
      <w:proofErr w:type="spellStart"/>
      <w:r w:rsidR="000A61DD" w:rsidRPr="00376B64">
        <w:rPr>
          <w:rFonts w:ascii="Palatino Linotype" w:eastAsia="Times New Roman" w:hAnsi="Palatino Linotype" w:cs="Times New Roman"/>
          <w:bCs/>
          <w:sz w:val="20"/>
        </w:rPr>
        <w:t>CTSoc</w:t>
      </w:r>
      <w:proofErr w:type="spellEnd"/>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proofErr w:type="spellStart"/>
      <w:r w:rsidR="00F022DE" w:rsidRPr="00376B64">
        <w:rPr>
          <w:rFonts w:ascii="Palatino Linotype" w:eastAsia="Times New Roman" w:hAnsi="Palatino Linotype" w:cs="Times New Roman"/>
          <w:sz w:val="20"/>
        </w:rPr>
        <w:t>HoD</w:t>
      </w:r>
      <w:proofErr w:type="spellEnd"/>
      <w:r w:rsidR="00F022DE" w:rsidRPr="00376B64">
        <w:rPr>
          <w:rFonts w:ascii="Palatino Linotype" w:eastAsia="Times New Roman" w:hAnsi="Palatino Linotype" w:cs="Times New Roman"/>
          <w:sz w:val="20"/>
        </w:rPr>
        <w:t xml:space="preserve">,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spellStart"/>
      <w:proofErr w:type="gramStart"/>
      <w:r w:rsidRPr="00376B64">
        <w:rPr>
          <w:rFonts w:ascii="Palatino Linotype" w:eastAsia="Times New Roman" w:hAnsi="Palatino Linotype" w:cs="Times New Roman"/>
          <w:b/>
          <w:sz w:val="20"/>
        </w:rPr>
        <w:t>B.Voc</w:t>
      </w:r>
      <w:proofErr w:type="spellEnd"/>
      <w:proofErr w:type="gram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spellStart"/>
      <w:proofErr w:type="gramStart"/>
      <w:r w:rsidRPr="00376B64">
        <w:rPr>
          <w:rFonts w:ascii="Palatino Linotype" w:eastAsia="Times New Roman" w:hAnsi="Palatino Linotype" w:cs="Times New Roman"/>
          <w:sz w:val="20"/>
        </w:rPr>
        <w:t>B.Voc</w:t>
      </w:r>
      <w:proofErr w:type="spellEnd"/>
      <w:proofErr w:type="gram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 xml:space="preserve">Nominated by the Vice Chancellor of Sikkim University as the member to perform review of Dept. of Computer Applications activities at Sikkim University, </w:t>
      </w:r>
      <w:r w:rsidRPr="00376B64">
        <w:rPr>
          <w:rFonts w:ascii="Palatino Linotype" w:eastAsia="Times New Roman" w:hAnsi="Palatino Linotype" w:cs="Times New Roman"/>
          <w:sz w:val="20"/>
        </w:rPr>
        <w:lastRenderedPageBreak/>
        <w:t>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lastRenderedPageBreak/>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80A1E" w14:textId="77777777" w:rsidR="00BA09C0" w:rsidRDefault="00BA09C0">
      <w:pPr>
        <w:spacing w:after="0" w:line="240" w:lineRule="auto"/>
      </w:pPr>
      <w:r>
        <w:separator/>
      </w:r>
    </w:p>
  </w:endnote>
  <w:endnote w:type="continuationSeparator" w:id="0">
    <w:p w14:paraId="08908B8C" w14:textId="77777777" w:rsidR="00BA09C0" w:rsidRDefault="00BA0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F5D4F" w14:textId="77777777" w:rsidR="00BA09C0" w:rsidRDefault="00BA09C0">
      <w:pPr>
        <w:spacing w:after="0" w:line="240" w:lineRule="auto"/>
      </w:pPr>
      <w:r>
        <w:separator/>
      </w:r>
    </w:p>
  </w:footnote>
  <w:footnote w:type="continuationSeparator" w:id="0">
    <w:p w14:paraId="5CC76125" w14:textId="77777777" w:rsidR="00BA09C0" w:rsidRDefault="00BA09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026"/>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640</TotalTime>
  <Pages>37</Pages>
  <Words>14420</Words>
  <Characters>82195</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96423</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1630</cp:revision>
  <cp:lastPrinted>2025-12-22T06:36:00Z</cp:lastPrinted>
  <dcterms:created xsi:type="dcterms:W3CDTF">2024-11-20T16:26:00Z</dcterms:created>
  <dcterms:modified xsi:type="dcterms:W3CDTF">2026-01-07T12:49:00Z</dcterms:modified>
</cp:coreProperties>
</file>