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w:t>
      </w:r>
      <w:proofErr w:type="spellStart"/>
      <w:r w:rsidRPr="00376B64">
        <w:rPr>
          <w:rFonts w:ascii="Palatino Linotype" w:eastAsia="Times New Roman" w:hAnsi="Palatino Linotype" w:cs="Times New Roman"/>
          <w:iCs/>
          <w:sz w:val="20"/>
        </w:rPr>
        <w:t>Tadong</w:t>
      </w:r>
      <w:proofErr w:type="spellEnd"/>
      <w:r w:rsidRPr="00376B64">
        <w:rPr>
          <w:rFonts w:ascii="Palatino Linotype" w:eastAsia="Times New Roman" w:hAnsi="Palatino Linotype" w:cs="Times New Roman"/>
          <w:iCs/>
          <w:sz w:val="20"/>
        </w:rPr>
        <w:t>,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proofErr w:type="spellStart"/>
      <w:r w:rsidRPr="00376B64">
        <w:rPr>
          <w:rFonts w:ascii="Palatino Linotype" w:eastAsia="Times New Roman" w:hAnsi="Palatino Linotype" w:cs="Times New Roman"/>
          <w:iCs/>
          <w:sz w:val="20"/>
        </w:rPr>
        <w:t>Orcid</w:t>
      </w:r>
      <w:proofErr w:type="spellEnd"/>
      <w:r w:rsidRPr="00376B64">
        <w:rPr>
          <w:rFonts w:ascii="Palatino Linotype" w:eastAsia="Times New Roman" w:hAnsi="Palatino Linotype" w:cs="Times New Roman"/>
          <w:iCs/>
          <w:sz w:val="20"/>
        </w:rPr>
        <w:t xml:space="preserve">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proofErr w:type="spellStart"/>
      <w:r w:rsidRPr="00376B64">
        <w:rPr>
          <w:rStyle w:val="Hyperlink"/>
          <w:rFonts w:ascii="Palatino Linotype" w:eastAsia="Times New Roman" w:hAnsi="Palatino Linotype" w:cs="Times New Roman"/>
          <w:iCs/>
          <w:color w:val="000000"/>
          <w:sz w:val="20"/>
          <w:u w:val="none"/>
          <w:lang w:val="en-IN"/>
        </w:rPr>
        <w:t>Github</w:t>
      </w:r>
      <w:proofErr w:type="spellEnd"/>
      <w:r w:rsidRPr="00376B64">
        <w:rPr>
          <w:rStyle w:val="Hyperlink"/>
          <w:rFonts w:ascii="Palatino Linotype" w:eastAsia="Times New Roman" w:hAnsi="Palatino Linotype" w:cs="Times New Roman"/>
          <w:iCs/>
          <w:color w:val="000000"/>
          <w:sz w:val="20"/>
          <w:u w:val="none"/>
          <w:lang w:val="en-IN"/>
        </w:rPr>
        <w:t xml:space="preserve">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 xml:space="preserve">cience Academies’ Summer Research Fellowship </w:t>
      </w:r>
      <w:proofErr w:type="spellStart"/>
      <w:r w:rsidRPr="00376B64">
        <w:rPr>
          <w:rFonts w:ascii="Palatino Linotype" w:eastAsia="Times New Roman" w:hAnsi="Palatino Linotype" w:cs="Times New Roman"/>
          <w:sz w:val="20"/>
        </w:rPr>
        <w:t>Programme</w:t>
      </w:r>
      <w:proofErr w:type="spellEnd"/>
      <w:r w:rsidRPr="00376B64">
        <w:rPr>
          <w:rFonts w:ascii="Palatino Linotype" w:eastAsia="Times New Roman" w:hAnsi="Palatino Linotype" w:cs="Times New Roman"/>
          <w:sz w:val="20"/>
        </w:rPr>
        <w:t xml:space="preserv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 xml:space="preserve">Member, Global ICT </w:t>
      </w:r>
      <w:proofErr w:type="spellStart"/>
      <w:r w:rsidRPr="00376B64">
        <w:rPr>
          <w:rFonts w:ascii="Palatino Linotype" w:eastAsia="Times New Roman" w:hAnsi="Palatino Linotype" w:cs="Times New Roman"/>
          <w:sz w:val="20"/>
        </w:rPr>
        <w:t>Standardisation</w:t>
      </w:r>
      <w:proofErr w:type="spellEnd"/>
      <w:r w:rsidRPr="00376B64">
        <w:rPr>
          <w:rFonts w:ascii="Palatino Linotype" w:eastAsia="Times New Roman" w:hAnsi="Palatino Linotype" w:cs="Times New Roman"/>
          <w:sz w:val="20"/>
        </w:rPr>
        <w:t xml:space="preserve">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D02DD19"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7060DB">
        <w:rPr>
          <w:rFonts w:ascii="Palatino Linotype" w:hAnsi="Palatino Linotype" w:cs="Times New Roman"/>
          <w:sz w:val="20"/>
        </w:rPr>
        <w:t>6</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38CD3115" w14:textId="7D569C8C" w:rsidR="00FC0F58" w:rsidRDefault="00FC0F58" w:rsidP="00FC0F58">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67284F" w:rsidRPr="0067284F">
        <w:rPr>
          <w:rFonts w:ascii="Palatino Linotype" w:hAnsi="Palatino Linotype" w:cs="Times New Roman"/>
          <w:bCs/>
          <w:color w:val="auto"/>
          <w:sz w:val="20"/>
        </w:rPr>
        <w:t>Reliability-by-Design for Agentic GenAI: Turning the AI Risk Atlas into an EU AI Act–Ready Assurance Case</w:t>
      </w:r>
      <w:r w:rsidRPr="00E06FA7">
        <w:rPr>
          <w:rFonts w:ascii="Palatino Linotype" w:hAnsi="Palatino Linotype" w:cs="Times New Roman"/>
          <w:bCs/>
          <w:color w:val="auto"/>
          <w:sz w:val="20"/>
        </w:rPr>
        <w:t xml:space="preserve">", </w:t>
      </w:r>
      <w:r w:rsidR="000C7ABA" w:rsidRPr="000C7ABA">
        <w:rPr>
          <w:rFonts w:ascii="Palatino Linotype" w:hAnsi="Palatino Linotype" w:cs="Times New Roman"/>
          <w:bCs/>
          <w:color w:val="auto"/>
          <w:sz w:val="20"/>
        </w:rPr>
        <w:t>IEEE Reliability Magazine</w:t>
      </w:r>
      <w:r w:rsidR="000C7ABA">
        <w:rPr>
          <w:rFonts w:ascii="Palatino Linotype" w:hAnsi="Palatino Linotype" w:cs="Times New Roman"/>
          <w:bCs/>
          <w:color w:val="auto"/>
          <w:sz w:val="20"/>
        </w:rPr>
        <w:t>, IEEE</w:t>
      </w:r>
      <w:r w:rsidRPr="00E06FA7">
        <w:rPr>
          <w:rFonts w:ascii="Palatino Linotype" w:hAnsi="Palatino Linotype" w:cs="Times New Roman"/>
          <w:bCs/>
          <w:color w:val="auto"/>
          <w:sz w:val="20"/>
        </w:rPr>
        <w:t xml:space="preserve">, 2026, ISSN: </w:t>
      </w:r>
      <w:r w:rsidR="00423D1A" w:rsidRPr="00423D1A">
        <w:rPr>
          <w:rFonts w:ascii="Palatino Linotype" w:hAnsi="Palatino Linotype" w:cs="Times New Roman"/>
          <w:bCs/>
          <w:color w:val="auto"/>
          <w:sz w:val="20"/>
        </w:rPr>
        <w:t>2641-8819</w:t>
      </w:r>
      <w:r>
        <w:rPr>
          <w:rFonts w:ascii="Palatino Linotype" w:hAnsi="Palatino Linotype" w:cs="Times New Roman"/>
          <w:bCs/>
          <w:color w:val="auto"/>
          <w:sz w:val="20"/>
        </w:rPr>
        <w:t xml:space="preserve">, DOI: </w:t>
      </w: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 xml:space="preserve">A Review of </w:t>
      </w:r>
      <w:proofErr w:type="spellStart"/>
      <w:r w:rsidR="00E5598B" w:rsidRPr="00E5598B">
        <w:rPr>
          <w:rFonts w:ascii="Palatino Linotype" w:hAnsi="Palatino Linotype" w:cs="Times New Roman"/>
          <w:bCs/>
          <w:color w:val="auto"/>
          <w:sz w:val="20"/>
        </w:rPr>
        <w:t>TRiSM</w:t>
      </w:r>
      <w:proofErr w:type="spellEnd"/>
      <w:r w:rsidR="00E5598B" w:rsidRPr="00E5598B">
        <w:rPr>
          <w:rFonts w:ascii="Palatino Linotype" w:hAnsi="Palatino Linotype" w:cs="Times New Roman"/>
          <w:bCs/>
          <w:color w:val="auto"/>
          <w:sz w:val="20"/>
        </w:rPr>
        <w:t xml:space="preserve">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proofErr w:type="spellStart"/>
      <w:r w:rsidR="00926A88" w:rsidRPr="00926A88">
        <w:rPr>
          <w:rFonts w:ascii="Palatino Linotype" w:hAnsi="Palatino Linotype" w:cs="Times New Roman"/>
          <w:bCs/>
          <w:color w:val="auto"/>
          <w:sz w:val="20"/>
        </w:rPr>
        <w:t>BenchCouncil</w:t>
      </w:r>
      <w:proofErr w:type="spellEnd"/>
      <w:r w:rsidR="00926A88" w:rsidRPr="00926A88">
        <w:rPr>
          <w:rFonts w:ascii="Palatino Linotype" w:hAnsi="Palatino Linotype" w:cs="Times New Roman"/>
          <w:bCs/>
          <w:color w:val="auto"/>
          <w:sz w:val="20"/>
        </w:rPr>
        <w:t xml:space="preserve"> Transactions on Benchmarks, </w:t>
      </w:r>
      <w:r w:rsidR="00926A88" w:rsidRPr="00926A88">
        <w:rPr>
          <w:rFonts w:ascii="Palatino Linotype" w:hAnsi="Palatino Linotype" w:cs="Times New Roman"/>
          <w:bCs/>
          <w:color w:val="auto"/>
          <w:sz w:val="20"/>
        </w:rPr>
        <w:lastRenderedPageBreak/>
        <w:t>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proofErr w:type="spellStart"/>
      <w:r w:rsidR="007352EE" w:rsidRPr="006706D9">
        <w:rPr>
          <w:rFonts w:ascii="Palatino Linotype" w:hAnsi="Palatino Linotype" w:cs="Times New Roman"/>
          <w:bCs/>
          <w:color w:val="auto"/>
          <w:sz w:val="20"/>
        </w:rPr>
        <w:t>LLMYOLOEdge</w:t>
      </w:r>
      <w:proofErr w:type="spellEnd"/>
      <w:r w:rsidR="007352EE" w:rsidRPr="006706D9">
        <w:rPr>
          <w:rFonts w:ascii="Palatino Linotype" w:hAnsi="Palatino Linotype" w:cs="Times New Roman"/>
          <w:bCs/>
          <w:color w:val="auto"/>
          <w:sz w:val="20"/>
        </w:rPr>
        <w:t>: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proofErr w:type="spellStart"/>
      <w:r w:rsidR="00290BCA" w:rsidRPr="00121B4A">
        <w:rPr>
          <w:rFonts w:ascii="Palatino Linotype" w:hAnsi="Palatino Linotype" w:cs="Times New Roman"/>
          <w:bCs/>
          <w:color w:val="auto"/>
          <w:sz w:val="20"/>
        </w:rPr>
        <w:t>DLUSEdge</w:t>
      </w:r>
      <w:proofErr w:type="spellEnd"/>
      <w:r w:rsidR="00290BCA" w:rsidRPr="00121B4A">
        <w:rPr>
          <w:rFonts w:ascii="Palatino Linotype" w:hAnsi="Palatino Linotype" w:cs="Times New Roman"/>
          <w:bCs/>
          <w:color w:val="auto"/>
          <w:sz w:val="20"/>
        </w:rPr>
        <w:t>: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 xml:space="preserve">KI - </w:t>
      </w:r>
      <w:proofErr w:type="spellStart"/>
      <w:r w:rsidR="005C4BDE" w:rsidRPr="005C4BDE">
        <w:rPr>
          <w:rFonts w:ascii="Palatino Linotype" w:hAnsi="Palatino Linotype" w:cs="Times New Roman"/>
          <w:bCs/>
          <w:color w:val="auto"/>
          <w:sz w:val="20"/>
        </w:rPr>
        <w:t>Künstliche</w:t>
      </w:r>
      <w:proofErr w:type="spellEnd"/>
      <w:r w:rsidR="005C4BDE" w:rsidRPr="005C4BDE">
        <w:rPr>
          <w:rFonts w:ascii="Palatino Linotype" w:hAnsi="Palatino Linotype" w:cs="Times New Roman"/>
          <w:bCs/>
          <w:color w:val="auto"/>
          <w:sz w:val="20"/>
        </w:rPr>
        <w:t xml:space="preserve"> </w:t>
      </w:r>
      <w:proofErr w:type="spellStart"/>
      <w:r w:rsidR="005C4BDE" w:rsidRPr="005C4BDE">
        <w:rPr>
          <w:rFonts w:ascii="Palatino Linotype" w:hAnsi="Palatino Linotype" w:cs="Times New Roman"/>
          <w:bCs/>
          <w:color w:val="auto"/>
          <w:sz w:val="20"/>
        </w:rPr>
        <w:t>Intelligenz</w:t>
      </w:r>
      <w:proofErr w:type="spellEnd"/>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proofErr w:type="spellStart"/>
      <w:r w:rsidR="00A51A51" w:rsidRPr="005E31D2">
        <w:rPr>
          <w:rFonts w:ascii="Palatino Linotype" w:hAnsi="Palatino Linotype" w:cs="Times New Roman"/>
          <w:bCs/>
          <w:color w:val="auto"/>
          <w:sz w:val="20"/>
        </w:rPr>
        <w:t>AgroMetLLM</w:t>
      </w:r>
      <w:proofErr w:type="spellEnd"/>
      <w:r w:rsidR="00A51A51" w:rsidRPr="005E31D2">
        <w:rPr>
          <w:rFonts w:ascii="Palatino Linotype" w:hAnsi="Palatino Linotype" w:cs="Times New Roman"/>
          <w:bCs/>
          <w:color w:val="auto"/>
          <w:sz w:val="20"/>
        </w:rPr>
        <w:t xml:space="preserve">: An evapotranspiration and </w:t>
      </w:r>
      <w:proofErr w:type="spellStart"/>
      <w:r w:rsidR="00A51A51" w:rsidRPr="005E31D2">
        <w:rPr>
          <w:rFonts w:ascii="Palatino Linotype" w:hAnsi="Palatino Linotype" w:cs="Times New Roman"/>
          <w:bCs/>
          <w:color w:val="auto"/>
          <w:sz w:val="20"/>
        </w:rPr>
        <w:t>agro</w:t>
      </w:r>
      <w:proofErr w:type="spellEnd"/>
      <w:r w:rsidR="00A51A51" w:rsidRPr="005E31D2">
        <w:rPr>
          <w:rFonts w:ascii="Palatino Linotype" w:hAnsi="Palatino Linotype" w:cs="Times New Roman"/>
          <w:bCs/>
          <w:color w:val="auto"/>
          <w:sz w:val="20"/>
        </w:rPr>
        <w:t>-advisory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 xml:space="preserve">Beyond </w:t>
      </w:r>
      <w:proofErr w:type="spellStart"/>
      <w:r w:rsidR="002B326B" w:rsidRPr="005E31D2">
        <w:rPr>
          <w:rFonts w:ascii="Palatino Linotype" w:hAnsi="Palatino Linotype" w:cs="Times New Roman"/>
          <w:bCs/>
          <w:color w:val="auto"/>
          <w:sz w:val="20"/>
        </w:rPr>
        <w:t>PlasticSurgeryGPT</w:t>
      </w:r>
      <w:proofErr w:type="spellEnd"/>
      <w:r w:rsidR="002B326B" w:rsidRPr="005E31D2">
        <w:rPr>
          <w:rFonts w:ascii="Palatino Linotype" w:hAnsi="Palatino Linotype" w:cs="Times New Roman"/>
          <w:bCs/>
          <w:color w:val="auto"/>
          <w:sz w:val="20"/>
        </w:rPr>
        <w: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w:t>
      </w:r>
      <w:proofErr w:type="spellStart"/>
      <w:r w:rsidR="00827F44" w:rsidRPr="005E31D2">
        <w:rPr>
          <w:rFonts w:ascii="Palatino Linotype" w:hAnsi="Palatino Linotype" w:cs="Times New Roman"/>
          <w:bCs/>
          <w:color w:val="auto"/>
          <w:sz w:val="20"/>
        </w:rPr>
        <w:t>asj</w:t>
      </w:r>
      <w:proofErr w:type="spellEnd"/>
      <w:r w:rsidR="00827F44" w:rsidRPr="005E31D2">
        <w:rPr>
          <w:rFonts w:ascii="Palatino Linotype" w:hAnsi="Palatino Linotype" w:cs="Times New Roman"/>
          <w:bCs/>
          <w:color w:val="auto"/>
          <w:sz w:val="20"/>
        </w:rPr>
        <w:t>/sjaf122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proofErr w:type="spellStart"/>
      <w:r w:rsidR="00C771C6" w:rsidRPr="005E31D2">
        <w:rPr>
          <w:rFonts w:ascii="Palatino Linotype" w:hAnsi="Palatino Linotype" w:cs="Times New Roman"/>
          <w:bCs/>
          <w:color w:val="auto"/>
          <w:sz w:val="20"/>
        </w:rPr>
        <w:t>iGIE</w:t>
      </w:r>
      <w:proofErr w:type="spellEnd"/>
      <w:r w:rsidR="00C771C6" w:rsidRPr="005E31D2">
        <w:rPr>
          <w:rFonts w:ascii="Palatino Linotype" w:hAnsi="Palatino Linotype" w:cs="Times New Roman"/>
          <w:bCs/>
          <w:color w:val="auto"/>
          <w:sz w:val="20"/>
        </w:rPr>
        <w:t>: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w:t>
      </w:r>
      <w:proofErr w:type="spellStart"/>
      <w:r w:rsidR="00004F63" w:rsidRPr="005E31D2">
        <w:rPr>
          <w:rFonts w:ascii="Palatino Linotype" w:hAnsi="Palatino Linotype" w:cs="Times New Roman"/>
          <w:bCs/>
          <w:color w:val="auto"/>
          <w:sz w:val="20"/>
        </w:rPr>
        <w:t>ehjdh</w:t>
      </w:r>
      <w:proofErr w:type="spellEnd"/>
      <w:r w:rsidR="00004F63" w:rsidRPr="005E31D2">
        <w:rPr>
          <w:rFonts w:ascii="Palatino Linotype" w:hAnsi="Palatino Linotype" w:cs="Times New Roman"/>
          <w:bCs/>
          <w:color w:val="auto"/>
          <w:sz w:val="20"/>
        </w:rPr>
        <w:t>/ztaf052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w:t>
      </w:r>
      <w:proofErr w:type="spellStart"/>
      <w:r w:rsidR="005829B9" w:rsidRPr="005E31D2">
        <w:rPr>
          <w:rFonts w:ascii="Palatino Linotype" w:hAnsi="Palatino Linotype" w:cs="Times New Roman"/>
          <w:bCs/>
          <w:color w:val="auto"/>
          <w:sz w:val="20"/>
        </w:rPr>
        <w:t>Eur</w:t>
      </w:r>
      <w:proofErr w:type="spellEnd"/>
      <w:r w:rsidR="005829B9" w:rsidRPr="005E31D2">
        <w:rPr>
          <w:rFonts w:ascii="Palatino Linotype" w:hAnsi="Palatino Linotype" w:cs="Times New Roman"/>
          <w:bCs/>
          <w:color w:val="auto"/>
          <w:sz w:val="20"/>
        </w:rPr>
        <w:t xml:space="preserve">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w:t>
      </w:r>
      <w:proofErr w:type="spellStart"/>
      <w:r w:rsidR="00406DB4" w:rsidRPr="005E31D2">
        <w:rPr>
          <w:rFonts w:ascii="Palatino Linotype" w:hAnsi="Palatino Linotype" w:cs="Times New Roman"/>
          <w:bCs/>
          <w:color w:val="auto"/>
          <w:sz w:val="20"/>
        </w:rPr>
        <w:t>cid</w:t>
      </w:r>
      <w:proofErr w:type="spellEnd"/>
      <w:r w:rsidR="00406DB4" w:rsidRPr="005E31D2">
        <w:rPr>
          <w:rFonts w:ascii="Palatino Linotype" w:hAnsi="Palatino Linotype" w:cs="Times New Roman"/>
          <w:bCs/>
          <w:color w:val="auto"/>
          <w:sz w:val="20"/>
        </w:rPr>
        <w:t>/ciae442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ISSN: 1527-974X, Doi: 10.1093/</w:t>
      </w:r>
      <w:proofErr w:type="spellStart"/>
      <w:r w:rsidRPr="005E31D2">
        <w:rPr>
          <w:rFonts w:ascii="Palatino Linotype" w:hAnsi="Palatino Linotype" w:cs="Times New Roman"/>
          <w:bCs/>
          <w:color w:val="auto"/>
          <w:sz w:val="20"/>
        </w:rPr>
        <w:t>jamia</w:t>
      </w:r>
      <w:proofErr w:type="spellEnd"/>
      <w:r w:rsidRPr="005E31D2">
        <w:rPr>
          <w:rFonts w:ascii="Palatino Linotype" w:hAnsi="Palatino Linotype" w:cs="Times New Roman"/>
          <w:bCs/>
          <w:color w:val="auto"/>
          <w:sz w:val="20"/>
        </w:rPr>
        <w:t xml:space="preserve">/ocae282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w:t>
      </w:r>
      <w:proofErr w:type="spellStart"/>
      <w:r w:rsidR="00677C9B" w:rsidRPr="005E31D2">
        <w:rPr>
          <w:rFonts w:ascii="Palatino Linotype" w:hAnsi="Palatino Linotype" w:cs="Times New Roman"/>
          <w:bCs/>
          <w:color w:val="auto"/>
          <w:sz w:val="20"/>
        </w:rPr>
        <w:t>oncolo</w:t>
      </w:r>
      <w:proofErr w:type="spellEnd"/>
      <w:r w:rsidR="00677C9B" w:rsidRPr="005E31D2">
        <w:rPr>
          <w:rFonts w:ascii="Palatino Linotype" w:hAnsi="Palatino Linotype" w:cs="Times New Roman"/>
          <w:bCs/>
          <w:color w:val="auto"/>
          <w:sz w:val="20"/>
        </w:rPr>
        <w:t>/oyae264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Brasileira, </w:t>
      </w:r>
      <w:proofErr w:type="spellStart"/>
      <w:r w:rsidRPr="005E31D2">
        <w:rPr>
          <w:rFonts w:ascii="Palatino Linotype" w:eastAsia="Times New Roman" w:hAnsi="Palatino Linotype" w:cs="Times New Roman"/>
          <w:color w:val="auto"/>
          <w:sz w:val="20"/>
        </w:rPr>
        <w:t>SciELO</w:t>
      </w:r>
      <w:proofErr w:type="spellEnd"/>
      <w:r w:rsidRPr="005E31D2">
        <w:rPr>
          <w:rFonts w:ascii="Palatino Linotype" w:eastAsia="Times New Roman" w:hAnsi="Palatino Linotype" w:cs="Times New Roman"/>
          <w:color w:val="auto"/>
          <w:sz w:val="20"/>
        </w:rPr>
        <w:t xml:space="preserve">,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w:t>
      </w:r>
      <w:proofErr w:type="spellStart"/>
      <w:r w:rsidRPr="005E31D2">
        <w:rPr>
          <w:rFonts w:ascii="Palatino Linotype" w:eastAsia="Times New Roman" w:hAnsi="Palatino Linotype" w:cs="Times New Roman"/>
          <w:color w:val="auto"/>
          <w:sz w:val="20"/>
        </w:rPr>
        <w:t>Postcolonoscopy</w:t>
      </w:r>
      <w:proofErr w:type="spellEnd"/>
      <w:r w:rsidRPr="005E31D2">
        <w:rPr>
          <w:rFonts w:ascii="Palatino Linotype" w:eastAsia="Times New Roman" w:hAnsi="Palatino Linotype" w:cs="Times New Roman"/>
          <w:color w:val="auto"/>
          <w:sz w:val="20"/>
        </w:rPr>
        <w:t xml:space="preserve">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w:t>
      </w:r>
      <w:proofErr w:type="spellStart"/>
      <w:r w:rsidR="00FD66FD" w:rsidRPr="005E31D2">
        <w:rPr>
          <w:rFonts w:ascii="Palatino Linotype" w:hAnsi="Palatino Linotype" w:cs="Times New Roman"/>
          <w:bCs/>
          <w:color w:val="auto"/>
          <w:sz w:val="20"/>
        </w:rPr>
        <w:t>eurjcn</w:t>
      </w:r>
      <w:proofErr w:type="spellEnd"/>
      <w:r w:rsidR="00FD66FD" w:rsidRPr="005E31D2">
        <w:rPr>
          <w:rFonts w:ascii="Palatino Linotype" w:hAnsi="Palatino Linotype" w:cs="Times New Roman"/>
          <w:bCs/>
          <w:color w:val="auto"/>
          <w:sz w:val="20"/>
        </w:rPr>
        <w:t>/zvad123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w:t>
      </w:r>
      <w:proofErr w:type="spellStart"/>
      <w:r w:rsidRPr="005E31D2">
        <w:rPr>
          <w:rFonts w:ascii="Palatino Linotype" w:eastAsia="Times New Roman" w:hAnsi="Palatino Linotype" w:cs="Times New Roman"/>
          <w:color w:val="auto"/>
          <w:sz w:val="20"/>
        </w:rPr>
        <w:t>Orthopaedic</w:t>
      </w:r>
      <w:proofErr w:type="spellEnd"/>
      <w:r w:rsidRPr="005E31D2">
        <w:rPr>
          <w:rFonts w:ascii="Palatino Linotype" w:eastAsia="Times New Roman" w:hAnsi="Palatino Linotype" w:cs="Times New Roman"/>
          <w:color w:val="auto"/>
          <w:sz w:val="20"/>
        </w:rPr>
        <w:t xml:space="preserve">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ISSN: 1873-1953, DOI: 10.1093/</w:t>
      </w:r>
      <w:proofErr w:type="spellStart"/>
      <w:r w:rsidRPr="005E31D2">
        <w:rPr>
          <w:rFonts w:ascii="Palatino Linotype" w:hAnsi="Palatino Linotype" w:cs="Times New Roman"/>
          <w:bCs/>
          <w:color w:val="auto"/>
          <w:sz w:val="20"/>
        </w:rPr>
        <w:t>eurjcn</w:t>
      </w:r>
      <w:proofErr w:type="spellEnd"/>
      <w:r w:rsidRPr="005E31D2">
        <w:rPr>
          <w:rFonts w:ascii="Palatino Linotype" w:hAnsi="Palatino Linotype" w:cs="Times New Roman"/>
          <w:bCs/>
          <w:color w:val="auto"/>
          <w:sz w:val="20"/>
        </w:rPr>
        <w:t xml:space="preserve">/zvad047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t>
      </w:r>
      <w:proofErr w:type="spellStart"/>
      <w:r w:rsidRPr="005E31D2">
        <w:rPr>
          <w:rFonts w:ascii="Palatino Linotype" w:eastAsia="Times New Roman" w:hAnsi="Palatino Linotype" w:cs="Times New Roman"/>
          <w:color w:val="auto"/>
          <w:sz w:val="20"/>
        </w:rPr>
        <w:t>WebAssembly</w:t>
      </w:r>
      <w:proofErr w:type="spellEnd"/>
      <w:r w:rsidRPr="005E31D2">
        <w:rPr>
          <w:rFonts w:ascii="Palatino Linotype" w:eastAsia="Times New Roman" w:hAnsi="Palatino Linotype" w:cs="Times New Roman"/>
          <w:color w:val="auto"/>
          <w:sz w:val="20"/>
        </w:rPr>
        <w:t xml:space="preserve">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w:t>
      </w:r>
      <w:proofErr w:type="spellStart"/>
      <w:r w:rsidR="00182CEB" w:rsidRPr="005E31D2">
        <w:rPr>
          <w:rFonts w:ascii="Palatino Linotype" w:hAnsi="Palatino Linotype" w:cs="Times New Roman"/>
          <w:bCs/>
          <w:color w:val="auto"/>
          <w:sz w:val="20"/>
        </w:rPr>
        <w:t>jncics</w:t>
      </w:r>
      <w:proofErr w:type="spellEnd"/>
      <w:r w:rsidR="00182CEB" w:rsidRPr="005E31D2">
        <w:rPr>
          <w:rFonts w:ascii="Palatino Linotype" w:hAnsi="Palatino Linotype" w:cs="Times New Roman"/>
          <w:bCs/>
          <w:color w:val="auto"/>
          <w:sz w:val="20"/>
        </w:rPr>
        <w:t>/pkad053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w:t>
      </w:r>
      <w:proofErr w:type="spellStart"/>
      <w:r w:rsidRPr="005E31D2">
        <w:rPr>
          <w:rFonts w:ascii="Palatino Linotype" w:eastAsia="Times New Roman" w:hAnsi="Palatino Linotype" w:cs="Times New Roman"/>
          <w:color w:val="auto"/>
          <w:sz w:val="20"/>
        </w:rPr>
        <w:t>BenchCouncil</w:t>
      </w:r>
      <w:proofErr w:type="spellEnd"/>
      <w:r w:rsidRPr="005E31D2">
        <w:rPr>
          <w:rFonts w:ascii="Palatino Linotype" w:eastAsia="Times New Roman" w:hAnsi="Palatino Linotype" w:cs="Times New Roman"/>
          <w:color w:val="auto"/>
          <w:sz w:val="20"/>
        </w:rPr>
        <w:t xml:space="preserve">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w:t>
      </w:r>
      <w:proofErr w:type="spellStart"/>
      <w:r w:rsidRPr="005E31D2">
        <w:rPr>
          <w:rFonts w:ascii="Palatino Linotype" w:eastAsia="Times New Roman" w:hAnsi="Palatino Linotype" w:cs="Times New Roman"/>
          <w:bCs/>
          <w:color w:val="auto"/>
          <w:sz w:val="20"/>
        </w:rPr>
        <w:t>Orthopaedics</w:t>
      </w:r>
      <w:proofErr w:type="spellEnd"/>
      <w:r w:rsidRPr="005E31D2">
        <w:rPr>
          <w:rFonts w:ascii="Palatino Linotype" w:eastAsia="Times New Roman" w:hAnsi="Palatino Linotype" w:cs="Times New Roman"/>
          <w:bCs/>
          <w:color w:val="auto"/>
          <w:sz w:val="20"/>
        </w:rPr>
        <w:t xml:space="preserve">,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w:t>
      </w:r>
      <w:proofErr w:type="spellStart"/>
      <w:r w:rsidRPr="005E31D2">
        <w:rPr>
          <w:rFonts w:ascii="Palatino Linotype" w:eastAsia="Times New Roman" w:hAnsi="Palatino Linotype" w:cs="Times New Roman"/>
          <w:color w:val="auto"/>
          <w:sz w:val="20"/>
        </w:rPr>
        <w:t>radiologia</w:t>
      </w:r>
      <w:proofErr w:type="spellEnd"/>
      <w:r w:rsidRPr="005E31D2">
        <w:rPr>
          <w:rFonts w:ascii="Palatino Linotype" w:eastAsia="Times New Roman" w:hAnsi="Palatino Linotype" w:cs="Times New Roman"/>
          <w:color w:val="auto"/>
          <w:sz w:val="20"/>
        </w:rPr>
        <w:t xml:space="preserve">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w:t>
      </w:r>
      <w:proofErr w:type="spellStart"/>
      <w:r w:rsidRPr="005E31D2">
        <w:rPr>
          <w:rFonts w:ascii="Palatino Linotype" w:eastAsia="Times New Roman" w:hAnsi="Palatino Linotype" w:cs="Times New Roman"/>
          <w:color w:val="auto"/>
          <w:sz w:val="20"/>
        </w:rPr>
        <w:t>ET&amp;Water</w:t>
      </w:r>
      <w:proofErr w:type="spellEnd"/>
      <w:r w:rsidRPr="005E31D2">
        <w:rPr>
          <w:rFonts w:ascii="Palatino Linotype" w:eastAsia="Times New Roman" w:hAnsi="Palatino Linotype" w:cs="Times New Roman"/>
          <w:color w:val="auto"/>
          <w:sz w:val="20"/>
        </w:rPr>
        <w:t xml:space="preserve">,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w:t>
      </w:r>
      <w:proofErr w:type="spellStart"/>
      <w:r w:rsidRPr="005E31D2">
        <w:rPr>
          <w:rFonts w:ascii="Palatino Linotype" w:eastAsia="Times New Roman" w:hAnsi="Palatino Linotype" w:cs="Times New Roman"/>
          <w:color w:val="auto"/>
          <w:sz w:val="20"/>
        </w:rPr>
        <w:t>TinyML</w:t>
      </w:r>
      <w:proofErr w:type="spellEnd"/>
      <w:r w:rsidRPr="005E31D2">
        <w:rPr>
          <w:rFonts w:ascii="Palatino Linotype" w:eastAsia="Times New Roman" w:hAnsi="Palatino Linotype" w:cs="Times New Roman"/>
          <w:color w:val="auto"/>
          <w:sz w:val="20"/>
        </w:rPr>
        <w:t xml:space="preserve">: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lastRenderedPageBreak/>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w:t>
      </w:r>
      <w:proofErr w:type="spellStart"/>
      <w:r w:rsidRPr="005E31D2">
        <w:rPr>
          <w:rFonts w:ascii="Palatino Linotype" w:hAnsi="Palatino Linotype" w:cs="Times New Roman"/>
          <w:bCs/>
          <w:color w:val="auto"/>
          <w:sz w:val="20"/>
        </w:rPr>
        <w:t>Guizani</w:t>
      </w:r>
      <w:proofErr w:type="spellEnd"/>
      <w:r w:rsidRPr="005E31D2">
        <w:rPr>
          <w:rFonts w:ascii="Palatino Linotype" w:hAnsi="Palatino Linotype" w:cs="Times New Roman"/>
          <w:bCs/>
          <w:color w:val="auto"/>
          <w:sz w:val="20"/>
        </w:rPr>
        <w:t xml:space="preserve">,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w:t>
      </w:r>
      <w:proofErr w:type="spellStart"/>
      <w:r w:rsidRPr="005E31D2">
        <w:rPr>
          <w:rFonts w:ascii="Palatino Linotype" w:hAnsi="Palatino Linotype" w:cs="Times New Roman"/>
          <w:bCs/>
          <w:color w:val="auto"/>
          <w:sz w:val="20"/>
        </w:rPr>
        <w:t>Almogren</w:t>
      </w:r>
      <w:proofErr w:type="spellEnd"/>
      <w:r w:rsidRPr="005E31D2">
        <w:rPr>
          <w:rFonts w:ascii="Palatino Linotype" w:hAnsi="Palatino Linotype" w:cs="Times New Roman"/>
          <w:bCs/>
          <w:color w:val="auto"/>
          <w:sz w:val="20"/>
        </w:rPr>
        <w:t>, A., “</w:t>
      </w:r>
      <w:proofErr w:type="spellStart"/>
      <w:r w:rsidRPr="005E31D2">
        <w:rPr>
          <w:rFonts w:ascii="Palatino Linotype" w:hAnsi="Palatino Linotype" w:cs="Times New Roman"/>
          <w:bCs/>
          <w:color w:val="auto"/>
          <w:sz w:val="20"/>
        </w:rPr>
        <w:t>BIoTHR</w:t>
      </w:r>
      <w:proofErr w:type="spellEnd"/>
      <w:r w:rsidRPr="005E31D2">
        <w:rPr>
          <w:rFonts w:ascii="Palatino Linotype" w:hAnsi="Palatino Linotype" w:cs="Times New Roman"/>
          <w:bCs/>
          <w:color w:val="auto"/>
          <w:sz w:val="20"/>
        </w:rPr>
        <w:t xml:space="preserve">: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w:t>
      </w:r>
      <w:proofErr w:type="spellStart"/>
      <w:r w:rsidRPr="005E31D2">
        <w:rPr>
          <w:rFonts w:ascii="Palatino Linotype" w:hAnsi="Palatino Linotype" w:cs="Times New Roman"/>
          <w:bCs/>
          <w:color w:val="auto"/>
          <w:sz w:val="20"/>
        </w:rPr>
        <w:t>Ingestibles</w:t>
      </w:r>
      <w:proofErr w:type="spellEnd"/>
      <w:r w:rsidRPr="005E31D2">
        <w:rPr>
          <w:rFonts w:ascii="Palatino Linotype" w:hAnsi="Palatino Linotype" w:cs="Times New Roman"/>
          <w:bCs/>
          <w:color w:val="auto"/>
          <w:sz w:val="20"/>
        </w:rPr>
        <w:t>: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xml:space="preserve">,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w:t>
      </w:r>
      <w:proofErr w:type="spellStart"/>
      <w:r w:rsidRPr="005E31D2">
        <w:rPr>
          <w:rFonts w:ascii="Palatino Linotype" w:hAnsi="Palatino Linotype" w:cs="Times New Roman"/>
          <w:color w:val="auto"/>
          <w:sz w:val="20"/>
        </w:rPr>
        <w:t>Hindawi</w:t>
      </w:r>
      <w:proofErr w:type="spellEnd"/>
      <w:r w:rsidRPr="005E31D2">
        <w:rPr>
          <w:rFonts w:ascii="Palatino Linotype" w:hAnsi="Palatino Linotype" w:cs="Times New Roman"/>
          <w:color w:val="auto"/>
          <w:sz w:val="20"/>
        </w:rPr>
        <w:t>,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proofErr w:type="spellStart"/>
      <w:r w:rsidR="00984774" w:rsidRPr="00984774">
        <w:rPr>
          <w:rFonts w:ascii="Palatino Linotype" w:eastAsia="Times New Roman" w:hAnsi="Palatino Linotype" w:cs="Times New Roman"/>
          <w:sz w:val="20"/>
        </w:rPr>
        <w:t>LLMQDelivery</w:t>
      </w:r>
      <w:proofErr w:type="spellEnd"/>
      <w:r w:rsidR="00984774" w:rsidRPr="00984774">
        <w:rPr>
          <w:rFonts w:ascii="Palatino Linotype" w:eastAsia="Times New Roman" w:hAnsi="Palatino Linotype" w:cs="Times New Roman"/>
          <w:sz w:val="20"/>
        </w:rPr>
        <w:t>: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w:t>
      </w:r>
      <w:proofErr w:type="spellStart"/>
      <w:r w:rsidR="009C1038" w:rsidRPr="009C1038">
        <w:rPr>
          <w:rFonts w:ascii="Palatino Linotype" w:eastAsia="Times New Roman" w:hAnsi="Palatino Linotype" w:cs="Times New Roman"/>
          <w:sz w:val="20"/>
        </w:rPr>
        <w:t>IoAT</w:t>
      </w:r>
      <w:proofErr w:type="spellEnd"/>
      <w:r w:rsidR="009C1038" w:rsidRPr="009C1038">
        <w:rPr>
          <w:rFonts w:ascii="Palatino Linotype" w:eastAsia="Times New Roman" w:hAnsi="Palatino Linotype" w:cs="Times New Roman"/>
          <w:sz w:val="20"/>
        </w:rPr>
        <w: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lastRenderedPageBreak/>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proofErr w:type="spellStart"/>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w:t>
      </w:r>
      <w:proofErr w:type="spellEnd"/>
      <w:r w:rsidR="00136FD3" w:rsidRPr="00376B64">
        <w:rPr>
          <w:rFonts w:ascii="Palatino Linotype" w:eastAsia="Times New Roman" w:hAnsi="Palatino Linotype" w:cs="Times New Roman"/>
          <w:bCs/>
          <w:sz w:val="20"/>
        </w:rPr>
        <w:t xml:space="preserve">, P., </w:t>
      </w:r>
      <w:proofErr w:type="spellStart"/>
      <w:r w:rsidR="00136FD3" w:rsidRPr="00376B64">
        <w:rPr>
          <w:rFonts w:ascii="Palatino Linotype" w:eastAsia="Times New Roman" w:hAnsi="Palatino Linotype" w:cs="Times New Roman"/>
          <w:bCs/>
          <w:sz w:val="20"/>
        </w:rPr>
        <w:t>Lokhar</w:t>
      </w:r>
      <w:proofErr w:type="spellEnd"/>
      <w:r w:rsidR="00136FD3" w:rsidRPr="00376B64">
        <w:rPr>
          <w:rFonts w:ascii="Palatino Linotype" w:eastAsia="Times New Roman" w:hAnsi="Palatino Linotype" w:cs="Times New Roman"/>
          <w:bCs/>
          <w:sz w:val="20"/>
        </w:rPr>
        <w:t>,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 xml:space="preserve">BIT </w:t>
      </w:r>
      <w:proofErr w:type="spellStart"/>
      <w:r w:rsidR="00380154" w:rsidRPr="00376B64">
        <w:rPr>
          <w:rFonts w:ascii="Palatino Linotype" w:eastAsia="Times New Roman" w:hAnsi="Palatino Linotype" w:cs="Times New Roman"/>
          <w:sz w:val="20"/>
        </w:rPr>
        <w:t>Sindhri</w:t>
      </w:r>
      <w:proofErr w:type="spellEnd"/>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proofErr w:type="spellStart"/>
      <w:r w:rsidR="00754A24" w:rsidRPr="00376B64">
        <w:rPr>
          <w:rFonts w:ascii="Palatino Linotype" w:eastAsia="Times New Roman" w:hAnsi="Palatino Linotype" w:cs="Times New Roman"/>
          <w:sz w:val="20"/>
        </w:rPr>
        <w:t>LLMIoT</w:t>
      </w:r>
      <w:proofErr w:type="spellEnd"/>
      <w:r w:rsidR="00754A24" w:rsidRPr="00376B64">
        <w:rPr>
          <w:rFonts w:ascii="Palatino Linotype" w:eastAsia="Times New Roman" w:hAnsi="Palatino Linotype" w:cs="Times New Roman"/>
          <w:sz w:val="20"/>
        </w:rPr>
        <w: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proofErr w:type="spellStart"/>
      <w:r w:rsidR="00623EB8" w:rsidRPr="00376B64">
        <w:rPr>
          <w:rFonts w:ascii="Palatino Linotype" w:eastAsia="Times New Roman" w:hAnsi="Palatino Linotype" w:cs="Times New Roman"/>
          <w:sz w:val="20"/>
        </w:rPr>
        <w:t>LLMEdge</w:t>
      </w:r>
      <w:proofErr w:type="spellEnd"/>
      <w:r w:rsidR="00623EB8" w:rsidRPr="00376B64">
        <w:rPr>
          <w:rFonts w:ascii="Palatino Linotype" w:eastAsia="Times New Roman" w:hAnsi="Palatino Linotype" w:cs="Times New Roman"/>
          <w:sz w:val="20"/>
        </w:rPr>
        <w:t>: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 xml:space="preserve">Parametric Analysis of Resource Constrained Devices for Internet of Things using </w:t>
      </w:r>
      <w:proofErr w:type="spellStart"/>
      <w:r w:rsidR="007932F7" w:rsidRPr="00376B64">
        <w:rPr>
          <w:rFonts w:ascii="Palatino Linotype" w:eastAsia="Times New Roman" w:hAnsi="Palatino Linotype" w:cs="Times New Roman"/>
          <w:sz w:val="20"/>
        </w:rPr>
        <w:t>FreeRTOS</w:t>
      </w:r>
      <w:proofErr w:type="spellEnd"/>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proofErr w:type="spellStart"/>
      <w:r w:rsidR="00170FF4" w:rsidRPr="00376B64">
        <w:rPr>
          <w:rFonts w:ascii="Palatino Linotype" w:eastAsia="Times New Roman" w:hAnsi="Palatino Linotype" w:cs="Times New Roman"/>
          <w:sz w:val="20"/>
        </w:rPr>
        <w:t>IoTGMRFM</w:t>
      </w:r>
      <w:proofErr w:type="spellEnd"/>
      <w:r w:rsidR="00170FF4" w:rsidRPr="00376B64">
        <w:rPr>
          <w:rFonts w:ascii="Palatino Linotype" w:eastAsia="Times New Roman" w:hAnsi="Palatino Linotype" w:cs="Times New Roman"/>
          <w:sz w:val="20"/>
        </w:rPr>
        <w:t>: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 xml:space="preserve">Raja Balwant Singh Engineering Technical Campus, </w:t>
      </w:r>
      <w:proofErr w:type="spellStart"/>
      <w:r w:rsidR="00422114" w:rsidRPr="00376B64">
        <w:rPr>
          <w:rFonts w:ascii="Palatino Linotype" w:eastAsia="Times New Roman" w:hAnsi="Palatino Linotype" w:cs="Times New Roman"/>
          <w:sz w:val="20"/>
        </w:rPr>
        <w:t>Bichpuri</w:t>
      </w:r>
      <w:proofErr w:type="spellEnd"/>
      <w:r w:rsidR="00422114" w:rsidRPr="00376B64">
        <w:rPr>
          <w:rFonts w:ascii="Palatino Linotype" w:eastAsia="Times New Roman" w:hAnsi="Palatino Linotype" w:cs="Times New Roman"/>
          <w:sz w:val="20"/>
        </w:rPr>
        <w:t>,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t>
      </w:r>
      <w:r w:rsidRPr="00376B64">
        <w:rPr>
          <w:rFonts w:ascii="Palatino Linotype" w:eastAsia="Times New Roman" w:hAnsi="Palatino Linotype" w:cs="Times New Roman"/>
          <w:sz w:val="20"/>
        </w:rPr>
        <w:lastRenderedPageBreak/>
        <w:t xml:space="preserve">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w:t>
      </w:r>
      <w:proofErr w:type="spellStart"/>
      <w:r w:rsidRPr="00376B64">
        <w:rPr>
          <w:rFonts w:ascii="Palatino Linotype" w:eastAsia="Times New Roman" w:hAnsi="Palatino Linotype" w:cs="Times New Roman"/>
          <w:sz w:val="20"/>
        </w:rPr>
        <w:t>nCoVCBC</w:t>
      </w:r>
      <w:proofErr w:type="spellEnd"/>
      <w:r w:rsidRPr="00376B64">
        <w:rPr>
          <w:rFonts w:ascii="Palatino Linotype" w:eastAsia="Times New Roman" w:hAnsi="Palatino Linotype" w:cs="Times New Roman"/>
          <w:sz w:val="20"/>
        </w:rPr>
        <w:t xml:space="preserve">: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proofErr w:type="spellStart"/>
      <w:r w:rsidRPr="00376B64">
        <w:rPr>
          <w:rFonts w:ascii="Palatino Linotype" w:eastAsia="Times New Roman" w:hAnsi="Palatino Linotype" w:cs="Times New Roman"/>
          <w:bCs/>
          <w:sz w:val="20"/>
        </w:rPr>
        <w:t>Chaer</w:t>
      </w:r>
      <w:proofErr w:type="spellEnd"/>
      <w:r w:rsidRPr="00376B64">
        <w:rPr>
          <w:rFonts w:ascii="Palatino Linotype" w:eastAsia="Times New Roman" w:hAnsi="Palatino Linotype" w:cs="Times New Roman"/>
          <w:bCs/>
          <w:sz w:val="20"/>
        </w:rPr>
        <w:t xml:space="preserve">,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Sheltami</w:t>
      </w:r>
      <w:proofErr w:type="spellEnd"/>
      <w:r w:rsidRPr="00376B64">
        <w:rPr>
          <w:rFonts w:ascii="Palatino Linotype" w:eastAsia="Times New Roman" w:hAnsi="Palatino Linotype" w:cs="Times New Roman"/>
          <w:sz w:val="20"/>
        </w:rPr>
        <w:t xml:space="preserve">,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L. Chettri, N. Thapa, “</w:t>
      </w:r>
      <w:proofErr w:type="spellStart"/>
      <w:r w:rsidRPr="00376B64">
        <w:rPr>
          <w:rFonts w:ascii="Palatino Linotype" w:eastAsia="Times New Roman" w:hAnsi="Palatino Linotype" w:cs="Times New Roman"/>
          <w:sz w:val="20"/>
        </w:rPr>
        <w:t>IoRCar</w:t>
      </w:r>
      <w:proofErr w:type="spellEnd"/>
      <w:r w:rsidRPr="00376B64">
        <w:rPr>
          <w:rFonts w:ascii="Palatino Linotype" w:eastAsia="Times New Roman" w:hAnsi="Palatino Linotype" w:cs="Times New Roman"/>
          <w:sz w:val="20"/>
        </w:rPr>
        <w:t xml:space="preserve">: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Melmaruvathur</w:t>
      </w:r>
      <w:proofErr w:type="spellEnd"/>
      <w:r w:rsidRPr="00376B64">
        <w:rPr>
          <w:rFonts w:ascii="Palatino Linotype" w:eastAsia="Times New Roman" w:hAnsi="Palatino Linotype" w:cs="Times New Roman"/>
          <w:sz w:val="20"/>
        </w:rPr>
        <w:t xml:space="preserve">,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w:t>
      </w:r>
      <w:proofErr w:type="spellStart"/>
      <w:r w:rsidRPr="00376B64">
        <w:rPr>
          <w:rFonts w:ascii="Palatino Linotype" w:eastAsia="Times New Roman" w:hAnsi="Palatino Linotype" w:cs="Times New Roman"/>
          <w:sz w:val="20"/>
        </w:rPr>
        <w:t>Rasaily</w:t>
      </w:r>
      <w:proofErr w:type="spellEnd"/>
      <w:r w:rsidRPr="00376B64">
        <w:rPr>
          <w:rFonts w:ascii="Palatino Linotype" w:eastAsia="Times New Roman" w:hAnsi="Palatino Linotype" w:cs="Times New Roman"/>
          <w:sz w:val="20"/>
        </w:rPr>
        <w:t xml:space="preserve">,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w:t>
      </w:r>
      <w:proofErr w:type="spellStart"/>
      <w:r w:rsidRPr="00376B64">
        <w:rPr>
          <w:rFonts w:ascii="Palatino Linotype" w:eastAsia="Times New Roman" w:hAnsi="Palatino Linotype" w:cs="Times"/>
          <w:i/>
          <w:iCs/>
          <w:sz w:val="20"/>
        </w:rPr>
        <w:t>Paralakhemundi</w:t>
      </w:r>
      <w:proofErr w:type="spellEnd"/>
      <w:r w:rsidRPr="00376B64">
        <w:rPr>
          <w:rFonts w:ascii="Palatino Linotype" w:eastAsia="Times New Roman" w:hAnsi="Palatino Linotype" w:cs="Times"/>
          <w:i/>
          <w:iCs/>
          <w:sz w:val="20"/>
        </w:rPr>
        <w:t xml:space="preserve">, </w:t>
      </w:r>
      <w:proofErr w:type="spellStart"/>
      <w:r w:rsidRPr="00376B64">
        <w:rPr>
          <w:rFonts w:ascii="Palatino Linotype" w:eastAsia="Times New Roman" w:hAnsi="Palatino Linotype" w:cs="Times"/>
          <w:i/>
          <w:iCs/>
          <w:sz w:val="20"/>
        </w:rPr>
        <w:t>Odisa</w:t>
      </w:r>
      <w:proofErr w:type="spellEnd"/>
      <w:r w:rsidRPr="00376B64">
        <w:rPr>
          <w:rFonts w:ascii="Palatino Linotype" w:eastAsia="Times New Roman" w:hAnsi="Palatino Linotype" w:cs="Times"/>
          <w:i/>
          <w:iCs/>
          <w:sz w:val="20"/>
        </w:rPr>
        <w:t xml:space="preserve">,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w:t>
      </w:r>
      <w:proofErr w:type="spellStart"/>
      <w:r w:rsidRPr="00376B64">
        <w:rPr>
          <w:rFonts w:ascii="Palatino Linotype" w:eastAsia="Times New Roman" w:hAnsi="Palatino Linotype" w:cs="Times"/>
          <w:i/>
          <w:iCs/>
          <w:sz w:val="20"/>
        </w:rPr>
        <w:t>NanoBioCon</w:t>
      </w:r>
      <w:proofErr w:type="spellEnd"/>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xml:space="preserve">, pp. 1-7, 22-23 </w:t>
      </w:r>
      <w:r w:rsidRPr="00376B64">
        <w:rPr>
          <w:rFonts w:ascii="Palatino Linotype" w:eastAsia="Times New Roman" w:hAnsi="Palatino Linotype" w:cs="Times New Roman"/>
          <w:sz w:val="20"/>
        </w:rPr>
        <w:lastRenderedPageBreak/>
        <w:t>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w:t>
      </w:r>
      <w:proofErr w:type="spellStart"/>
      <w:r w:rsidRPr="00376B64">
        <w:rPr>
          <w:rFonts w:ascii="Palatino Linotype" w:eastAsia="Times New Roman" w:hAnsi="Palatino Linotype" w:cs="Times New Roman"/>
          <w:sz w:val="20"/>
        </w:rPr>
        <w:t>Defence</w:t>
      </w:r>
      <w:proofErr w:type="spellEnd"/>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Kumaracoil</w:t>
      </w:r>
      <w:proofErr w:type="spellEnd"/>
      <w:r w:rsidRPr="00376B64">
        <w:rPr>
          <w:rFonts w:ascii="Palatino Linotype" w:eastAsia="Times New Roman" w:hAnsi="Palatino Linotype" w:cs="Times New Roman"/>
          <w:sz w:val="20"/>
        </w:rPr>
        <w:t>,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“Internet of Things based Physical Activity Monitoring (</w:t>
      </w:r>
      <w:proofErr w:type="spellStart"/>
      <w:r w:rsidRPr="00376B64">
        <w:rPr>
          <w:rFonts w:ascii="Palatino Linotype" w:eastAsia="Times New Roman" w:hAnsi="Palatino Linotype" w:cs="Times New Roman"/>
          <w:sz w:val="20"/>
        </w:rPr>
        <w:t>PAMIoT</w:t>
      </w:r>
      <w:proofErr w:type="spellEnd"/>
      <w:r w:rsidRPr="00376B64">
        <w:rPr>
          <w:rFonts w:ascii="Palatino Linotype" w:eastAsia="Times New Roman" w:hAnsi="Palatino Linotype" w:cs="Times New Roman"/>
          <w:sz w:val="20"/>
        </w:rPr>
        <w:t xml:space="preserve">):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w:t>
      </w:r>
      <w:proofErr w:type="spellStart"/>
      <w:r w:rsidRPr="00376B64">
        <w:rPr>
          <w:rFonts w:ascii="Palatino Linotype" w:eastAsia="Times New Roman" w:hAnsi="Palatino Linotype" w:cs="Times New Roman"/>
          <w:i/>
          <w:sz w:val="20"/>
        </w:rPr>
        <w:t>TechSym</w:t>
      </w:r>
      <w:proofErr w:type="spellEnd"/>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AIT Kolkata, pp-</w:t>
      </w:r>
      <w:r w:rsidRPr="00376B64">
        <w:rPr>
          <w:rFonts w:ascii="Palatino Linotype" w:eastAsia="Times New Roman" w:hAnsi="Palatino Linotype" w:cs="Times New Roman"/>
          <w:sz w:val="20"/>
        </w:rPr>
        <w:lastRenderedPageBreak/>
        <w:t xml:space="preserve">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 xml:space="preserve">Tonni </w:t>
      </w:r>
      <w:proofErr w:type="spellStart"/>
      <w:r w:rsidR="00462AC2" w:rsidRPr="00462AC2">
        <w:rPr>
          <w:rFonts w:ascii="Palatino Linotype" w:hAnsi="Palatino Linotype" w:cs="Calibri"/>
          <w:sz w:val="20"/>
          <w:szCs w:val="18"/>
        </w:rPr>
        <w:t>Agustiono</w:t>
      </w:r>
      <w:proofErr w:type="spellEnd"/>
      <w:r w:rsidR="00462AC2" w:rsidRPr="00462AC2">
        <w:rPr>
          <w:rFonts w:ascii="Palatino Linotype" w:hAnsi="Palatino Linotype" w:cs="Calibri"/>
          <w:sz w:val="20"/>
          <w:szCs w:val="18"/>
        </w:rPr>
        <w:t xml:space="preserve">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D627E" w:rsidRPr="00376B64">
        <w:rPr>
          <w:rFonts w:ascii="Palatino Linotype" w:hAnsi="Palatino Linotype" w:cs="Times New Roman Bold"/>
          <w:spacing w:val="-2"/>
          <w:sz w:val="20"/>
        </w:rPr>
        <w:t>Pethuru</w:t>
      </w:r>
      <w:proofErr w:type="spellEnd"/>
      <w:r w:rsidR="003D627E" w:rsidRPr="00376B64">
        <w:rPr>
          <w:rFonts w:ascii="Palatino Linotype" w:hAnsi="Palatino Linotype" w:cs="Times New Roman Bold"/>
          <w:spacing w:val="-2"/>
          <w:sz w:val="20"/>
        </w:rPr>
        <w:t xml:space="preserve">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w:t>
      </w:r>
      <w:proofErr w:type="spellStart"/>
      <w:r w:rsidR="003D627E" w:rsidRPr="00376B64">
        <w:rPr>
          <w:rFonts w:ascii="Palatino Linotype" w:hAnsi="Palatino Linotype" w:cs="Times New Roman Bold"/>
          <w:spacing w:val="-2"/>
          <w:sz w:val="20"/>
        </w:rPr>
        <w:t>Sunku</w:t>
      </w:r>
      <w:proofErr w:type="spellEnd"/>
      <w:r w:rsidR="003D627E" w:rsidRPr="00376B64">
        <w:rPr>
          <w:rFonts w:ascii="Palatino Linotype" w:hAnsi="Palatino Linotype" w:cs="Times New Roman Bold"/>
          <w:spacing w:val="-2"/>
          <w:sz w:val="20"/>
        </w:rPr>
        <w:t xml:space="preserve">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 xml:space="preserve">An Introduction to </w:t>
      </w:r>
      <w:proofErr w:type="spellStart"/>
      <w:r w:rsidR="00EF1382" w:rsidRPr="00376B64">
        <w:rPr>
          <w:rFonts w:ascii="Palatino Linotype" w:eastAsia="Times New Roman" w:hAnsi="Palatino Linotype" w:cs="Times New Roman"/>
          <w:sz w:val="20"/>
        </w:rPr>
        <w:t>Necrobotics</w:t>
      </w:r>
      <w:proofErr w:type="spellEnd"/>
      <w:r w:rsidRPr="00376B64">
        <w:rPr>
          <w:rFonts w:ascii="Palatino Linotype" w:eastAsia="Times New Roman" w:hAnsi="Palatino Linotype" w:cs="Times New Roman"/>
          <w:sz w:val="20"/>
        </w:rPr>
        <w:t xml:space="preserve">”, </w:t>
      </w:r>
      <w:proofErr w:type="spellStart"/>
      <w:r w:rsidR="002743D4" w:rsidRPr="00376B64">
        <w:rPr>
          <w:rFonts w:ascii="Palatino Linotype" w:eastAsia="Times New Roman" w:hAnsi="Palatino Linotype" w:cs="Times New Roman"/>
          <w:sz w:val="20"/>
        </w:rPr>
        <w:t>Necrobotics</w:t>
      </w:r>
      <w:proofErr w:type="spellEnd"/>
      <w:r w:rsidR="002743D4" w:rsidRPr="00376B64">
        <w:rPr>
          <w:rFonts w:ascii="Palatino Linotype" w:eastAsia="Times New Roman" w:hAnsi="Palatino Linotype" w:cs="Times New Roman"/>
          <w:sz w:val="20"/>
        </w:rPr>
        <w:t xml:space="preserve">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proofErr w:type="spellStart"/>
      <w:r w:rsidR="0030179B" w:rsidRPr="00376B64">
        <w:rPr>
          <w:rFonts w:ascii="Palatino Linotype" w:hAnsi="Palatino Linotype" w:cs="Times New Roman Bold"/>
          <w:spacing w:val="-2"/>
          <w:sz w:val="20"/>
        </w:rPr>
        <w:t>Hemachanda</w:t>
      </w:r>
      <w:proofErr w:type="spellEnd"/>
      <w:r w:rsidR="0030179B" w:rsidRPr="00376B64">
        <w:rPr>
          <w:rFonts w:ascii="Palatino Linotype" w:hAnsi="Palatino Linotype" w:cs="Times New Roman Bold"/>
          <w:spacing w:val="-2"/>
          <w:sz w:val="20"/>
        </w:rPr>
        <w:t xml:space="preserve">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proofErr w:type="spellStart"/>
      <w:r w:rsidR="00960ED1" w:rsidRPr="00376B64">
        <w:rPr>
          <w:rFonts w:ascii="Palatino Linotype" w:eastAsia="Times New Roman" w:hAnsi="Palatino Linotype" w:cs="Times New Roman"/>
          <w:sz w:val="20"/>
        </w:rPr>
        <w:t>NanoCarbon</w:t>
      </w:r>
      <w:proofErr w:type="spellEnd"/>
      <w:r w:rsidR="00960ED1" w:rsidRPr="00376B64">
        <w:rPr>
          <w:rFonts w:ascii="Palatino Linotype" w:eastAsia="Times New Roman" w:hAnsi="Palatino Linotype" w:cs="Times New Roman"/>
          <w:sz w:val="20"/>
        </w:rPr>
        <w:t>: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lastRenderedPageBreak/>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Rajmangal</w:t>
      </w:r>
      <w:proofErr w:type="spellEnd"/>
      <w:r w:rsidRPr="00376B64">
        <w:rPr>
          <w:rFonts w:ascii="Palatino Linotype" w:eastAsia="Times New Roman" w:hAnsi="Palatino Linotype" w:cs="Times New Roman"/>
          <w:sz w:val="20"/>
        </w:rPr>
        <w:t xml:space="preserve">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proofErr w:type="spellStart"/>
      <w:r w:rsidR="00986A63" w:rsidRPr="00376B64">
        <w:rPr>
          <w:rFonts w:ascii="Palatino Linotype" w:eastAsia="Times New Roman" w:hAnsi="Palatino Linotype" w:cs="Times New Roman"/>
          <w:sz w:val="20"/>
        </w:rPr>
        <w:t>Rajmangal</w:t>
      </w:r>
      <w:proofErr w:type="spellEnd"/>
      <w:r w:rsidR="00986A63" w:rsidRPr="00376B64">
        <w:rPr>
          <w:rFonts w:ascii="Palatino Linotype" w:eastAsia="Times New Roman" w:hAnsi="Palatino Linotype" w:cs="Times New Roman"/>
          <w:sz w:val="20"/>
        </w:rPr>
        <w:t xml:space="preserve">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 xml:space="preserve">Getting Started with </w:t>
      </w:r>
      <w:proofErr w:type="spellStart"/>
      <w:r w:rsidR="00E4024E" w:rsidRPr="00376B64">
        <w:rPr>
          <w:rFonts w:ascii="Palatino Linotype" w:eastAsia="Times New Roman" w:hAnsi="Palatino Linotype" w:cs="Times New Roman"/>
          <w:sz w:val="20"/>
        </w:rPr>
        <w:t>PHPoC</w:t>
      </w:r>
      <w:proofErr w:type="spellEnd"/>
      <w:r w:rsidR="00E4024E" w:rsidRPr="00376B64">
        <w:rPr>
          <w:rFonts w:ascii="Palatino Linotype" w:eastAsia="Times New Roman" w:hAnsi="Palatino Linotype" w:cs="Times New Roman"/>
          <w:sz w:val="20"/>
        </w:rPr>
        <w:t xml:space="preserve">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 xml:space="preserve">Automated Bug Localization in Embedded </w:t>
      </w:r>
      <w:proofErr w:type="spellStart"/>
      <w:r w:rsidR="000B3EAF" w:rsidRPr="00376B64">
        <w:rPr>
          <w:rFonts w:ascii="Palatino Linotype" w:eastAsia="Times New Roman" w:hAnsi="Palatino Linotype" w:cs="Times New Roman"/>
          <w:sz w:val="20"/>
        </w:rPr>
        <w:t>Softwares</w:t>
      </w:r>
      <w:proofErr w:type="spellEnd"/>
      <w:r w:rsidR="000B3EAF" w:rsidRPr="00376B64">
        <w:rPr>
          <w:rFonts w:ascii="Palatino Linotype" w:eastAsia="Times New Roman" w:hAnsi="Palatino Linotype" w:cs="Times New Roman"/>
          <w:sz w:val="20"/>
        </w:rPr>
        <w:t>",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 xml:space="preserve">Dash Dinesh, De </w:t>
      </w:r>
      <w:proofErr w:type="spellStart"/>
      <w:r w:rsidRPr="00376B64">
        <w:rPr>
          <w:rFonts w:ascii="Palatino Linotype" w:eastAsia="Times New Roman" w:hAnsi="Palatino Linotype" w:cs="Times New Roman"/>
          <w:sz w:val="20"/>
        </w:rPr>
        <w:t>Debashis</w:t>
      </w:r>
      <w:proofErr w:type="spellEnd"/>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 xml:space="preserve">Chettri. L., Rai. R., </w:t>
      </w:r>
      <w:proofErr w:type="spellStart"/>
      <w:r w:rsidRPr="00376B64">
        <w:rPr>
          <w:rFonts w:ascii="Palatino Linotype" w:eastAsia="Times New Roman" w:hAnsi="Palatino Linotype" w:cs="Times New Roman"/>
          <w:bCs/>
          <w:sz w:val="20"/>
        </w:rPr>
        <w:t>Bishunkey</w:t>
      </w:r>
      <w:proofErr w:type="spellEnd"/>
      <w:r w:rsidRPr="00376B64">
        <w:rPr>
          <w:rFonts w:ascii="Palatino Linotype" w:eastAsia="Times New Roman" w:hAnsi="Palatino Linotype" w:cs="Times New Roman"/>
          <w:bCs/>
          <w:sz w:val="20"/>
        </w:rPr>
        <w:t>.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An Automated </w:t>
      </w:r>
      <w:proofErr w:type="spellStart"/>
      <w:r w:rsidRPr="00376B64">
        <w:rPr>
          <w:rFonts w:ascii="Palatino Linotype" w:eastAsia="Times New Roman" w:hAnsi="Palatino Linotype" w:cs="Times New Roman"/>
          <w:bCs/>
          <w:sz w:val="20"/>
        </w:rPr>
        <w:t>Missenard</w:t>
      </w:r>
      <w:proofErr w:type="spellEnd"/>
      <w:r w:rsidRPr="00376B64">
        <w:rPr>
          <w:rFonts w:ascii="Palatino Linotype" w:eastAsia="Times New Roman" w:hAnsi="Palatino Linotype" w:cs="Times New Roman"/>
          <w:bCs/>
          <w:sz w:val="20"/>
        </w:rPr>
        <w:t xml:space="preserve">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lastRenderedPageBreak/>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proofErr w:type="spellStart"/>
      <w:r w:rsidRPr="00376B64">
        <w:rPr>
          <w:rFonts w:ascii="Palatino Linotype" w:eastAsia="Times New Roman" w:hAnsi="Palatino Linotype" w:cs="Times New Roman"/>
          <w:sz w:val="20"/>
        </w:rPr>
        <w:t>Bishunkey</w:t>
      </w:r>
      <w:proofErr w:type="spellEnd"/>
      <w:r w:rsidRPr="00376B64">
        <w:rPr>
          <w:rFonts w:ascii="Palatino Linotype" w:eastAsia="Times New Roman" w:hAnsi="Palatino Linotype" w:cs="Times New Roman"/>
          <w:sz w:val="20"/>
        </w:rPr>
        <w:t xml:space="preserve">. K., Rai. R., Chettri, L., </w:t>
      </w:r>
      <w:proofErr w:type="spellStart"/>
      <w:r w:rsidRPr="00376B64">
        <w:rPr>
          <w:rFonts w:ascii="Palatino Linotype" w:eastAsia="Times New Roman" w:hAnsi="Palatino Linotype" w:cs="Times New Roman"/>
          <w:sz w:val="20"/>
        </w:rPr>
        <w:t>Khawas</w:t>
      </w:r>
      <w:proofErr w:type="spellEnd"/>
      <w:r w:rsidRPr="00376B64">
        <w:rPr>
          <w:rFonts w:ascii="Palatino Linotype" w:eastAsia="Times New Roman" w:hAnsi="Palatino Linotype" w:cs="Times New Roman"/>
          <w:sz w:val="20"/>
        </w:rPr>
        <w:t xml:space="preserve">,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 xml:space="preserve">“The Promise and Challenges of Brain-Computer Interfaces: </w:t>
      </w:r>
      <w:proofErr w:type="spellStart"/>
      <w:r w:rsidRPr="00376B64">
        <w:rPr>
          <w:rFonts w:ascii="Palatino Linotype" w:hAnsi="Palatino Linotype" w:cs="Times New Roman"/>
          <w:i/>
          <w:iCs/>
          <w:sz w:val="20"/>
        </w:rPr>
        <w:t>Neuralink’s</w:t>
      </w:r>
      <w:proofErr w:type="spellEnd"/>
      <w:r w:rsidRPr="00376B64">
        <w:rPr>
          <w:rFonts w:ascii="Palatino Linotype" w:hAnsi="Palatino Linotype" w:cs="Times New Roman"/>
          <w:i/>
          <w:iCs/>
          <w:sz w:val="20"/>
        </w:rPr>
        <w:t xml:space="preserve">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at 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 xml:space="preserve">Mayel Lyangten Lepcha, Pratiksha </w:t>
      </w:r>
      <w:proofErr w:type="spellStart"/>
      <w:r w:rsidR="00C71426" w:rsidRPr="00376B64">
        <w:rPr>
          <w:rFonts w:ascii="Palatino Linotype" w:hAnsi="Palatino Linotype" w:cs="Times New Roman"/>
          <w:sz w:val="20"/>
        </w:rPr>
        <w:t>Phukon</w:t>
      </w:r>
      <w:proofErr w:type="spellEnd"/>
      <w:r w:rsidR="00C71426" w:rsidRPr="00376B64">
        <w:rPr>
          <w:rFonts w:ascii="Palatino Linotype" w:hAnsi="Palatino Linotype" w:cs="Times New Roman"/>
          <w:sz w:val="20"/>
        </w:rPr>
        <w:t>,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proofErr w:type="spellStart"/>
      <w:r w:rsidR="00852367" w:rsidRPr="00376B64">
        <w:rPr>
          <w:rFonts w:ascii="Palatino Linotype" w:hAnsi="Palatino Linotype" w:cs="Times New Roman"/>
          <w:sz w:val="20"/>
        </w:rPr>
        <w:t>Pinju</w:t>
      </w:r>
      <w:proofErr w:type="spellEnd"/>
      <w:r w:rsidR="00852367" w:rsidRPr="00376B64">
        <w:rPr>
          <w:rFonts w:ascii="Palatino Linotype" w:hAnsi="Palatino Linotype" w:cs="Times New Roman"/>
          <w:sz w:val="20"/>
        </w:rPr>
        <w:t xml:space="preserve"> Priyam Gogoi, Ridhiman Bora, </w:t>
      </w:r>
      <w:proofErr w:type="spellStart"/>
      <w:r w:rsidR="00852367" w:rsidRPr="00376B64">
        <w:rPr>
          <w:rFonts w:ascii="Palatino Linotype" w:hAnsi="Palatino Linotype" w:cs="Times New Roman"/>
          <w:sz w:val="20"/>
        </w:rPr>
        <w:t>Rizuwana</w:t>
      </w:r>
      <w:proofErr w:type="spellEnd"/>
      <w:r w:rsidR="00852367" w:rsidRPr="00376B64">
        <w:rPr>
          <w:rFonts w:ascii="Palatino Linotype" w:hAnsi="Palatino Linotype" w:cs="Times New Roman"/>
          <w:sz w:val="20"/>
        </w:rPr>
        <w:t xml:space="preserve">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 xml:space="preserve">Bhaskar Jyoti Saikia,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w:t>
      </w:r>
      <w:proofErr w:type="spellStart"/>
      <w:r w:rsidR="00F67250" w:rsidRPr="00376B64">
        <w:rPr>
          <w:rFonts w:ascii="Palatino Linotype" w:hAnsi="Palatino Linotype" w:cs="Times New Roman"/>
          <w:sz w:val="20"/>
        </w:rPr>
        <w:t>Mustaq</w:t>
      </w:r>
      <w:proofErr w:type="spellEnd"/>
      <w:r w:rsidR="00F67250" w:rsidRPr="00376B64">
        <w:rPr>
          <w:rFonts w:ascii="Palatino Linotype" w:hAnsi="Palatino Linotype" w:cs="Times New Roman"/>
          <w:sz w:val="20"/>
        </w:rPr>
        <w:t xml:space="preserve">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 xml:space="preserve">Bikash Gupta, </w:t>
      </w:r>
      <w:proofErr w:type="spellStart"/>
      <w:r w:rsidRPr="00376B64">
        <w:rPr>
          <w:rFonts w:ascii="Palatino Linotype" w:hAnsi="Palatino Linotype" w:cs="Times New Roman"/>
          <w:sz w:val="20"/>
        </w:rPr>
        <w:t>Nitant</w:t>
      </w:r>
      <w:proofErr w:type="spellEnd"/>
      <w:r w:rsidRPr="00376B64">
        <w:rPr>
          <w:rFonts w:ascii="Palatino Linotype" w:hAnsi="Palatino Linotype" w:cs="Times New Roman"/>
          <w:sz w:val="20"/>
        </w:rPr>
        <w:t xml:space="preserve"> </w:t>
      </w:r>
      <w:proofErr w:type="spellStart"/>
      <w:r w:rsidRPr="00376B64">
        <w:rPr>
          <w:rFonts w:ascii="Palatino Linotype" w:hAnsi="Palatino Linotype" w:cs="Times New Roman"/>
          <w:sz w:val="20"/>
        </w:rPr>
        <w:t>Pilmo</w:t>
      </w:r>
      <w:proofErr w:type="spellEnd"/>
      <w:r w:rsidRPr="00376B64">
        <w:rPr>
          <w:rFonts w:ascii="Palatino Linotype" w:hAnsi="Palatino Linotype" w:cs="Times New Roman"/>
          <w:sz w:val="20"/>
        </w:rPr>
        <w:t xml:space="preserve">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and Abhishek </w:t>
      </w:r>
      <w:proofErr w:type="spellStart"/>
      <w:r w:rsidRPr="00376B64">
        <w:rPr>
          <w:rFonts w:ascii="Palatino Linotype" w:hAnsi="Palatino Linotype" w:cs="Times New Roman"/>
          <w:sz w:val="20"/>
        </w:rPr>
        <w:t>Mukhia</w:t>
      </w:r>
      <w:proofErr w:type="spellEnd"/>
      <w:r w:rsidRPr="00376B64">
        <w:rPr>
          <w:rFonts w:ascii="Palatino Linotype" w:hAnsi="Palatino Linotype" w:cs="Times New Roman"/>
          <w:sz w:val="20"/>
        </w:rPr>
        <w:t xml:space="preserve">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w:t>
      </w:r>
      <w:proofErr w:type="spellStart"/>
      <w:r w:rsidRPr="00376B64">
        <w:rPr>
          <w:rFonts w:ascii="Palatino Linotype" w:hAnsi="Palatino Linotype" w:cs="Times New Roman"/>
          <w:sz w:val="20"/>
        </w:rPr>
        <w:t>Biky</w:t>
      </w:r>
      <w:proofErr w:type="spellEnd"/>
      <w:r w:rsidRPr="00376B64">
        <w:rPr>
          <w:rFonts w:ascii="Palatino Linotype" w:hAnsi="Palatino Linotype" w:cs="Times New Roman"/>
          <w:sz w:val="20"/>
        </w:rPr>
        <w:t xml:space="preserve"> Chowhan and </w:t>
      </w:r>
      <w:proofErr w:type="spellStart"/>
      <w:r w:rsidRPr="00376B64">
        <w:rPr>
          <w:rFonts w:ascii="Palatino Linotype" w:hAnsi="Palatino Linotype" w:cs="Times New Roman"/>
          <w:sz w:val="20"/>
        </w:rPr>
        <w:t>Keshang</w:t>
      </w:r>
      <w:proofErr w:type="spellEnd"/>
      <w:r w:rsidRPr="00376B64">
        <w:rPr>
          <w:rFonts w:ascii="Palatino Linotype" w:hAnsi="Palatino Linotype" w:cs="Times New Roman"/>
          <w:sz w:val="20"/>
        </w:rPr>
        <w:t xml:space="preserve">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w:t>
      </w:r>
      <w:proofErr w:type="spellStart"/>
      <w:r w:rsidRPr="00376B64">
        <w:rPr>
          <w:rFonts w:ascii="Palatino Linotype" w:eastAsia="Times New Roman" w:hAnsi="Palatino Linotype" w:cs="Times New Roman"/>
          <w:sz w:val="20"/>
        </w:rPr>
        <w:t>Edgenet</w:t>
      </w:r>
      <w:proofErr w:type="spellEnd"/>
      <w:r w:rsidRPr="00376B64">
        <w:rPr>
          <w:rFonts w:ascii="Palatino Linotype" w:eastAsia="Times New Roman" w:hAnsi="Palatino Linotype" w:cs="Times New Roman"/>
          <w:sz w:val="20"/>
        </w:rPr>
        <w:t xml:space="preserve">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Design and Development of Cloud Enabled Internet of Robotic Things (</w:t>
      </w:r>
      <w:proofErr w:type="spellStart"/>
      <w:r w:rsidRPr="00376B64">
        <w:rPr>
          <w:rFonts w:ascii="Palatino Linotype" w:hAnsi="Palatino Linotype" w:cs="Times New Roman"/>
          <w:sz w:val="20"/>
        </w:rPr>
        <w:t>IoR</w:t>
      </w:r>
      <w:proofErr w:type="spellEnd"/>
      <w:r w:rsidRPr="00376B64">
        <w:rPr>
          <w:rFonts w:ascii="Palatino Linotype" w:hAnsi="Palatino Linotype" w:cs="Times New Roman"/>
          <w:sz w:val="20"/>
        </w:rPr>
        <w:t xml:space="preserve">)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w:t>
      </w:r>
      <w:proofErr w:type="spellStart"/>
      <w:r w:rsidR="002B225B" w:rsidRPr="002B225B">
        <w:rPr>
          <w:rFonts w:ascii="Palatino Linotype" w:eastAsia="Times New Roman" w:hAnsi="Palatino Linotype" w:cs="Times New Roman"/>
          <w:kern w:val="2"/>
          <w:sz w:val="20"/>
        </w:rPr>
        <w:t>IoAT</w:t>
      </w:r>
      <w:proofErr w:type="spellEnd"/>
      <w:r w:rsidR="002B225B" w:rsidRPr="002B225B">
        <w:rPr>
          <w:rFonts w:ascii="Palatino Linotype" w:eastAsia="Times New Roman" w:hAnsi="Palatino Linotype" w:cs="Times New Roman"/>
          <w:kern w:val="2"/>
          <w:sz w:val="20"/>
        </w:rPr>
        <w: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w:t>
      </w:r>
      <w:proofErr w:type="spellStart"/>
      <w:r w:rsidRPr="002B225B">
        <w:rPr>
          <w:rFonts w:ascii="Palatino Linotype" w:eastAsia="Times New Roman" w:hAnsi="Palatino Linotype" w:cs="Times New Roman"/>
          <w:sz w:val="20"/>
        </w:rPr>
        <w:t>IoAT</w:t>
      </w:r>
      <w:proofErr w:type="spellEnd"/>
      <w:r w:rsidRPr="002B225B">
        <w:rPr>
          <w:rFonts w:ascii="Palatino Linotype" w:eastAsia="Times New Roman" w:hAnsi="Palatino Linotype" w:cs="Times New Roman"/>
          <w:sz w:val="20"/>
        </w:rPr>
        <w: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Frontiers co-edited by Rahula Singh Jasrotia, Wei Lan, Lihong Peng, and Manor </w:t>
      </w:r>
      <w:proofErr w:type="spellStart"/>
      <w:r>
        <w:rPr>
          <w:rFonts w:ascii="Palatino Linotype" w:eastAsia="Times New Roman" w:hAnsi="Palatino Linotype" w:cs="Times New Roman"/>
          <w:sz w:val="20"/>
        </w:rPr>
        <w:t>Kandpal</w:t>
      </w:r>
      <w:proofErr w:type="spellEnd"/>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Session on “Innovations in Embedded Lightweight Machine Learning Models: Enabling </w:t>
      </w:r>
      <w:proofErr w:type="spellStart"/>
      <w:r w:rsidRPr="00376B64">
        <w:rPr>
          <w:rFonts w:ascii="Palatino Linotype" w:eastAsia="Times New Roman" w:hAnsi="Palatino Linotype" w:cs="Times New Roman"/>
          <w:sz w:val="20"/>
        </w:rPr>
        <w:t>TinyML</w:t>
      </w:r>
      <w:proofErr w:type="spellEnd"/>
      <w:r w:rsidRPr="00376B64">
        <w:rPr>
          <w:rFonts w:ascii="Palatino Linotype" w:eastAsia="Times New Roman" w:hAnsi="Palatino Linotype" w:cs="Times New Roman"/>
          <w:sz w:val="20"/>
        </w:rPr>
        <w:t xml:space="preserve">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Track Chair in The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proofErr w:type="spellStart"/>
      <w:r w:rsidRPr="00376B64">
        <w:rPr>
          <w:rFonts w:ascii="Palatino Linotype" w:hAnsi="Palatino Linotype" w:cs="Times New Roman"/>
          <w:i/>
          <w:iCs/>
          <w:sz w:val="20"/>
        </w:rPr>
        <w:t>DewSyS</w:t>
      </w:r>
      <w:proofErr w:type="spellEnd"/>
      <w:r w:rsidRPr="00376B64">
        <w:rPr>
          <w:rFonts w:ascii="Palatino Linotype" w:hAnsi="Palatino Linotype" w:cs="Times New Roman"/>
          <w:i/>
          <w:iCs/>
          <w:sz w:val="20"/>
        </w:rPr>
        <w:t>: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w:t>
      </w:r>
      <w:proofErr w:type="spellStart"/>
      <w:r w:rsidRPr="00376B64">
        <w:rPr>
          <w:rFonts w:ascii="Palatino Linotype" w:eastAsia="Times New Roman" w:hAnsi="Palatino Linotype" w:cs="Times New Roman"/>
          <w:sz w:val="20"/>
        </w:rPr>
        <w:t>Yingwei</w:t>
      </w:r>
      <w:proofErr w:type="spellEnd"/>
      <w:r w:rsidRPr="00376B64">
        <w:rPr>
          <w:rFonts w:ascii="Palatino Linotype" w:eastAsia="Times New Roman" w:hAnsi="Palatino Linotype" w:cs="Times New Roman"/>
          <w:sz w:val="20"/>
        </w:rPr>
        <w:t xml:space="preserve"> Wang, University of Prince, Edward Island Canada, SC. Karolj Skala, </w:t>
      </w:r>
      <w:proofErr w:type="spellStart"/>
      <w:r w:rsidRPr="00376B64">
        <w:rPr>
          <w:rFonts w:ascii="Palatino Linotype" w:eastAsia="Times New Roman" w:hAnsi="Palatino Linotype" w:cs="Times New Roman"/>
          <w:sz w:val="20"/>
        </w:rPr>
        <w:t>Ruđer</w:t>
      </w:r>
      <w:proofErr w:type="spellEnd"/>
      <w:r w:rsidRPr="00376B64">
        <w:rPr>
          <w:rFonts w:ascii="Palatino Linotype" w:eastAsia="Times New Roman" w:hAnsi="Palatino Linotype" w:cs="Times New Roman"/>
          <w:sz w:val="20"/>
        </w:rPr>
        <w:t xml:space="preserve">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lastRenderedPageBreak/>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w:t>
      </w:r>
      <w:proofErr w:type="spellStart"/>
      <w:r w:rsidRPr="00376B64">
        <w:rPr>
          <w:rFonts w:ascii="Palatino Linotype" w:eastAsia="Times New Roman" w:hAnsi="Palatino Linotype" w:cs="Times"/>
          <w:sz w:val="20"/>
        </w:rPr>
        <w:t>Mylavaram</w:t>
      </w:r>
      <w:proofErr w:type="spellEnd"/>
      <w:r w:rsidRPr="00376B64">
        <w:rPr>
          <w:rFonts w:ascii="Palatino Linotype" w:eastAsia="Times New Roman" w:hAnsi="Palatino Linotype" w:cs="Times"/>
          <w:sz w:val="20"/>
        </w:rPr>
        <w:t>,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w:t>
      </w:r>
      <w:proofErr w:type="spellStart"/>
      <w:r w:rsidR="00FA448F" w:rsidRPr="00FA448F">
        <w:rPr>
          <w:rFonts w:ascii="Palatino Linotype" w:eastAsia="Times New Roman" w:hAnsi="Palatino Linotype" w:cs="Times New Roman"/>
          <w:sz w:val="20"/>
        </w:rPr>
        <w:t>Meloneras</w:t>
      </w:r>
      <w:proofErr w:type="spellEnd"/>
      <w:r w:rsidR="00FA448F" w:rsidRPr="00FA448F">
        <w:rPr>
          <w:rFonts w:ascii="Palatino Linotype" w:eastAsia="Times New Roman" w:hAnsi="Palatino Linotype" w:cs="Times New Roman"/>
          <w:sz w:val="20"/>
        </w:rPr>
        <w:t>),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w:t>
      </w:r>
      <w:proofErr w:type="spellStart"/>
      <w:r w:rsidR="00EF6156" w:rsidRPr="00376B64">
        <w:rPr>
          <w:rFonts w:ascii="Palatino Linotype" w:eastAsia="Times New Roman" w:hAnsi="Palatino Linotype" w:cs="Times New Roman"/>
          <w:sz w:val="20"/>
        </w:rPr>
        <w:t>MobiApps</w:t>
      </w:r>
      <w:proofErr w:type="spellEnd"/>
      <w:r w:rsidR="00EF6156" w:rsidRPr="00376B64">
        <w:rPr>
          <w:rFonts w:ascii="Palatino Linotype" w:eastAsia="Times New Roman" w:hAnsi="Palatino Linotype" w:cs="Times New Roman"/>
          <w:sz w:val="20"/>
        </w:rPr>
        <w:t xml:space="preserve"> 2025), </w:t>
      </w:r>
      <w:r w:rsidR="00277A93" w:rsidRPr="00376B64">
        <w:rPr>
          <w:rFonts w:ascii="Palatino Linotype" w:eastAsia="Times New Roman" w:hAnsi="Palatino Linotype" w:cs="Times New Roman"/>
          <w:sz w:val="20"/>
        </w:rPr>
        <w:t xml:space="preserve">co-located with The </w:t>
      </w:r>
      <w:proofErr w:type="spellStart"/>
      <w:r w:rsidR="00277A93" w:rsidRPr="00376B64">
        <w:rPr>
          <w:rFonts w:ascii="Palatino Linotype" w:eastAsia="Times New Roman" w:hAnsi="Palatino Linotype" w:cs="Times New Roman"/>
          <w:sz w:val="20"/>
        </w:rPr>
        <w:t>The</w:t>
      </w:r>
      <w:proofErr w:type="spellEnd"/>
      <w:r w:rsidR="00277A93" w:rsidRPr="00376B64">
        <w:rPr>
          <w:rFonts w:ascii="Palatino Linotype" w:eastAsia="Times New Roman" w:hAnsi="Palatino Linotype" w:cs="Times New Roman"/>
          <w:sz w:val="20"/>
        </w:rPr>
        <w:t xml:space="preserve"> 12th International Conference on Future Internet of Things and Cloud (</w:t>
      </w:r>
      <w:proofErr w:type="spellStart"/>
      <w:r w:rsidR="00277A93" w:rsidRPr="00376B64">
        <w:rPr>
          <w:rFonts w:ascii="Palatino Linotype" w:eastAsia="Times New Roman" w:hAnsi="Palatino Linotype" w:cs="Times New Roman"/>
          <w:sz w:val="20"/>
        </w:rPr>
        <w:t>FiCloud</w:t>
      </w:r>
      <w:proofErr w:type="spellEnd"/>
      <w:r w:rsidR="00277A93" w:rsidRPr="00376B64">
        <w:rPr>
          <w:rFonts w:ascii="Palatino Linotype" w:eastAsia="Times New Roman" w:hAnsi="Palatino Linotype" w:cs="Times New Roman"/>
          <w:sz w:val="20"/>
        </w:rPr>
        <w:t xml:space="preserve"> 2025) and the 21st International Conference on Mobile Web and Intelligent Information Systems (</w:t>
      </w:r>
      <w:proofErr w:type="spellStart"/>
      <w:r w:rsidR="00277A93" w:rsidRPr="00376B64">
        <w:rPr>
          <w:rFonts w:ascii="Palatino Linotype" w:eastAsia="Times New Roman" w:hAnsi="Palatino Linotype" w:cs="Times New Roman"/>
          <w:sz w:val="20"/>
        </w:rPr>
        <w:t>MobiWIS</w:t>
      </w:r>
      <w:proofErr w:type="spellEnd"/>
      <w:r w:rsidR="00277A93" w:rsidRPr="00376B64">
        <w:rPr>
          <w:rFonts w:ascii="Palatino Linotype" w:eastAsia="Times New Roman" w:hAnsi="Palatino Linotype" w:cs="Times New Roman"/>
          <w:sz w:val="20"/>
        </w:rPr>
        <w:t xml:space="preserve">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 xml:space="preserve">5th IEEE Middle East &amp; North Africa Communications </w:t>
      </w:r>
      <w:r w:rsidR="00A02200" w:rsidRPr="00376B64">
        <w:rPr>
          <w:rFonts w:ascii="Palatino Linotype" w:eastAsia="Times New Roman" w:hAnsi="Palatino Linotype" w:cs="Times New Roman"/>
          <w:sz w:val="20"/>
        </w:rPr>
        <w:lastRenderedPageBreak/>
        <w:t>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The 30th IEEE International Conference on Telecommunications (IEEE ICT) 2024 from 24-27 June, 2024, </w:t>
      </w:r>
      <w:proofErr w:type="spellStart"/>
      <w:r w:rsidRPr="00376B64">
        <w:rPr>
          <w:rFonts w:ascii="Palatino Linotype" w:eastAsia="Times New Roman" w:hAnsi="Palatino Linotype" w:cs="Times New Roman"/>
          <w:sz w:val="20"/>
        </w:rPr>
        <w:t>Deadsea</w:t>
      </w:r>
      <w:proofErr w:type="spellEnd"/>
      <w:r w:rsidRPr="00376B64">
        <w:rPr>
          <w:rFonts w:ascii="Palatino Linotype" w:eastAsia="Times New Roman" w:hAnsi="Palatino Linotype" w:cs="Times New Roman"/>
          <w:sz w:val="20"/>
        </w:rPr>
        <w:t>,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w:t>
      </w:r>
      <w:proofErr w:type="spellStart"/>
      <w:r w:rsidRPr="00376B64">
        <w:rPr>
          <w:rFonts w:ascii="Palatino Linotype" w:eastAsia="Times New Roman" w:hAnsi="Palatino Linotype" w:cs="Times"/>
          <w:i/>
          <w:iCs/>
          <w:sz w:val="20"/>
        </w:rPr>
        <w:t>CTSoc</w:t>
      </w:r>
      <w:proofErr w:type="spellEnd"/>
      <w:r w:rsidRPr="00376B64">
        <w:rPr>
          <w:rFonts w:ascii="Palatino Linotype" w:eastAsia="Times New Roman" w:hAnsi="Palatino Linotype" w:cs="Times"/>
          <w:i/>
          <w:iCs/>
          <w:sz w:val="20"/>
        </w:rPr>
        <w:t xml:space="preserve">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Cube,  </w:t>
      </w:r>
      <w:proofErr w:type="spellStart"/>
      <w:r w:rsidRPr="00376B64">
        <w:rPr>
          <w:rFonts w:ascii="Palatino Linotype" w:eastAsia="Times New Roman" w:hAnsi="Palatino Linotype" w:cs="Times"/>
          <w:sz w:val="20"/>
        </w:rPr>
        <w:t>MEsse</w:t>
      </w:r>
      <w:proofErr w:type="spell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w:t>
      </w:r>
      <w:proofErr w:type="spellStart"/>
      <w:r w:rsidRPr="00376B64">
        <w:rPr>
          <w:rFonts w:ascii="Palatino Linotype" w:eastAsia="Times New Roman" w:hAnsi="Palatino Linotype" w:cs="Times"/>
          <w:sz w:val="20"/>
        </w:rPr>
        <w:t>Ambarrukmo</w:t>
      </w:r>
      <w:proofErr w:type="spellEnd"/>
      <w:r w:rsidRPr="00376B64">
        <w:rPr>
          <w:rFonts w:ascii="Palatino Linotype" w:eastAsia="Times New Roman" w:hAnsi="Palatino Linotype" w:cs="Times"/>
          <w:sz w:val="20"/>
        </w:rPr>
        <w:t>,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w:t>
      </w:r>
      <w:proofErr w:type="spellStart"/>
      <w:r w:rsidRPr="00376B64">
        <w:rPr>
          <w:rFonts w:ascii="Palatino Linotype" w:eastAsia="Times New Roman" w:hAnsi="Palatino Linotype" w:cs="Times"/>
          <w:i/>
          <w:sz w:val="20"/>
        </w:rPr>
        <w:t>ICoSNIKOM</w:t>
      </w:r>
      <w:proofErr w:type="spellEnd"/>
      <w:r w:rsidRPr="00376B64">
        <w:rPr>
          <w:rFonts w:ascii="Palatino Linotype" w:eastAsia="Times New Roman" w:hAnsi="Palatino Linotype" w:cs="Times"/>
          <w:i/>
          <w:sz w:val="20"/>
        </w:rPr>
        <w:t>),</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w:t>
      </w:r>
      <w:proofErr w:type="spellStart"/>
      <w:r w:rsidRPr="00376B64">
        <w:rPr>
          <w:rFonts w:ascii="Palatino Linotype" w:eastAsia="Times New Roman" w:hAnsi="Palatino Linotype" w:cs="Times"/>
          <w:sz w:val="20"/>
        </w:rPr>
        <w:t>Izdehar</w:t>
      </w:r>
      <w:proofErr w:type="spellEnd"/>
      <w:r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lastRenderedPageBreak/>
        <w:t>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2019 IEEE Middle East &amp; North Africa </w:t>
      </w:r>
      <w:proofErr w:type="spellStart"/>
      <w:r w:rsidRPr="00376B64">
        <w:rPr>
          <w:rFonts w:ascii="Palatino Linotype" w:eastAsia="Times New Roman" w:hAnsi="Palatino Linotype" w:cs="Times"/>
          <w:i/>
          <w:sz w:val="20"/>
        </w:rPr>
        <w:t>COMMunications</w:t>
      </w:r>
      <w:proofErr w:type="spellEnd"/>
      <w:r w:rsidRPr="00376B64">
        <w:rPr>
          <w:rFonts w:ascii="Palatino Linotype" w:eastAsia="Times New Roman" w:hAnsi="Palatino Linotype" w:cs="Times"/>
          <w:i/>
          <w:sz w:val="20"/>
        </w:rPr>
        <w:t xml:space="preserve">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2nd IEEE Middle East and North Africa </w:t>
      </w:r>
      <w:proofErr w:type="spellStart"/>
      <w:r w:rsidRPr="00376B64">
        <w:rPr>
          <w:rFonts w:ascii="Palatino Linotype" w:eastAsia="Times New Roman" w:hAnsi="Palatino Linotype" w:cs="Times"/>
          <w:i/>
          <w:iCs/>
          <w:sz w:val="20"/>
        </w:rPr>
        <w:t>COMMunications</w:t>
      </w:r>
      <w:proofErr w:type="spellEnd"/>
      <w:r w:rsidRPr="00376B64">
        <w:rPr>
          <w:rFonts w:ascii="Palatino Linotype" w:eastAsia="Times New Roman" w:hAnsi="Palatino Linotype" w:cs="Times"/>
          <w:i/>
          <w:iCs/>
          <w:sz w:val="20"/>
        </w:rPr>
        <w:t xml:space="preserve">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 xml:space="preserve">from 15-17 November, </w:t>
      </w:r>
      <w:proofErr w:type="spellStart"/>
      <w:r w:rsidRPr="00376B64">
        <w:rPr>
          <w:rFonts w:ascii="Palatino Linotype" w:eastAsia="Times New Roman" w:hAnsi="Palatino Linotype" w:cs="Times"/>
          <w:sz w:val="20"/>
        </w:rPr>
        <w:t>Waknaghat</w:t>
      </w:r>
      <w:proofErr w:type="spellEnd"/>
      <w:r w:rsidRPr="00376B64">
        <w:rPr>
          <w:rFonts w:ascii="Palatino Linotype" w:eastAsia="Times New Roman" w:hAnsi="Palatino Linotype" w:cs="Times"/>
          <w:sz w:val="20"/>
        </w:rPr>
        <w: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xml:space="preserve">, from 16 – 17 November, </w:t>
      </w:r>
      <w:proofErr w:type="spellStart"/>
      <w:r w:rsidRPr="00376B64">
        <w:rPr>
          <w:rFonts w:ascii="Palatino Linotype" w:eastAsia="Times New Roman" w:hAnsi="Palatino Linotype" w:cs="Times New Roman"/>
          <w:sz w:val="20"/>
        </w:rPr>
        <w:t>Anekal</w:t>
      </w:r>
      <w:proofErr w:type="spellEnd"/>
      <w:r w:rsidRPr="00376B64">
        <w:rPr>
          <w:rFonts w:ascii="Palatino Linotype" w:eastAsia="Times New Roman" w:hAnsi="Palatino Linotype" w:cs="Times New Roman"/>
          <w:sz w:val="20"/>
        </w:rPr>
        <w:t>,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xml:space="preserve">, from 19-20 June, </w:t>
      </w:r>
      <w:proofErr w:type="spellStart"/>
      <w:r w:rsidRPr="00376B64">
        <w:rPr>
          <w:rFonts w:ascii="Palatino Linotype" w:eastAsia="Times New Roman" w:hAnsi="Palatino Linotype" w:cs="Times New Roman"/>
          <w:sz w:val="20"/>
        </w:rPr>
        <w:t>Sinhgad</w:t>
      </w:r>
      <w:proofErr w:type="spellEnd"/>
      <w:r w:rsidRPr="00376B64">
        <w:rPr>
          <w:rFonts w:ascii="Palatino Linotype" w:eastAsia="Times New Roman" w:hAnsi="Palatino Linotype" w:cs="Times New Roman"/>
          <w:sz w:val="20"/>
        </w:rPr>
        <w:t xml:space="preserve">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w:t>
      </w:r>
      <w:proofErr w:type="spellStart"/>
      <w:r w:rsidRPr="00376B64">
        <w:rPr>
          <w:rFonts w:ascii="Palatino Linotype" w:eastAsia="Times New Roman" w:hAnsi="Palatino Linotype" w:cs="Times New Roman"/>
          <w:sz w:val="20"/>
        </w:rPr>
        <w:t>Saclay</w:t>
      </w:r>
      <w:proofErr w:type="spellEnd"/>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proofErr w:type="spellStart"/>
      <w:r w:rsidR="003E09E8" w:rsidRPr="00376B64">
        <w:rPr>
          <w:rFonts w:ascii="Palatino Linotype" w:eastAsia="Times New Roman" w:hAnsi="Palatino Linotype" w:cs="Times New Roman"/>
          <w:bCs/>
          <w:i/>
          <w:iCs/>
          <w:sz w:val="20"/>
        </w:rPr>
        <w:t>LaTex</w:t>
      </w:r>
      <w:proofErr w:type="spellEnd"/>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w:t>
      </w:r>
      <w:proofErr w:type="spellStart"/>
      <w:r w:rsidRPr="00376B64">
        <w:rPr>
          <w:rFonts w:ascii="Palatino Linotype" w:eastAsia="Times New Roman" w:hAnsi="Palatino Linotype" w:cs="Times New Roman"/>
          <w:sz w:val="20"/>
        </w:rPr>
        <w:t>days</w:t>
      </w:r>
      <w:proofErr w:type="spellEnd"/>
      <w:r w:rsidRPr="00376B64">
        <w:rPr>
          <w:rFonts w:ascii="Palatino Linotype" w:eastAsia="Times New Roman" w:hAnsi="Palatino Linotype" w:cs="Times New Roman"/>
          <w:sz w:val="20"/>
        </w:rPr>
        <w:t xml:space="preserve">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 xml:space="preserve">Faculty Development </w:t>
      </w:r>
      <w:proofErr w:type="spellStart"/>
      <w:r w:rsidR="004C0101" w:rsidRPr="00376B64">
        <w:rPr>
          <w:rFonts w:ascii="Palatino Linotype" w:eastAsia="Times New Roman" w:hAnsi="Palatino Linotype" w:cs="Times New Roman"/>
          <w:i/>
          <w:iCs/>
          <w:sz w:val="20"/>
        </w:rPr>
        <w:t>Programme</w:t>
      </w:r>
      <w:proofErr w:type="spellEnd"/>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w:t>
      </w:r>
      <w:proofErr w:type="spellStart"/>
      <w:r w:rsidR="00A81D2D" w:rsidRPr="00376B64">
        <w:rPr>
          <w:rFonts w:ascii="Palatino Linotype" w:eastAsia="Times New Roman" w:hAnsi="Palatino Linotype" w:cs="Times New Roman"/>
          <w:sz w:val="20"/>
        </w:rPr>
        <w:t>Raigarh</w:t>
      </w:r>
      <w:proofErr w:type="spellEnd"/>
      <w:r w:rsidR="00A81D2D" w:rsidRPr="00376B64">
        <w:rPr>
          <w:rFonts w:ascii="Palatino Linotype" w:eastAsia="Times New Roman" w:hAnsi="Palatino Linotype" w:cs="Times New Roman"/>
          <w:sz w:val="20"/>
        </w:rPr>
        <w:t xml:space="preserve">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Induction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(FIP)</w:t>
      </w:r>
      <w:r w:rsidR="00FB376E" w:rsidRPr="00376B64">
        <w:rPr>
          <w:rFonts w:ascii="Palatino Linotype" w:eastAsia="Times New Roman" w:hAnsi="Palatino Linotype" w:cs="Times New Roman"/>
          <w:i/>
          <w:iCs/>
          <w:sz w:val="20"/>
        </w:rPr>
        <w:t xml:space="preserve"> 4 Weeks Orientation </w:t>
      </w:r>
      <w:proofErr w:type="spellStart"/>
      <w:r w:rsidR="00FB376E"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w:t>
      </w:r>
      <w:proofErr w:type="spellStart"/>
      <w:r w:rsidR="00330CD1" w:rsidRPr="00376B64">
        <w:rPr>
          <w:rFonts w:ascii="Palatino Linotype" w:eastAsia="Times New Roman" w:hAnsi="Palatino Linotype" w:cs="Times New Roman"/>
          <w:i/>
          <w:iCs/>
          <w:sz w:val="20"/>
        </w:rPr>
        <w:t>Programme</w:t>
      </w:r>
      <w:proofErr w:type="spellEnd"/>
      <w:r w:rsidR="00330CD1" w:rsidRPr="00376B64">
        <w:rPr>
          <w:rFonts w:ascii="Palatino Linotype" w:eastAsia="Times New Roman" w:hAnsi="Palatino Linotype" w:cs="Times New Roman"/>
          <w:i/>
          <w:iCs/>
          <w:sz w:val="20"/>
        </w:rPr>
        <w:t xml:space="preserv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w:t>
      </w:r>
      <w:proofErr w:type="spellStart"/>
      <w:r w:rsidRPr="00376B64">
        <w:rPr>
          <w:rFonts w:ascii="Palatino Linotype" w:eastAsia="Times New Roman" w:hAnsi="Palatino Linotype" w:cs="Times New Roman"/>
          <w:i/>
          <w:iCs/>
          <w:sz w:val="20"/>
        </w:rPr>
        <w:t>Programme</w:t>
      </w:r>
      <w:proofErr w:type="spellEnd"/>
      <w:r w:rsidRPr="00376B64">
        <w:rPr>
          <w:rFonts w:ascii="Palatino Linotype" w:eastAsia="Times New Roman" w:hAnsi="Palatino Linotype" w:cs="Times New Roman"/>
          <w:i/>
          <w:iCs/>
          <w:sz w:val="20"/>
        </w:rPr>
        <w:t xml:space="preserve"> on "Introduction to Machine Learning in Research </w:t>
      </w:r>
      <w:r w:rsidRPr="00376B64">
        <w:rPr>
          <w:rFonts w:ascii="Palatino Linotype" w:eastAsia="Times New Roman" w:hAnsi="Palatino Linotype" w:cs="Times New Roman"/>
          <w:i/>
          <w:iCs/>
          <w:sz w:val="20"/>
        </w:rPr>
        <w:lastRenderedPageBreak/>
        <w:t xml:space="preserve">(Concepts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 xml:space="preserve">jointly organized by Indian Statistical Institute, Kolkata at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University, </w:t>
      </w:r>
      <w:proofErr w:type="spellStart"/>
      <w:r w:rsidRPr="00376B64">
        <w:rPr>
          <w:rFonts w:ascii="Palatino Linotype" w:eastAsia="Times New Roman" w:hAnsi="Palatino Linotype" w:cs="Times New Roman"/>
          <w:sz w:val="20"/>
        </w:rPr>
        <w:t>Gauhati</w:t>
      </w:r>
      <w:proofErr w:type="spellEnd"/>
      <w:r w:rsidRPr="00376B64">
        <w:rPr>
          <w:rFonts w:ascii="Palatino Linotype" w:eastAsia="Times New Roman" w:hAnsi="Palatino Linotype" w:cs="Times New Roman"/>
          <w:sz w:val="20"/>
        </w:rPr>
        <w:t xml:space="preserve">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proofErr w:type="spellStart"/>
      <w:r w:rsidRPr="00376B64">
        <w:rPr>
          <w:rFonts w:ascii="Palatino Linotype" w:eastAsia="Times New Roman" w:hAnsi="Palatino Linotype" w:cs="Times New Roman"/>
          <w:i/>
          <w:sz w:val="20"/>
        </w:rPr>
        <w:t>i</w:t>
      </w:r>
      <w:proofErr w:type="spellEnd"/>
      <w:r w:rsidRPr="00376B64">
        <w:rPr>
          <w:rFonts w:ascii="Palatino Linotype" w:eastAsia="Times New Roman" w:hAnsi="Palatino Linotype" w:cs="Times New Roman"/>
          <w:i/>
          <w:sz w:val="20"/>
        </w:rPr>
        <w:t xml:space="preserve">-Robotics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 xml:space="preserve">Annual Refresher </w:t>
      </w:r>
      <w:proofErr w:type="spellStart"/>
      <w:r w:rsidR="00C644BD" w:rsidRPr="00376B64">
        <w:rPr>
          <w:rFonts w:ascii="Palatino Linotype" w:eastAsia="Times New Roman" w:hAnsi="Palatino Linotype" w:cs="Times New Roman"/>
          <w:sz w:val="20"/>
        </w:rPr>
        <w:t>Programme</w:t>
      </w:r>
      <w:proofErr w:type="spellEnd"/>
      <w:r w:rsidR="00C644BD" w:rsidRPr="00376B64">
        <w:rPr>
          <w:rFonts w:ascii="Palatino Linotype" w:eastAsia="Times New Roman" w:hAnsi="Palatino Linotype" w:cs="Times New Roman"/>
          <w:sz w:val="20"/>
        </w:rPr>
        <w:t xml:space="preserv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lastRenderedPageBreak/>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proofErr w:type="spellStart"/>
      <w:r w:rsidR="00B17E3E" w:rsidRPr="00376B64">
        <w:rPr>
          <w:rFonts w:ascii="Palatino Linotype" w:eastAsia="Times New Roman" w:hAnsi="Palatino Linotype" w:cs="Times New Roman"/>
          <w:bCs/>
          <w:sz w:val="20"/>
        </w:rPr>
        <w:t>IEEE</w:t>
      </w:r>
      <w:proofErr w:type="spellEnd"/>
      <w:r w:rsidR="00B17E3E" w:rsidRPr="00376B64">
        <w:rPr>
          <w:rFonts w:ascii="Palatino Linotype" w:eastAsia="Times New Roman" w:hAnsi="Palatino Linotype" w:cs="Times New Roman"/>
          <w:bCs/>
          <w:sz w:val="20"/>
        </w:rPr>
        <w:t xml:space="preserve"> </w:t>
      </w:r>
      <w:proofErr w:type="spellStart"/>
      <w:r w:rsidR="00B17E3E" w:rsidRPr="00376B64">
        <w:rPr>
          <w:rFonts w:ascii="Palatino Linotype" w:eastAsia="Times New Roman" w:hAnsi="Palatino Linotype" w:cs="Times New Roman"/>
          <w:bCs/>
          <w:sz w:val="20"/>
        </w:rPr>
        <w:t>CTSoc</w:t>
      </w:r>
      <w:proofErr w:type="spellEnd"/>
      <w:r w:rsidR="00B17E3E" w:rsidRPr="00376B64">
        <w:rPr>
          <w:rFonts w:ascii="Palatino Linotype" w:eastAsia="Times New Roman" w:hAnsi="Palatino Linotype" w:cs="Times New Roman"/>
          <w:bCs/>
          <w:sz w:val="20"/>
        </w:rPr>
        <w:t xml:space="preserve"> Internet of Things (IoT) Technical Committee (TC)</w:t>
      </w:r>
      <w:r w:rsidR="000A61DD" w:rsidRPr="00376B64">
        <w:rPr>
          <w:rFonts w:ascii="Palatino Linotype" w:eastAsia="Times New Roman" w:hAnsi="Palatino Linotype" w:cs="Times New Roman"/>
          <w:bCs/>
          <w:sz w:val="20"/>
        </w:rPr>
        <w:t xml:space="preserve"> IEEE </w:t>
      </w:r>
      <w:proofErr w:type="spellStart"/>
      <w:r w:rsidR="000A61DD" w:rsidRPr="00376B64">
        <w:rPr>
          <w:rFonts w:ascii="Palatino Linotype" w:eastAsia="Times New Roman" w:hAnsi="Palatino Linotype" w:cs="Times New Roman"/>
          <w:bCs/>
          <w:sz w:val="20"/>
        </w:rPr>
        <w:t>CTSoc</w:t>
      </w:r>
      <w:proofErr w:type="spellEnd"/>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proofErr w:type="spellStart"/>
      <w:r w:rsidR="00F022DE" w:rsidRPr="00376B64">
        <w:rPr>
          <w:rFonts w:ascii="Palatino Linotype" w:eastAsia="Times New Roman" w:hAnsi="Palatino Linotype" w:cs="Times New Roman"/>
          <w:sz w:val="20"/>
        </w:rPr>
        <w:t>HoD</w:t>
      </w:r>
      <w:proofErr w:type="spellEnd"/>
      <w:r w:rsidR="00F022DE" w:rsidRPr="00376B64">
        <w:rPr>
          <w:rFonts w:ascii="Palatino Linotype" w:eastAsia="Times New Roman" w:hAnsi="Palatino Linotype" w:cs="Times New Roman"/>
          <w:sz w:val="20"/>
        </w:rPr>
        <w:t xml:space="preserve">,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w:t>
      </w:r>
      <w:r w:rsidRPr="00376B64">
        <w:rPr>
          <w:rFonts w:ascii="Palatino Linotype" w:eastAsia="Times New Roman" w:hAnsi="Palatino Linotype" w:cs="Times New Roman"/>
          <w:sz w:val="20"/>
        </w:rPr>
        <w:lastRenderedPageBreak/>
        <w:t>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spellStart"/>
      <w:r w:rsidRPr="00376B64">
        <w:rPr>
          <w:rFonts w:ascii="Palatino Linotype" w:eastAsia="Times New Roman" w:hAnsi="Palatino Linotype" w:cs="Times New Roman"/>
          <w:b/>
          <w:sz w:val="20"/>
        </w:rPr>
        <w:t>B.Voc</w:t>
      </w:r>
      <w:proofErr w:type="spell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spellStart"/>
      <w:r w:rsidRPr="00376B64">
        <w:rPr>
          <w:rFonts w:ascii="Palatino Linotype" w:eastAsia="Times New Roman" w:hAnsi="Palatino Linotype" w:cs="Times New Roman"/>
          <w:sz w:val="20"/>
        </w:rPr>
        <w:t>B.Voc</w:t>
      </w:r>
      <w:proofErr w:type="spell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 xml:space="preserve">Nominated by the Vice Chancellor of Sikkim University as the member of Technical Sub-Committee for Center of Endangered Languages (CEL) Committee to seek for infrastructure </w:t>
      </w:r>
      <w:r w:rsidRPr="00376B64">
        <w:rPr>
          <w:rFonts w:ascii="Palatino Linotype" w:eastAsia="Times New Roman" w:hAnsi="Palatino Linotype" w:cs="Times New Roman"/>
          <w:sz w:val="20"/>
        </w:rPr>
        <w:lastRenderedPageBreak/>
        <w:t>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1F986" w14:textId="77777777" w:rsidR="00FF66EE" w:rsidRDefault="00FF66EE">
      <w:pPr>
        <w:spacing w:after="0" w:line="240" w:lineRule="auto"/>
      </w:pPr>
      <w:r>
        <w:separator/>
      </w:r>
    </w:p>
  </w:endnote>
  <w:endnote w:type="continuationSeparator" w:id="0">
    <w:p w14:paraId="197B0BF1" w14:textId="77777777" w:rsidR="00FF66EE" w:rsidRDefault="00FF66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F1B89" w14:textId="77777777" w:rsidR="00FF66EE" w:rsidRDefault="00FF66EE">
      <w:pPr>
        <w:spacing w:after="0" w:line="240" w:lineRule="auto"/>
      </w:pPr>
      <w:r>
        <w:separator/>
      </w:r>
    </w:p>
  </w:footnote>
  <w:footnote w:type="continuationSeparator" w:id="0">
    <w:p w14:paraId="1444843B" w14:textId="77777777" w:rsidR="00FF66EE" w:rsidRDefault="00FF66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405"/>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C7ABA"/>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027"/>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3D1A"/>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2FD"/>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84F"/>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3BF"/>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0F74"/>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0F58"/>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6EE"/>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666</TotalTime>
  <Pages>37</Pages>
  <Words>14645</Words>
  <Characters>83480</Characters>
  <Application>Microsoft Office Word</Application>
  <DocSecurity>0</DocSecurity>
  <Lines>695</Lines>
  <Paragraphs>195</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97930</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1692</cp:revision>
  <cp:lastPrinted>2025-12-22T06:36:00Z</cp:lastPrinted>
  <dcterms:created xsi:type="dcterms:W3CDTF">2024-11-20T16:26:00Z</dcterms:created>
  <dcterms:modified xsi:type="dcterms:W3CDTF">2026-01-29T05:46:00Z</dcterms:modified>
</cp:coreProperties>
</file>