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ECC701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695507">
        <w:rPr>
          <w:rFonts w:ascii="Palatino Linotype" w:hAnsi="Palatino Linotype" w:cs="Times New Roman"/>
          <w:sz w:val="20"/>
        </w:rPr>
        <w:t>1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>Nature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lastRenderedPageBreak/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IEEE/WIC/ACM International Conference on Web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International Conference on Internet of Things and Machine </w:t>
      </w:r>
      <w:r w:rsidRPr="00786660">
        <w:rPr>
          <w:rFonts w:ascii="Palatino Linotype" w:eastAsia="Times New Roman" w:hAnsi="Palatino Linotype" w:cs="Times New Roman"/>
          <w:i/>
          <w:sz w:val="20"/>
        </w:rPr>
        <w:lastRenderedPageBreak/>
        <w:t>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96E2" w14:textId="77777777" w:rsidR="00FD623E" w:rsidRDefault="00FD623E">
      <w:pPr>
        <w:spacing w:after="0" w:line="240" w:lineRule="auto"/>
      </w:pPr>
      <w:r>
        <w:separator/>
      </w:r>
    </w:p>
  </w:endnote>
  <w:endnote w:type="continuationSeparator" w:id="0">
    <w:p w14:paraId="687DCDC3" w14:textId="77777777" w:rsidR="00FD623E" w:rsidRDefault="00FD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0259" w14:textId="77777777" w:rsidR="00FD623E" w:rsidRDefault="00FD623E">
      <w:pPr>
        <w:spacing w:after="0" w:line="240" w:lineRule="auto"/>
      </w:pPr>
      <w:r>
        <w:separator/>
      </w:r>
    </w:p>
  </w:footnote>
  <w:footnote w:type="continuationSeparator" w:id="0">
    <w:p w14:paraId="76A8B94E" w14:textId="77777777" w:rsidR="00FD623E" w:rsidRDefault="00FD6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7FFD"/>
    <w:rsid w:val="00580580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31</Pages>
  <Words>11797</Words>
  <Characters>67248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78888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146</cp:revision>
  <cp:lastPrinted>2025-02-11T09:58:00Z</cp:lastPrinted>
  <dcterms:created xsi:type="dcterms:W3CDTF">2024-11-20T16:26:00Z</dcterms:created>
  <dcterms:modified xsi:type="dcterms:W3CDTF">2025-04-12T04:29:00Z</dcterms:modified>
</cp:coreProperties>
</file>