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44B3E0" w14:textId="77777777" w:rsidR="00906E9E" w:rsidRPr="00906E9E" w:rsidRDefault="00906E9E" w:rsidP="00906E9E">
      <w:pPr>
        <w:pBdr>
          <w:bottom w:val="single" w:sz="6" w:space="4" w:color="EEEEEE"/>
        </w:pBdr>
        <w:spacing w:before="100" w:beforeAutospacing="1" w:after="240"/>
        <w:outlineLvl w:val="0"/>
        <w:rPr>
          <w:rFonts w:ascii="Helvetica" w:eastAsia="Times New Roman" w:hAnsi="Helvetica" w:cs="Times New Roman"/>
          <w:b/>
          <w:bCs/>
          <w:color w:val="333333"/>
          <w:kern w:val="36"/>
          <w:sz w:val="48"/>
          <w:szCs w:val="48"/>
        </w:rPr>
      </w:pPr>
      <w:r w:rsidRPr="00906E9E">
        <w:rPr>
          <w:rFonts w:ascii="Helvetica" w:eastAsia="Times New Roman" w:hAnsi="Helvetica" w:cs="Times New Roman"/>
          <w:b/>
          <w:bCs/>
          <w:color w:val="333333"/>
          <w:kern w:val="36"/>
          <w:sz w:val="48"/>
          <w:szCs w:val="48"/>
        </w:rPr>
        <w:t>Machine Learning Engineer Nanodegree</w:t>
      </w:r>
    </w:p>
    <w:p w14:paraId="04B55A9E" w14:textId="77777777" w:rsidR="00906E9E" w:rsidRPr="00906E9E" w:rsidRDefault="00906E9E" w:rsidP="00906E9E">
      <w:pPr>
        <w:pBdr>
          <w:bottom w:val="single" w:sz="6" w:space="4" w:color="EEEEEE"/>
        </w:pBdr>
        <w:spacing w:before="360" w:after="240"/>
        <w:outlineLvl w:val="1"/>
        <w:rPr>
          <w:rFonts w:ascii="Helvetica" w:eastAsia="Times New Roman" w:hAnsi="Helvetica" w:cs="Times New Roman"/>
          <w:b/>
          <w:bCs/>
          <w:color w:val="333333"/>
          <w:sz w:val="36"/>
          <w:szCs w:val="36"/>
        </w:rPr>
      </w:pPr>
      <w:r w:rsidRPr="00906E9E">
        <w:rPr>
          <w:rFonts w:ascii="Helvetica" w:eastAsia="Times New Roman" w:hAnsi="Helvetica" w:cs="Times New Roman"/>
          <w:b/>
          <w:bCs/>
          <w:color w:val="333333"/>
          <w:sz w:val="36"/>
          <w:szCs w:val="36"/>
        </w:rPr>
        <w:t>Capstone Proposal</w:t>
      </w:r>
    </w:p>
    <w:p w14:paraId="3C620264" w14:textId="77777777" w:rsidR="00906E9E" w:rsidRPr="00906E9E" w:rsidRDefault="00906E9E" w:rsidP="00906E9E">
      <w:pPr>
        <w:spacing w:after="240"/>
        <w:rPr>
          <w:rFonts w:ascii="Helvetica" w:hAnsi="Helvetica" w:cs="Times New Roman"/>
          <w:color w:val="333333"/>
        </w:rPr>
      </w:pPr>
      <w:r>
        <w:rPr>
          <w:rFonts w:ascii="Helvetica" w:hAnsi="Helvetica" w:cs="Times New Roman"/>
          <w:color w:val="333333"/>
        </w:rPr>
        <w:t>Partha Deka</w:t>
      </w:r>
      <w:r>
        <w:rPr>
          <w:rFonts w:ascii="Helvetica" w:hAnsi="Helvetica" w:cs="Times New Roman"/>
          <w:color w:val="333333"/>
        </w:rPr>
        <w:br/>
        <w:t>February 13th, 2017</w:t>
      </w:r>
    </w:p>
    <w:p w14:paraId="5761BECD" w14:textId="0FC013CA" w:rsidR="00906E9E" w:rsidRPr="00906E9E" w:rsidRDefault="00906E9E" w:rsidP="00BA66B0">
      <w:pPr>
        <w:pBdr>
          <w:bottom w:val="single" w:sz="6" w:space="4" w:color="EEEEEE"/>
        </w:pBdr>
        <w:spacing w:before="360" w:after="240"/>
        <w:outlineLvl w:val="1"/>
        <w:rPr>
          <w:rFonts w:ascii="Helvetica" w:eastAsia="Times New Roman" w:hAnsi="Helvetica" w:cs="Times New Roman"/>
          <w:b/>
          <w:bCs/>
          <w:color w:val="333333"/>
          <w:sz w:val="36"/>
          <w:szCs w:val="36"/>
        </w:rPr>
      </w:pPr>
      <w:r w:rsidRPr="00906E9E">
        <w:rPr>
          <w:rFonts w:ascii="Helvetica" w:eastAsia="Times New Roman" w:hAnsi="Helvetica" w:cs="Times New Roman"/>
          <w:b/>
          <w:bCs/>
          <w:color w:val="333333"/>
          <w:sz w:val="36"/>
          <w:szCs w:val="36"/>
        </w:rPr>
        <w:t>Propos</w:t>
      </w:r>
      <w:r w:rsidR="00BA66B0">
        <w:rPr>
          <w:rFonts w:ascii="Helvetica" w:eastAsia="Times New Roman" w:hAnsi="Helvetica" w:cs="Times New Roman"/>
          <w:b/>
          <w:bCs/>
          <w:color w:val="333333"/>
          <w:sz w:val="36"/>
          <w:szCs w:val="36"/>
        </w:rPr>
        <w:t>al</w:t>
      </w:r>
    </w:p>
    <w:p w14:paraId="5BE1AD5D" w14:textId="77777777" w:rsidR="00906E9E" w:rsidRPr="00906E9E" w:rsidRDefault="00906E9E" w:rsidP="00906E9E">
      <w:pPr>
        <w:spacing w:before="360" w:after="240"/>
        <w:outlineLvl w:val="2"/>
        <w:rPr>
          <w:rFonts w:ascii="Helvetica" w:eastAsia="Times New Roman" w:hAnsi="Helvetica" w:cs="Times New Roman"/>
          <w:b/>
          <w:bCs/>
          <w:color w:val="333333"/>
          <w:sz w:val="30"/>
          <w:szCs w:val="30"/>
        </w:rPr>
      </w:pPr>
      <w:r w:rsidRPr="00906E9E">
        <w:rPr>
          <w:rFonts w:ascii="Helvetica" w:eastAsia="Times New Roman" w:hAnsi="Helvetica" w:cs="Times New Roman"/>
          <w:b/>
          <w:bCs/>
          <w:color w:val="333333"/>
          <w:sz w:val="30"/>
          <w:szCs w:val="30"/>
        </w:rPr>
        <w:t>Domain Background</w:t>
      </w:r>
    </w:p>
    <w:p w14:paraId="7BC4C264" w14:textId="77777777" w:rsidR="00906E9E" w:rsidRPr="00906E9E" w:rsidRDefault="00906E9E" w:rsidP="00906E9E">
      <w:pPr>
        <w:spacing w:after="240"/>
        <w:rPr>
          <w:rFonts w:ascii="Helvetica" w:hAnsi="Helvetica" w:cs="Times New Roman"/>
          <w:color w:val="333333"/>
        </w:rPr>
      </w:pPr>
      <w:r w:rsidRPr="00F05609">
        <w:rPr>
          <w:sz w:val="20"/>
          <w:szCs w:val="20"/>
        </w:rPr>
        <w:t xml:space="preserve">I have chosen the Investment and Trading Capstone project provided as one of the options. I wanted to use my Machine Learning knowledge to solve a real problem and where I can learn the domain too. I have always been interested in investment and trading as an amateur and now I want to use my machine learning knowledge and see if it could help in predicting stock prices in the short-term future.  I extensively took help of the free courses – </w:t>
      </w:r>
      <w:bookmarkStart w:id="0" w:name="OLE_LINK4"/>
      <w:bookmarkStart w:id="1" w:name="OLE_LINK5"/>
      <w:r w:rsidRPr="00F05609">
        <w:rPr>
          <w:sz w:val="20"/>
          <w:szCs w:val="20"/>
        </w:rPr>
        <w:t>“Machine learning for Trading”</w:t>
      </w:r>
      <w:bookmarkEnd w:id="0"/>
      <w:bookmarkEnd w:id="1"/>
      <w:r w:rsidRPr="00F05609">
        <w:rPr>
          <w:sz w:val="20"/>
          <w:szCs w:val="20"/>
        </w:rPr>
        <w:t xml:space="preserve"> and </w:t>
      </w:r>
      <w:bookmarkStart w:id="2" w:name="OLE_LINK1"/>
      <w:bookmarkStart w:id="3" w:name="OLE_LINK2"/>
      <w:bookmarkStart w:id="4" w:name="OLE_LINK3"/>
      <w:r w:rsidRPr="00F05609">
        <w:rPr>
          <w:sz w:val="20"/>
          <w:szCs w:val="20"/>
        </w:rPr>
        <w:t xml:space="preserve">“Time Series Forecasting” </w:t>
      </w:r>
      <w:bookmarkEnd w:id="2"/>
      <w:bookmarkEnd w:id="3"/>
      <w:bookmarkEnd w:id="4"/>
      <w:r w:rsidRPr="00F05609">
        <w:rPr>
          <w:sz w:val="20"/>
          <w:szCs w:val="20"/>
        </w:rPr>
        <w:t xml:space="preserve">for this Capstone Project. </w:t>
      </w:r>
    </w:p>
    <w:p w14:paraId="4947BE4A" w14:textId="3C8E8D3A" w:rsidR="00906E9E" w:rsidRPr="003B0F05" w:rsidRDefault="003B0F05" w:rsidP="003B0F05">
      <w:pPr>
        <w:spacing w:before="360" w:after="240"/>
        <w:outlineLvl w:val="2"/>
        <w:rPr>
          <w:rFonts w:ascii="Helvetica" w:eastAsia="Times New Roman" w:hAnsi="Helvetica" w:cs="Times New Roman"/>
          <w:b/>
          <w:bCs/>
          <w:color w:val="333333"/>
          <w:sz w:val="30"/>
          <w:szCs w:val="30"/>
        </w:rPr>
      </w:pPr>
      <w:r>
        <w:rPr>
          <w:rFonts w:ascii="Helvetica" w:eastAsia="Times New Roman" w:hAnsi="Helvetica" w:cs="Times New Roman"/>
          <w:b/>
          <w:bCs/>
          <w:color w:val="333333"/>
          <w:sz w:val="30"/>
          <w:szCs w:val="30"/>
        </w:rPr>
        <w:t>Problem Statement</w:t>
      </w:r>
    </w:p>
    <w:p w14:paraId="605BFE70" w14:textId="77777777" w:rsidR="00796D04" w:rsidRPr="00F05609" w:rsidRDefault="00796D04" w:rsidP="00796D04">
      <w:pPr>
        <w:rPr>
          <w:sz w:val="20"/>
          <w:szCs w:val="20"/>
        </w:rPr>
      </w:pPr>
      <w:r w:rsidRPr="00F05609">
        <w:rPr>
          <w:sz w:val="20"/>
          <w:szCs w:val="20"/>
        </w:rPr>
        <w:t xml:space="preserve">Build machine learning models that learn from historical stock price attributes and predict the stock price on a future date </w:t>
      </w:r>
      <w:r>
        <w:rPr>
          <w:sz w:val="20"/>
          <w:szCs w:val="20"/>
        </w:rPr>
        <w:t>(any day after the last training date</w:t>
      </w:r>
      <w:r w:rsidRPr="00F05609">
        <w:rPr>
          <w:sz w:val="20"/>
          <w:szCs w:val="20"/>
        </w:rPr>
        <w:t xml:space="preserve">), I am only predicting the Adjusted Closing pricing. </w:t>
      </w:r>
    </w:p>
    <w:p w14:paraId="443CFB8F" w14:textId="78A45A32" w:rsidR="00796D04" w:rsidRPr="00796D04" w:rsidRDefault="00796D04" w:rsidP="00796D04">
      <w:pPr>
        <w:rPr>
          <w:sz w:val="20"/>
          <w:szCs w:val="20"/>
        </w:rPr>
      </w:pPr>
      <w:bookmarkStart w:id="5" w:name="OLE_LINK37"/>
      <w:bookmarkStart w:id="6" w:name="OLE_LINK38"/>
      <w:bookmarkStart w:id="7" w:name="OLE_LINK39"/>
      <w:bookmarkStart w:id="8" w:name="_GoBack"/>
      <w:r w:rsidRPr="00F05609">
        <w:rPr>
          <w:sz w:val="20"/>
          <w:szCs w:val="20"/>
        </w:rPr>
        <w:t>Building few models such as Linear Regression, KNN Regression which learn from historical stock data, attributes such</w:t>
      </w:r>
      <w:r w:rsidR="00C16927">
        <w:rPr>
          <w:sz w:val="20"/>
          <w:szCs w:val="20"/>
        </w:rPr>
        <w:t xml:space="preserve"> as</w:t>
      </w:r>
      <w:r w:rsidRPr="00F05609">
        <w:rPr>
          <w:sz w:val="20"/>
          <w:szCs w:val="20"/>
        </w:rPr>
        <w:t>: Open, High</w:t>
      </w:r>
      <w:r w:rsidR="0089792E">
        <w:rPr>
          <w:sz w:val="20"/>
          <w:szCs w:val="20"/>
        </w:rPr>
        <w:t xml:space="preserve">, Low, Close, Volume, </w:t>
      </w:r>
      <w:bookmarkStart w:id="9" w:name="OLE_LINK35"/>
      <w:bookmarkStart w:id="10" w:name="OLE_LINK36"/>
      <w:r w:rsidRPr="00F05609">
        <w:rPr>
          <w:sz w:val="20"/>
          <w:szCs w:val="20"/>
        </w:rPr>
        <w:t>Adjusted Closing</w:t>
      </w:r>
      <w:r w:rsidR="0089792E">
        <w:rPr>
          <w:sz w:val="20"/>
          <w:szCs w:val="20"/>
        </w:rPr>
        <w:t xml:space="preserve"> </w:t>
      </w:r>
      <w:bookmarkEnd w:id="9"/>
      <w:bookmarkEnd w:id="10"/>
      <w:r w:rsidR="0089792E">
        <w:rPr>
          <w:sz w:val="20"/>
          <w:szCs w:val="20"/>
        </w:rPr>
        <w:t>and “</w:t>
      </w:r>
      <w:r w:rsidR="0089792E" w:rsidRPr="00F05609">
        <w:rPr>
          <w:sz w:val="20"/>
          <w:szCs w:val="20"/>
        </w:rPr>
        <w:t>Adjusted Closing</w:t>
      </w:r>
      <w:r w:rsidR="0089792E">
        <w:rPr>
          <w:sz w:val="20"/>
          <w:szCs w:val="20"/>
        </w:rPr>
        <w:t xml:space="preserve"> </w:t>
      </w:r>
      <w:r>
        <w:rPr>
          <w:sz w:val="20"/>
          <w:szCs w:val="20"/>
        </w:rPr>
        <w:t>price</w:t>
      </w:r>
      <w:r w:rsidR="0089792E">
        <w:rPr>
          <w:sz w:val="20"/>
          <w:szCs w:val="20"/>
        </w:rPr>
        <w:t>”</w:t>
      </w:r>
      <w:r>
        <w:rPr>
          <w:sz w:val="20"/>
          <w:szCs w:val="20"/>
        </w:rPr>
        <w:t xml:space="preserve"> </w:t>
      </w:r>
      <w:r w:rsidRPr="00796D04">
        <w:rPr>
          <w:sz w:val="20"/>
          <w:szCs w:val="20"/>
        </w:rPr>
        <w:t>n</w:t>
      </w:r>
      <w:r w:rsidRPr="00F05609">
        <w:rPr>
          <w:sz w:val="20"/>
          <w:szCs w:val="20"/>
        </w:rPr>
        <w:t xml:space="preserve"> days ahead in future</w:t>
      </w:r>
      <w:bookmarkEnd w:id="5"/>
      <w:bookmarkEnd w:id="6"/>
      <w:bookmarkEnd w:id="7"/>
      <w:bookmarkEnd w:id="8"/>
      <w:r w:rsidRPr="00F05609">
        <w:rPr>
          <w:sz w:val="20"/>
          <w:szCs w:val="20"/>
        </w:rPr>
        <w:t>. After the model is built on the historical data, it would predict the Adjusted Closing price for a date</w:t>
      </w:r>
      <w:r w:rsidR="005720D6">
        <w:rPr>
          <w:sz w:val="20"/>
          <w:szCs w:val="20"/>
        </w:rPr>
        <w:t xml:space="preserve"> (only one date)</w:t>
      </w:r>
      <w:r>
        <w:rPr>
          <w:sz w:val="20"/>
          <w:szCs w:val="20"/>
        </w:rPr>
        <w:t xml:space="preserve"> </w:t>
      </w:r>
      <w:r w:rsidRPr="00F05609">
        <w:rPr>
          <w:sz w:val="20"/>
          <w:szCs w:val="20"/>
        </w:rPr>
        <w:t xml:space="preserve">which is </w:t>
      </w:r>
      <w:r w:rsidRPr="00796D04">
        <w:rPr>
          <w:sz w:val="20"/>
          <w:szCs w:val="20"/>
        </w:rPr>
        <w:t>n</w:t>
      </w:r>
      <w:r w:rsidRPr="00F05609">
        <w:rPr>
          <w:sz w:val="20"/>
          <w:szCs w:val="20"/>
        </w:rPr>
        <w:t xml:space="preserve"> days ahead in future from the last date of training. Please note splitting the datasets has to be done in the ascending order of dates manually, and not using the SKLEARN test train split module which randomly split the data. In the stock price prediction world, we must not train a model on future datasets and try to predict the stock prices for past dates (Source - “Machine learning for Trading” Udacity course)</w:t>
      </w:r>
    </w:p>
    <w:p w14:paraId="6609E4A6" w14:textId="77777777" w:rsidR="003B0F05" w:rsidRDefault="00796D04" w:rsidP="003B0F05">
      <w:pPr>
        <w:spacing w:after="240"/>
        <w:rPr>
          <w:sz w:val="20"/>
          <w:szCs w:val="20"/>
        </w:rPr>
      </w:pPr>
      <w:r>
        <w:rPr>
          <w:sz w:val="20"/>
          <w:szCs w:val="20"/>
        </w:rPr>
        <w:t xml:space="preserve">I am also using </w:t>
      </w:r>
      <w:r w:rsidR="00C16927">
        <w:rPr>
          <w:sz w:val="20"/>
          <w:szCs w:val="20"/>
        </w:rPr>
        <w:t>Non-</w:t>
      </w:r>
      <w:r w:rsidRPr="00F05609">
        <w:rPr>
          <w:sz w:val="20"/>
          <w:szCs w:val="20"/>
        </w:rPr>
        <w:t>seasonal ARIMA</w:t>
      </w:r>
      <w:r>
        <w:rPr>
          <w:sz w:val="20"/>
          <w:szCs w:val="20"/>
        </w:rPr>
        <w:t xml:space="preserve"> (model for Time series prediction) based model.</w:t>
      </w:r>
      <w:r w:rsidRPr="00F05609">
        <w:rPr>
          <w:sz w:val="20"/>
          <w:szCs w:val="20"/>
        </w:rPr>
        <w:t xml:space="preserve"> </w:t>
      </w:r>
      <w:r>
        <w:rPr>
          <w:sz w:val="20"/>
          <w:szCs w:val="20"/>
        </w:rPr>
        <w:t xml:space="preserve">This </w:t>
      </w:r>
      <w:r w:rsidRPr="00F05609">
        <w:rPr>
          <w:sz w:val="20"/>
          <w:szCs w:val="20"/>
        </w:rPr>
        <w:t>model is based on thre</w:t>
      </w:r>
      <w:r w:rsidR="00C16927">
        <w:rPr>
          <w:sz w:val="20"/>
          <w:szCs w:val="20"/>
        </w:rPr>
        <w:t>e terms: AR –</w:t>
      </w:r>
      <w:r w:rsidRPr="00F05609">
        <w:rPr>
          <w:sz w:val="20"/>
          <w:szCs w:val="20"/>
        </w:rPr>
        <w:t>Autoregressive - P, I – differencing - d, MA – Moving Average - q.  </w:t>
      </w:r>
      <w:hyperlink r:id="rId5" w:tooltip="Parameter" w:history="1">
        <w:r w:rsidRPr="00F05609">
          <w:rPr>
            <w:sz w:val="20"/>
            <w:szCs w:val="20"/>
          </w:rPr>
          <w:t>Parameters</w:t>
        </w:r>
      </w:hyperlink>
      <w:r w:rsidRPr="00F05609">
        <w:rPr>
          <w:sz w:val="20"/>
          <w:szCs w:val="20"/>
        </w:rPr>
        <w:t> p, d, and q are non-negative integers, p is the order (number of time lags) of the </w:t>
      </w:r>
      <w:hyperlink r:id="rId6" w:tooltip="Autoregressive model" w:history="1">
        <w:r w:rsidRPr="00F05609">
          <w:rPr>
            <w:sz w:val="20"/>
            <w:szCs w:val="20"/>
          </w:rPr>
          <w:t>autoregressive model</w:t>
        </w:r>
      </w:hyperlink>
      <w:r w:rsidRPr="00F05609">
        <w:rPr>
          <w:sz w:val="20"/>
          <w:szCs w:val="20"/>
        </w:rPr>
        <w:t>, d is the degree of differencing (the number of times the data have had past values subtracted), and q is the order of the </w:t>
      </w:r>
      <w:hyperlink r:id="rId7" w:tooltip="Moving-average model" w:history="1">
        <w:r w:rsidRPr="00F05609">
          <w:rPr>
            <w:sz w:val="20"/>
            <w:szCs w:val="20"/>
          </w:rPr>
          <w:t>moving-average mo</w:t>
        </w:r>
        <w:r w:rsidRPr="00F05609">
          <w:rPr>
            <w:sz w:val="20"/>
            <w:szCs w:val="20"/>
          </w:rPr>
          <w:t>d</w:t>
        </w:r>
        <w:r w:rsidRPr="00F05609">
          <w:rPr>
            <w:sz w:val="20"/>
            <w:szCs w:val="20"/>
          </w:rPr>
          <w:t>el</w:t>
        </w:r>
      </w:hyperlink>
      <w:r w:rsidRPr="00F05609">
        <w:rPr>
          <w:sz w:val="20"/>
          <w:szCs w:val="20"/>
        </w:rPr>
        <w:t>.</w:t>
      </w:r>
      <w:r w:rsidR="003B0F05">
        <w:rPr>
          <w:sz w:val="20"/>
          <w:szCs w:val="20"/>
        </w:rPr>
        <w:t xml:space="preserve"> T</w:t>
      </w:r>
      <w:r w:rsidR="003B0F05" w:rsidRPr="00F05609">
        <w:rPr>
          <w:color w:val="000000"/>
          <w:sz w:val="20"/>
          <w:szCs w:val="20"/>
        </w:rPr>
        <w:t xml:space="preserve">hree items should be considered to determine a first guess at an ARIMA model: a time series plot of the data, the ACF, and the PACF. </w:t>
      </w:r>
    </w:p>
    <w:p w14:paraId="24B4A628" w14:textId="77777777" w:rsidR="001A3321" w:rsidRDefault="003B0F05" w:rsidP="001A3321">
      <w:pPr>
        <w:spacing w:after="240"/>
        <w:rPr>
          <w:sz w:val="20"/>
          <w:szCs w:val="20"/>
        </w:rPr>
      </w:pPr>
      <w:r w:rsidRPr="00F05609">
        <w:rPr>
          <w:color w:val="000000"/>
          <w:sz w:val="20"/>
          <w:szCs w:val="20"/>
        </w:rPr>
        <w:t xml:space="preserve">AR model: </w:t>
      </w:r>
      <w:r w:rsidRPr="00192E7D">
        <w:rPr>
          <w:rStyle w:val="Strong"/>
          <w:rFonts w:eastAsia="Times New Roman"/>
          <w:b w:val="0"/>
          <w:color w:val="000000"/>
          <w:sz w:val="20"/>
          <w:szCs w:val="20"/>
        </w:rPr>
        <w:t>Identification of an</w:t>
      </w:r>
      <w:r w:rsidRPr="00192E7D">
        <w:rPr>
          <w:rStyle w:val="apple-converted-space"/>
          <w:rFonts w:eastAsia="Times New Roman"/>
          <w:b/>
          <w:bCs/>
          <w:color w:val="000000"/>
          <w:sz w:val="20"/>
          <w:szCs w:val="20"/>
        </w:rPr>
        <w:t> </w:t>
      </w:r>
      <w:r w:rsidRPr="00192E7D">
        <w:rPr>
          <w:rStyle w:val="Strong"/>
          <w:rFonts w:eastAsia="Times New Roman"/>
          <w:b w:val="0"/>
          <w:color w:val="000000"/>
          <w:sz w:val="20"/>
          <w:szCs w:val="20"/>
        </w:rPr>
        <w:t>AR model is often best done with the</w:t>
      </w:r>
      <w:r w:rsidRPr="00192E7D">
        <w:rPr>
          <w:rStyle w:val="apple-converted-space"/>
          <w:rFonts w:eastAsia="Times New Roman"/>
          <w:b/>
          <w:bCs/>
          <w:color w:val="000000"/>
          <w:sz w:val="20"/>
          <w:szCs w:val="20"/>
        </w:rPr>
        <w:t> </w:t>
      </w:r>
      <w:r w:rsidRPr="00192E7D">
        <w:rPr>
          <w:rStyle w:val="Strong"/>
          <w:rFonts w:eastAsia="Times New Roman"/>
          <w:b w:val="0"/>
          <w:color w:val="000000"/>
          <w:sz w:val="20"/>
          <w:szCs w:val="20"/>
        </w:rPr>
        <w:t>PACF</w:t>
      </w:r>
      <w:r w:rsidRPr="00F05609">
        <w:rPr>
          <w:rStyle w:val="Strong"/>
          <w:rFonts w:eastAsia="Times New Roman"/>
          <w:color w:val="000000"/>
          <w:sz w:val="20"/>
          <w:szCs w:val="20"/>
        </w:rPr>
        <w:t xml:space="preserve">. </w:t>
      </w:r>
      <w:r w:rsidRPr="00F05609">
        <w:rPr>
          <w:rFonts w:eastAsia="Times New Roman"/>
          <w:color w:val="000000"/>
          <w:sz w:val="20"/>
          <w:szCs w:val="20"/>
        </w:rPr>
        <w:t>the theoretical PACF “shuts off” past the order of the model.  The phrase “shuts off” means that in theory the partial autocorrelations are equal to 0 beyond that point</w:t>
      </w:r>
    </w:p>
    <w:p w14:paraId="45062C40" w14:textId="41571C7B" w:rsidR="00192E7D" w:rsidRPr="001A3321" w:rsidRDefault="003B0F05" w:rsidP="001A3321">
      <w:pPr>
        <w:spacing w:after="240"/>
        <w:rPr>
          <w:sz w:val="20"/>
          <w:szCs w:val="20"/>
        </w:rPr>
      </w:pPr>
      <w:r w:rsidRPr="00F05609">
        <w:rPr>
          <w:rFonts w:eastAsia="Times New Roman"/>
          <w:sz w:val="20"/>
          <w:szCs w:val="20"/>
        </w:rPr>
        <w:t xml:space="preserve">MA model: </w:t>
      </w:r>
      <w:r w:rsidRPr="00F05609">
        <w:rPr>
          <w:rFonts w:eastAsia="Times New Roman"/>
          <w:color w:val="000000"/>
          <w:sz w:val="20"/>
          <w:szCs w:val="20"/>
        </w:rPr>
        <w:t>For an MA model, the theoretical PACF does not shut off, but instead tapers toward 0 in some manner.  A clearer pattern for an MA model is in the ACF.  The ACF will have non-zero autocorrelations only at lags involved in the model.</w:t>
      </w:r>
      <w:bookmarkStart w:id="11" w:name="OLE_LINK33"/>
      <w:bookmarkStart w:id="12" w:name="OLE_LINK34"/>
    </w:p>
    <w:p w14:paraId="4C110C00" w14:textId="77777777" w:rsidR="00192E7D" w:rsidRDefault="00192E7D" w:rsidP="00192E7D">
      <w:pPr>
        <w:rPr>
          <w:rFonts w:eastAsia="Times New Roman"/>
          <w:color w:val="000000"/>
          <w:sz w:val="20"/>
          <w:szCs w:val="20"/>
        </w:rPr>
      </w:pPr>
      <w:r w:rsidRPr="00F05609">
        <w:rPr>
          <w:rFonts w:eastAsia="Times New Roman"/>
          <w:color w:val="000000"/>
          <w:sz w:val="20"/>
          <w:szCs w:val="20"/>
        </w:rPr>
        <w:t xml:space="preserve">Sample PACF for an AR model </w:t>
      </w:r>
      <w:r>
        <w:rPr>
          <w:rFonts w:eastAsia="Times New Roman"/>
          <w:color w:val="000000"/>
          <w:sz w:val="20"/>
          <w:szCs w:val="20"/>
        </w:rPr>
        <w:t xml:space="preserve">below </w:t>
      </w:r>
      <w:r w:rsidRPr="00F05609">
        <w:rPr>
          <w:rFonts w:eastAsia="Times New Roman"/>
          <w:color w:val="000000"/>
          <w:sz w:val="20"/>
          <w:szCs w:val="20"/>
        </w:rPr>
        <w:t>where the PACF shuts off past the 1</w:t>
      </w:r>
      <w:r w:rsidRPr="00F05609">
        <w:rPr>
          <w:rFonts w:eastAsia="Times New Roman"/>
          <w:color w:val="000000"/>
          <w:sz w:val="20"/>
          <w:szCs w:val="20"/>
          <w:vertAlign w:val="superscript"/>
        </w:rPr>
        <w:t>st</w:t>
      </w:r>
      <w:r w:rsidRPr="00F05609">
        <w:rPr>
          <w:rFonts w:eastAsia="Times New Roman"/>
          <w:color w:val="000000"/>
          <w:sz w:val="20"/>
          <w:szCs w:val="20"/>
        </w:rPr>
        <w:t xml:space="preserve"> order so, AR =1 in this case</w:t>
      </w:r>
      <w:r>
        <w:rPr>
          <w:rFonts w:eastAsia="Times New Roman"/>
          <w:color w:val="000000"/>
          <w:sz w:val="20"/>
          <w:szCs w:val="20"/>
        </w:rPr>
        <w:t>:</w:t>
      </w:r>
    </w:p>
    <w:p w14:paraId="3D394826" w14:textId="259FA4FF" w:rsidR="00192E7D" w:rsidRDefault="00192E7D" w:rsidP="00192E7D">
      <w:pPr>
        <w:rPr>
          <w:rFonts w:eastAsia="Times New Roman"/>
          <w:color w:val="000000"/>
          <w:sz w:val="20"/>
          <w:szCs w:val="20"/>
        </w:rPr>
      </w:pPr>
      <w:r w:rsidRPr="00F05609">
        <w:rPr>
          <w:rFonts w:eastAsia="Times New Roman"/>
          <w:noProof/>
          <w:color w:val="000000"/>
          <w:sz w:val="20"/>
          <w:szCs w:val="20"/>
        </w:rPr>
        <w:lastRenderedPageBreak/>
        <w:drawing>
          <wp:inline distT="0" distB="0" distL="0" distR="0" wp14:anchorId="788987C6" wp14:editId="4F2ABF86">
            <wp:extent cx="3708400" cy="241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2-01 at 8.36.15 PM.png"/>
                    <pic:cNvPicPr/>
                  </pic:nvPicPr>
                  <pic:blipFill>
                    <a:blip r:embed="rId8">
                      <a:extLst>
                        <a:ext uri="{28A0092B-C50C-407E-A947-70E740481C1C}">
                          <a14:useLocalDpi xmlns:a14="http://schemas.microsoft.com/office/drawing/2010/main" val="0"/>
                        </a:ext>
                      </a:extLst>
                    </a:blip>
                    <a:stretch>
                      <a:fillRect/>
                    </a:stretch>
                  </pic:blipFill>
                  <pic:spPr>
                    <a:xfrm>
                      <a:off x="0" y="0"/>
                      <a:ext cx="3708400" cy="2413000"/>
                    </a:xfrm>
                    <a:prstGeom prst="rect">
                      <a:avLst/>
                    </a:prstGeom>
                  </pic:spPr>
                </pic:pic>
              </a:graphicData>
            </a:graphic>
          </wp:inline>
        </w:drawing>
      </w:r>
    </w:p>
    <w:p w14:paraId="3602569D" w14:textId="77777777" w:rsidR="00192E7D" w:rsidRDefault="00192E7D" w:rsidP="00192E7D">
      <w:pPr>
        <w:rPr>
          <w:rFonts w:eastAsia="Times New Roman"/>
          <w:color w:val="000000"/>
          <w:sz w:val="20"/>
          <w:szCs w:val="20"/>
        </w:rPr>
      </w:pPr>
    </w:p>
    <w:p w14:paraId="54DE945F" w14:textId="77777777" w:rsidR="00192E7D" w:rsidRDefault="00192E7D" w:rsidP="00192E7D">
      <w:pPr>
        <w:rPr>
          <w:rFonts w:eastAsia="Times New Roman"/>
          <w:color w:val="000000"/>
          <w:sz w:val="20"/>
          <w:szCs w:val="20"/>
        </w:rPr>
      </w:pPr>
    </w:p>
    <w:p w14:paraId="1B80651D" w14:textId="77777777" w:rsidR="00192E7D" w:rsidRPr="00F05609" w:rsidRDefault="00192E7D" w:rsidP="00192E7D">
      <w:pPr>
        <w:rPr>
          <w:rFonts w:eastAsia="Times New Roman"/>
          <w:color w:val="000000"/>
          <w:sz w:val="20"/>
          <w:szCs w:val="20"/>
        </w:rPr>
      </w:pPr>
      <w:r w:rsidRPr="00F05609">
        <w:rPr>
          <w:rFonts w:eastAsia="Times New Roman"/>
          <w:color w:val="000000"/>
          <w:sz w:val="20"/>
          <w:szCs w:val="20"/>
        </w:rPr>
        <w:t xml:space="preserve">Sample ACF </w:t>
      </w:r>
      <w:r>
        <w:rPr>
          <w:rFonts w:eastAsia="Times New Roman"/>
          <w:color w:val="000000"/>
          <w:sz w:val="20"/>
          <w:szCs w:val="20"/>
        </w:rPr>
        <w:t xml:space="preserve">for a MA model below </w:t>
      </w:r>
      <w:r w:rsidRPr="00F05609">
        <w:rPr>
          <w:rFonts w:eastAsia="Times New Roman"/>
          <w:color w:val="000000"/>
          <w:sz w:val="20"/>
          <w:szCs w:val="20"/>
        </w:rPr>
        <w:t xml:space="preserve">where MA =1 </w:t>
      </w:r>
    </w:p>
    <w:p w14:paraId="0032ABB9" w14:textId="1ADFD221" w:rsidR="00192E7D" w:rsidRPr="00F05609" w:rsidRDefault="00192E7D" w:rsidP="00192E7D">
      <w:pPr>
        <w:rPr>
          <w:rFonts w:eastAsia="Times New Roman"/>
          <w:color w:val="000000"/>
          <w:sz w:val="20"/>
          <w:szCs w:val="20"/>
        </w:rPr>
      </w:pPr>
      <w:r w:rsidRPr="00F05609">
        <w:rPr>
          <w:rFonts w:eastAsia="Times New Roman"/>
          <w:noProof/>
          <w:color w:val="000000"/>
          <w:sz w:val="20"/>
          <w:szCs w:val="20"/>
        </w:rPr>
        <w:drawing>
          <wp:inline distT="0" distB="0" distL="0" distR="0" wp14:anchorId="178CF0D1" wp14:editId="1F65B9E9">
            <wp:extent cx="3709035" cy="23435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2-01 at 8.41.40 PM.png"/>
                    <pic:cNvPicPr/>
                  </pic:nvPicPr>
                  <pic:blipFill>
                    <a:blip r:embed="rId9">
                      <a:extLst>
                        <a:ext uri="{28A0092B-C50C-407E-A947-70E740481C1C}">
                          <a14:useLocalDpi xmlns:a14="http://schemas.microsoft.com/office/drawing/2010/main" val="0"/>
                        </a:ext>
                      </a:extLst>
                    </a:blip>
                    <a:stretch>
                      <a:fillRect/>
                    </a:stretch>
                  </pic:blipFill>
                  <pic:spPr>
                    <a:xfrm>
                      <a:off x="0" y="0"/>
                      <a:ext cx="3729543" cy="2356531"/>
                    </a:xfrm>
                    <a:prstGeom prst="rect">
                      <a:avLst/>
                    </a:prstGeom>
                  </pic:spPr>
                </pic:pic>
              </a:graphicData>
            </a:graphic>
          </wp:inline>
        </w:drawing>
      </w:r>
    </w:p>
    <w:bookmarkEnd w:id="11"/>
    <w:bookmarkEnd w:id="12"/>
    <w:p w14:paraId="4D3D8480" w14:textId="77777777" w:rsidR="00192E7D" w:rsidRPr="003B0F05" w:rsidRDefault="00192E7D" w:rsidP="003B0F05">
      <w:pPr>
        <w:spacing w:after="240"/>
        <w:rPr>
          <w:sz w:val="20"/>
          <w:szCs w:val="20"/>
        </w:rPr>
      </w:pPr>
    </w:p>
    <w:p w14:paraId="5B0409FC" w14:textId="3F3E1ABD" w:rsidR="00906E9E" w:rsidRPr="00B74564" w:rsidRDefault="00906E9E" w:rsidP="00B74564">
      <w:pPr>
        <w:spacing w:before="360" w:after="240"/>
        <w:outlineLvl w:val="2"/>
        <w:rPr>
          <w:rFonts w:ascii="Helvetica" w:eastAsia="Times New Roman" w:hAnsi="Helvetica" w:cs="Times New Roman"/>
          <w:b/>
          <w:bCs/>
          <w:color w:val="333333"/>
          <w:sz w:val="30"/>
          <w:szCs w:val="30"/>
        </w:rPr>
      </w:pPr>
      <w:r w:rsidRPr="00906E9E">
        <w:rPr>
          <w:rFonts w:ascii="Helvetica" w:eastAsia="Times New Roman" w:hAnsi="Helvetica" w:cs="Times New Roman"/>
          <w:b/>
          <w:bCs/>
          <w:color w:val="333333"/>
          <w:sz w:val="30"/>
          <w:szCs w:val="30"/>
        </w:rPr>
        <w:t>Datasets and Inputs</w:t>
      </w:r>
    </w:p>
    <w:p w14:paraId="00E3C026" w14:textId="54C35E08" w:rsidR="004C5735" w:rsidRPr="00586D8A" w:rsidRDefault="004C5735" w:rsidP="00906E9E">
      <w:pPr>
        <w:spacing w:after="240"/>
        <w:rPr>
          <w:rStyle w:val="Hyperlink"/>
          <w:sz w:val="20"/>
          <w:szCs w:val="20"/>
        </w:rPr>
      </w:pPr>
      <w:r w:rsidRPr="00BA66B0">
        <w:rPr>
          <w:color w:val="000000"/>
          <w:sz w:val="20"/>
          <w:szCs w:val="20"/>
        </w:rPr>
        <w:t>I am downloading all histori</w:t>
      </w:r>
      <w:r w:rsidR="00B74564" w:rsidRPr="00BA66B0">
        <w:rPr>
          <w:color w:val="000000"/>
          <w:sz w:val="20"/>
          <w:szCs w:val="20"/>
        </w:rPr>
        <w:t xml:space="preserve">cal Stock data from </w:t>
      </w:r>
      <w:r w:rsidR="00586D8A">
        <w:rPr>
          <w:color w:val="000000"/>
          <w:sz w:val="20"/>
          <w:szCs w:val="20"/>
        </w:rPr>
        <w:fldChar w:fldCharType="begin"/>
      </w:r>
      <w:r w:rsidR="00586D8A">
        <w:rPr>
          <w:color w:val="000000"/>
          <w:sz w:val="20"/>
          <w:szCs w:val="20"/>
        </w:rPr>
        <w:instrText xml:space="preserve"> HYPERLINK "https://finance.yahoo.com/" </w:instrText>
      </w:r>
      <w:r w:rsidR="00586D8A">
        <w:rPr>
          <w:color w:val="000000"/>
          <w:sz w:val="20"/>
          <w:szCs w:val="20"/>
        </w:rPr>
      </w:r>
      <w:r w:rsidR="00586D8A">
        <w:rPr>
          <w:color w:val="000000"/>
          <w:sz w:val="20"/>
          <w:szCs w:val="20"/>
        </w:rPr>
        <w:fldChar w:fldCharType="separate"/>
      </w:r>
      <w:r w:rsidR="00B74564" w:rsidRPr="00586D8A">
        <w:rPr>
          <w:rStyle w:val="Hyperlink"/>
          <w:sz w:val="20"/>
          <w:szCs w:val="20"/>
        </w:rPr>
        <w:t>Yahoo Finan</w:t>
      </w:r>
      <w:r w:rsidRPr="00586D8A">
        <w:rPr>
          <w:rStyle w:val="Hyperlink"/>
          <w:sz w:val="20"/>
          <w:szCs w:val="20"/>
        </w:rPr>
        <w:t>ce</w:t>
      </w:r>
    </w:p>
    <w:p w14:paraId="44FFE5C2" w14:textId="7C79A326" w:rsidR="00906E9E" w:rsidRPr="00906E9E" w:rsidRDefault="00586D8A" w:rsidP="00906E9E">
      <w:pPr>
        <w:spacing w:after="240"/>
        <w:rPr>
          <w:rFonts w:ascii="Helvetica" w:hAnsi="Helvetica" w:cs="Times New Roman"/>
          <w:color w:val="333333"/>
        </w:rPr>
      </w:pPr>
      <w:r>
        <w:rPr>
          <w:color w:val="000000"/>
          <w:sz w:val="20"/>
          <w:szCs w:val="20"/>
        </w:rPr>
        <w:fldChar w:fldCharType="end"/>
      </w:r>
      <w:r w:rsidR="00906E9E" w:rsidRPr="00906E9E">
        <w:rPr>
          <w:rFonts w:ascii="Helvetica" w:hAnsi="Helvetica" w:cs="Times New Roman"/>
          <w:color w:val="333333"/>
        </w:rPr>
        <w:t>In this section, the dataset(s) and/or input(s) being considered for the project should be thoroughly described, such as how they relate to the problem and why they should be used. Information such as how the dataset or input is (was) obtained, and the characteristics of the dataset or input, should be included with relevant references and citations as necessary It should be clear how the dataset(s) or input(s) will be used in the project and whether their use is appropriate given the context of the problem.</w:t>
      </w:r>
    </w:p>
    <w:p w14:paraId="281E1BD2" w14:textId="77777777" w:rsidR="00906E9E" w:rsidRPr="00906E9E" w:rsidRDefault="00906E9E" w:rsidP="00906E9E">
      <w:pPr>
        <w:spacing w:before="360" w:after="240"/>
        <w:outlineLvl w:val="2"/>
        <w:rPr>
          <w:rFonts w:ascii="Helvetica" w:eastAsia="Times New Roman" w:hAnsi="Helvetica" w:cs="Times New Roman"/>
          <w:b/>
          <w:bCs/>
          <w:color w:val="333333"/>
          <w:sz w:val="30"/>
          <w:szCs w:val="30"/>
        </w:rPr>
      </w:pPr>
      <w:r w:rsidRPr="00906E9E">
        <w:rPr>
          <w:rFonts w:ascii="Helvetica" w:eastAsia="Times New Roman" w:hAnsi="Helvetica" w:cs="Times New Roman"/>
          <w:b/>
          <w:bCs/>
          <w:color w:val="333333"/>
          <w:sz w:val="30"/>
          <w:szCs w:val="30"/>
        </w:rPr>
        <w:t>Solution Statement</w:t>
      </w:r>
    </w:p>
    <w:p w14:paraId="261E00B0" w14:textId="77777777" w:rsidR="00906E9E" w:rsidRPr="00906E9E" w:rsidRDefault="00906E9E" w:rsidP="00906E9E">
      <w:pPr>
        <w:spacing w:after="240"/>
        <w:rPr>
          <w:rFonts w:ascii="Helvetica" w:hAnsi="Helvetica" w:cs="Times New Roman"/>
          <w:color w:val="333333"/>
        </w:rPr>
      </w:pPr>
      <w:r w:rsidRPr="00906E9E">
        <w:rPr>
          <w:rFonts w:ascii="Helvetica" w:hAnsi="Helvetica" w:cs="Times New Roman"/>
          <w:i/>
          <w:iCs/>
          <w:color w:val="333333"/>
        </w:rPr>
        <w:t>(approx. 1 paragraph)</w:t>
      </w:r>
    </w:p>
    <w:p w14:paraId="680D18A8" w14:textId="77777777" w:rsidR="00906E9E" w:rsidRPr="00906E9E" w:rsidRDefault="00906E9E" w:rsidP="00906E9E">
      <w:pPr>
        <w:spacing w:after="240"/>
        <w:rPr>
          <w:rFonts w:ascii="Helvetica" w:hAnsi="Helvetica" w:cs="Times New Roman"/>
          <w:color w:val="333333"/>
        </w:rPr>
      </w:pPr>
      <w:r w:rsidRPr="00906E9E">
        <w:rPr>
          <w:rFonts w:ascii="Helvetica" w:hAnsi="Helvetica" w:cs="Times New Roman"/>
          <w:color w:val="333333"/>
        </w:rPr>
        <w:t>In this section, clearly describe a solution to the problem. The solution should be applicable to the project domain and appropriate for the dataset(s) or input(s) given. Additionally, describe the solution thoroughly such that it is clear that the solution is quantifiable (the solution can be expressed in mathematical or logical terms</w:t>
      </w:r>
      <w:proofErr w:type="gramStart"/>
      <w:r w:rsidRPr="00906E9E">
        <w:rPr>
          <w:rFonts w:ascii="Helvetica" w:hAnsi="Helvetica" w:cs="Times New Roman"/>
          <w:color w:val="333333"/>
        </w:rPr>
        <w:t>) ,</w:t>
      </w:r>
      <w:proofErr w:type="gramEnd"/>
      <w:r w:rsidRPr="00906E9E">
        <w:rPr>
          <w:rFonts w:ascii="Helvetica" w:hAnsi="Helvetica" w:cs="Times New Roman"/>
          <w:color w:val="333333"/>
        </w:rPr>
        <w:t xml:space="preserve"> measurable (the solution can be measured by some metric and clearly observed), and replicable (the solution can be reproduced and occurs more than once).</w:t>
      </w:r>
    </w:p>
    <w:p w14:paraId="5977D220" w14:textId="77777777" w:rsidR="00906E9E" w:rsidRPr="00906E9E" w:rsidRDefault="00906E9E" w:rsidP="00906E9E">
      <w:pPr>
        <w:spacing w:before="360" w:after="240"/>
        <w:outlineLvl w:val="2"/>
        <w:rPr>
          <w:rFonts w:ascii="Helvetica" w:eastAsia="Times New Roman" w:hAnsi="Helvetica" w:cs="Times New Roman"/>
          <w:b/>
          <w:bCs/>
          <w:color w:val="333333"/>
          <w:sz w:val="30"/>
          <w:szCs w:val="30"/>
        </w:rPr>
      </w:pPr>
      <w:r w:rsidRPr="00906E9E">
        <w:rPr>
          <w:rFonts w:ascii="Helvetica" w:eastAsia="Times New Roman" w:hAnsi="Helvetica" w:cs="Times New Roman"/>
          <w:b/>
          <w:bCs/>
          <w:color w:val="333333"/>
          <w:sz w:val="30"/>
          <w:szCs w:val="30"/>
        </w:rPr>
        <w:t>Benchmark Model</w:t>
      </w:r>
    </w:p>
    <w:p w14:paraId="64C50172" w14:textId="77777777" w:rsidR="00906E9E" w:rsidRPr="00906E9E" w:rsidRDefault="00906E9E" w:rsidP="00906E9E">
      <w:pPr>
        <w:spacing w:after="240"/>
        <w:rPr>
          <w:rFonts w:ascii="Helvetica" w:hAnsi="Helvetica" w:cs="Times New Roman"/>
          <w:color w:val="333333"/>
        </w:rPr>
      </w:pPr>
      <w:r w:rsidRPr="00906E9E">
        <w:rPr>
          <w:rFonts w:ascii="Helvetica" w:hAnsi="Helvetica" w:cs="Times New Roman"/>
          <w:i/>
          <w:iCs/>
          <w:color w:val="333333"/>
        </w:rPr>
        <w:t>(approximately 1-2 paragraphs)</w:t>
      </w:r>
    </w:p>
    <w:p w14:paraId="74D55ADC" w14:textId="77777777" w:rsidR="00906E9E" w:rsidRPr="00906E9E" w:rsidRDefault="00906E9E" w:rsidP="00906E9E">
      <w:pPr>
        <w:spacing w:after="240"/>
        <w:rPr>
          <w:rFonts w:ascii="Helvetica" w:hAnsi="Helvetica" w:cs="Times New Roman"/>
          <w:color w:val="333333"/>
        </w:rPr>
      </w:pPr>
      <w:r w:rsidRPr="00906E9E">
        <w:rPr>
          <w:rFonts w:ascii="Helvetica" w:hAnsi="Helvetica" w:cs="Times New Roman"/>
          <w:color w:val="333333"/>
        </w:rPr>
        <w:t>In this section, provide the details for a benchmark model or result that relates to the domain, problem statement, and intended solution. Ideally, the benchmark model or result contextualizes existing methods or known information in the domain and problem given, which could then be objectively compared to the solution. Describe how the benchmark model or result is measurable (can be measured by some metric and clearly observed) with thorough detail.</w:t>
      </w:r>
    </w:p>
    <w:p w14:paraId="380BB211" w14:textId="77777777" w:rsidR="00906E9E" w:rsidRPr="00906E9E" w:rsidRDefault="00906E9E" w:rsidP="00906E9E">
      <w:pPr>
        <w:spacing w:before="360" w:after="240"/>
        <w:outlineLvl w:val="2"/>
        <w:rPr>
          <w:rFonts w:ascii="Helvetica" w:eastAsia="Times New Roman" w:hAnsi="Helvetica" w:cs="Times New Roman"/>
          <w:b/>
          <w:bCs/>
          <w:color w:val="333333"/>
          <w:sz w:val="30"/>
          <w:szCs w:val="30"/>
        </w:rPr>
      </w:pPr>
      <w:r w:rsidRPr="00906E9E">
        <w:rPr>
          <w:rFonts w:ascii="Helvetica" w:eastAsia="Times New Roman" w:hAnsi="Helvetica" w:cs="Times New Roman"/>
          <w:b/>
          <w:bCs/>
          <w:color w:val="333333"/>
          <w:sz w:val="30"/>
          <w:szCs w:val="30"/>
        </w:rPr>
        <w:t>Evaluation Metrics</w:t>
      </w:r>
    </w:p>
    <w:p w14:paraId="33BB11AA" w14:textId="77777777" w:rsidR="00906E9E" w:rsidRPr="00906E9E" w:rsidRDefault="00906E9E" w:rsidP="00906E9E">
      <w:pPr>
        <w:spacing w:after="240"/>
        <w:rPr>
          <w:rFonts w:ascii="Helvetica" w:hAnsi="Helvetica" w:cs="Times New Roman"/>
          <w:color w:val="333333"/>
        </w:rPr>
      </w:pPr>
      <w:r w:rsidRPr="00906E9E">
        <w:rPr>
          <w:rFonts w:ascii="Helvetica" w:hAnsi="Helvetica" w:cs="Times New Roman"/>
          <w:i/>
          <w:iCs/>
          <w:color w:val="333333"/>
        </w:rPr>
        <w:t>(approx. 1-2 paragraphs)</w:t>
      </w:r>
    </w:p>
    <w:p w14:paraId="2AA17848" w14:textId="77777777" w:rsidR="00906E9E" w:rsidRPr="00906E9E" w:rsidRDefault="00906E9E" w:rsidP="00906E9E">
      <w:pPr>
        <w:spacing w:after="240"/>
        <w:rPr>
          <w:rFonts w:ascii="Helvetica" w:hAnsi="Helvetica" w:cs="Times New Roman"/>
          <w:color w:val="333333"/>
        </w:rPr>
      </w:pPr>
      <w:r w:rsidRPr="00906E9E">
        <w:rPr>
          <w:rFonts w:ascii="Helvetica" w:hAnsi="Helvetica" w:cs="Times New Roman"/>
          <w:color w:val="333333"/>
        </w:rPr>
        <w:t>In this section, propose at least one evaluation metric that can be used to quantify the performance of both the benchmark model and the solution model. The evaluation metric(s) you propose should be appropriate given the context of the data, the problem statement, and the intended solution. Describe how the evaluation metric(s) are derived and provide an example of their mathematical representations (if applicable). Complex evaluation metrics should be clearly defined and quantifiable (can be expressed in mathematical or logical terms).</w:t>
      </w:r>
    </w:p>
    <w:p w14:paraId="0F902D9D" w14:textId="77777777" w:rsidR="00906E9E" w:rsidRPr="00906E9E" w:rsidRDefault="00906E9E" w:rsidP="00906E9E">
      <w:pPr>
        <w:spacing w:before="360" w:after="240"/>
        <w:outlineLvl w:val="2"/>
        <w:rPr>
          <w:rFonts w:ascii="Helvetica" w:eastAsia="Times New Roman" w:hAnsi="Helvetica" w:cs="Times New Roman"/>
          <w:b/>
          <w:bCs/>
          <w:color w:val="333333"/>
          <w:sz w:val="30"/>
          <w:szCs w:val="30"/>
        </w:rPr>
      </w:pPr>
      <w:r w:rsidRPr="00906E9E">
        <w:rPr>
          <w:rFonts w:ascii="Helvetica" w:eastAsia="Times New Roman" w:hAnsi="Helvetica" w:cs="Times New Roman"/>
          <w:b/>
          <w:bCs/>
          <w:color w:val="333333"/>
          <w:sz w:val="30"/>
          <w:szCs w:val="30"/>
        </w:rPr>
        <w:t>Project Design</w:t>
      </w:r>
    </w:p>
    <w:p w14:paraId="29329024" w14:textId="77777777" w:rsidR="00906E9E" w:rsidRPr="00906E9E" w:rsidRDefault="00906E9E" w:rsidP="00906E9E">
      <w:pPr>
        <w:spacing w:after="240"/>
        <w:rPr>
          <w:rFonts w:ascii="Helvetica" w:hAnsi="Helvetica" w:cs="Times New Roman"/>
          <w:color w:val="333333"/>
        </w:rPr>
      </w:pPr>
      <w:r w:rsidRPr="00906E9E">
        <w:rPr>
          <w:rFonts w:ascii="Helvetica" w:hAnsi="Helvetica" w:cs="Times New Roman"/>
          <w:i/>
          <w:iCs/>
          <w:color w:val="333333"/>
        </w:rPr>
        <w:t>(approx. 1 page)</w:t>
      </w:r>
    </w:p>
    <w:p w14:paraId="13D08016" w14:textId="77777777" w:rsidR="00906E9E" w:rsidRPr="00906E9E" w:rsidRDefault="00906E9E" w:rsidP="00906E9E">
      <w:pPr>
        <w:spacing w:after="240"/>
        <w:rPr>
          <w:rFonts w:ascii="Helvetica" w:hAnsi="Helvetica" w:cs="Times New Roman"/>
          <w:color w:val="333333"/>
        </w:rPr>
      </w:pPr>
      <w:r w:rsidRPr="00906E9E">
        <w:rPr>
          <w:rFonts w:ascii="Helvetica" w:hAnsi="Helvetica" w:cs="Times New Roman"/>
          <w:color w:val="333333"/>
        </w:rPr>
        <w:t>In this final section, summarize a theoretical workflow for approaching a solution given the problem. Provide thorough discussion for what strategies you may consider employing, what analysis of the data might be required before being used, or which algorithms will be considered for your implementation. The workflow and discussion that you provide should align with the qualities of the previous sections. Additionally, you are encouraged to include small visualizations, pseudocode, or diagrams to aid in describing the project design, but it is not required. The discussion should clearly outline your intended workflow of the capstone project.</w:t>
      </w:r>
    </w:p>
    <w:p w14:paraId="40CE78A6" w14:textId="77777777" w:rsidR="00906E9E" w:rsidRPr="00906E9E" w:rsidRDefault="00906E9E" w:rsidP="00906E9E">
      <w:pPr>
        <w:spacing w:before="360" w:after="360"/>
        <w:rPr>
          <w:rFonts w:ascii="Times New Roman" w:eastAsia="Times New Roman" w:hAnsi="Times New Roman" w:cs="Times New Roman"/>
        </w:rPr>
      </w:pPr>
      <w:r w:rsidRPr="00906E9E">
        <w:rPr>
          <w:rFonts w:ascii="Times New Roman" w:eastAsia="Times New Roman" w:hAnsi="Times New Roman" w:cs="Times New Roman"/>
        </w:rPr>
        <w:pict w14:anchorId="2515A6DD">
          <v:rect id="_x0000_i1025" style="width:0;height:3pt" o:hralign="center" o:hrstd="t" o:hrnoshade="t" o:hr="t" fillcolor="#333" stroked="f"/>
        </w:pict>
      </w:r>
    </w:p>
    <w:p w14:paraId="4BF75C09" w14:textId="77777777" w:rsidR="00906E9E" w:rsidRPr="00906E9E" w:rsidRDefault="00906E9E" w:rsidP="00906E9E">
      <w:pPr>
        <w:spacing w:after="240"/>
        <w:rPr>
          <w:rFonts w:ascii="Helvetica" w:hAnsi="Helvetica" w:cs="Times New Roman"/>
          <w:color w:val="333333"/>
        </w:rPr>
      </w:pPr>
      <w:r w:rsidRPr="00906E9E">
        <w:rPr>
          <w:rFonts w:ascii="Helvetica" w:hAnsi="Helvetica" w:cs="Times New Roman"/>
          <w:b/>
          <w:bCs/>
          <w:color w:val="333333"/>
        </w:rPr>
        <w:t>Before submitting your proposal, ask yourself. . .</w:t>
      </w:r>
    </w:p>
    <w:p w14:paraId="6B92960A" w14:textId="77777777" w:rsidR="00906E9E" w:rsidRPr="00906E9E" w:rsidRDefault="00906E9E" w:rsidP="00906E9E">
      <w:pPr>
        <w:numPr>
          <w:ilvl w:val="0"/>
          <w:numId w:val="1"/>
        </w:numPr>
        <w:spacing w:before="100" w:beforeAutospacing="1" w:after="100" w:afterAutospacing="1"/>
        <w:rPr>
          <w:rFonts w:ascii="Helvetica" w:eastAsia="Times New Roman" w:hAnsi="Helvetica" w:cs="Times New Roman"/>
          <w:color w:val="333333"/>
        </w:rPr>
      </w:pPr>
      <w:r w:rsidRPr="00906E9E">
        <w:rPr>
          <w:rFonts w:ascii="Helvetica" w:eastAsia="Times New Roman" w:hAnsi="Helvetica" w:cs="Times New Roman"/>
          <w:color w:val="333333"/>
        </w:rPr>
        <w:t>Does the proposal you have written follow a well-organized structure similar to that of the project template?</w:t>
      </w:r>
    </w:p>
    <w:p w14:paraId="7192F67D" w14:textId="77777777" w:rsidR="00906E9E" w:rsidRPr="00906E9E" w:rsidRDefault="00906E9E" w:rsidP="00906E9E">
      <w:pPr>
        <w:numPr>
          <w:ilvl w:val="0"/>
          <w:numId w:val="1"/>
        </w:numPr>
        <w:spacing w:before="60" w:after="100" w:afterAutospacing="1"/>
        <w:rPr>
          <w:rFonts w:ascii="Helvetica" w:eastAsia="Times New Roman" w:hAnsi="Helvetica" w:cs="Times New Roman"/>
          <w:color w:val="333333"/>
        </w:rPr>
      </w:pPr>
      <w:r w:rsidRPr="00906E9E">
        <w:rPr>
          <w:rFonts w:ascii="Helvetica" w:eastAsia="Times New Roman" w:hAnsi="Helvetica" w:cs="Times New Roman"/>
          <w:color w:val="333333"/>
        </w:rPr>
        <w:t>Is each section (particularly </w:t>
      </w:r>
      <w:r w:rsidRPr="00906E9E">
        <w:rPr>
          <w:rFonts w:ascii="Helvetica" w:eastAsia="Times New Roman" w:hAnsi="Helvetica" w:cs="Times New Roman"/>
          <w:b/>
          <w:bCs/>
          <w:color w:val="333333"/>
        </w:rPr>
        <w:t>Solution Statement</w:t>
      </w:r>
      <w:r w:rsidRPr="00906E9E">
        <w:rPr>
          <w:rFonts w:ascii="Helvetica" w:eastAsia="Times New Roman" w:hAnsi="Helvetica" w:cs="Times New Roman"/>
          <w:color w:val="333333"/>
        </w:rPr>
        <w:t> and </w:t>
      </w:r>
      <w:r w:rsidRPr="00906E9E">
        <w:rPr>
          <w:rFonts w:ascii="Helvetica" w:eastAsia="Times New Roman" w:hAnsi="Helvetica" w:cs="Times New Roman"/>
          <w:b/>
          <w:bCs/>
          <w:color w:val="333333"/>
        </w:rPr>
        <w:t>Project Design</w:t>
      </w:r>
      <w:r w:rsidRPr="00906E9E">
        <w:rPr>
          <w:rFonts w:ascii="Helvetica" w:eastAsia="Times New Roman" w:hAnsi="Helvetica" w:cs="Times New Roman"/>
          <w:color w:val="333333"/>
        </w:rPr>
        <w:t>) written in a clear, concise and specific fashion? Are there any ambiguous terms or phrases that need clarification?</w:t>
      </w:r>
    </w:p>
    <w:p w14:paraId="2E07192A" w14:textId="77777777" w:rsidR="00906E9E" w:rsidRPr="00906E9E" w:rsidRDefault="00906E9E" w:rsidP="00906E9E">
      <w:pPr>
        <w:numPr>
          <w:ilvl w:val="0"/>
          <w:numId w:val="1"/>
        </w:numPr>
        <w:spacing w:before="60" w:after="100" w:afterAutospacing="1"/>
        <w:rPr>
          <w:rFonts w:ascii="Helvetica" w:eastAsia="Times New Roman" w:hAnsi="Helvetica" w:cs="Times New Roman"/>
          <w:color w:val="333333"/>
        </w:rPr>
      </w:pPr>
      <w:r w:rsidRPr="00906E9E">
        <w:rPr>
          <w:rFonts w:ascii="Helvetica" w:eastAsia="Times New Roman" w:hAnsi="Helvetica" w:cs="Times New Roman"/>
          <w:color w:val="333333"/>
        </w:rPr>
        <w:t>Would the intended audience of your project be able to understand your proposal?</w:t>
      </w:r>
    </w:p>
    <w:p w14:paraId="615D2E8E" w14:textId="77777777" w:rsidR="00906E9E" w:rsidRPr="00906E9E" w:rsidRDefault="00906E9E" w:rsidP="00906E9E">
      <w:pPr>
        <w:numPr>
          <w:ilvl w:val="0"/>
          <w:numId w:val="1"/>
        </w:numPr>
        <w:spacing w:before="60" w:after="100" w:afterAutospacing="1"/>
        <w:rPr>
          <w:rFonts w:ascii="Helvetica" w:eastAsia="Times New Roman" w:hAnsi="Helvetica" w:cs="Times New Roman"/>
          <w:color w:val="333333"/>
        </w:rPr>
      </w:pPr>
      <w:r w:rsidRPr="00906E9E">
        <w:rPr>
          <w:rFonts w:ascii="Helvetica" w:eastAsia="Times New Roman" w:hAnsi="Helvetica" w:cs="Times New Roman"/>
          <w:color w:val="333333"/>
        </w:rPr>
        <w:t>Have you properly proofread your proposal to assure there are minimal grammatical and spelling mistakes?</w:t>
      </w:r>
    </w:p>
    <w:p w14:paraId="4ECFF6AB" w14:textId="77777777" w:rsidR="00906E9E" w:rsidRPr="00906E9E" w:rsidRDefault="00906E9E" w:rsidP="00906E9E">
      <w:pPr>
        <w:numPr>
          <w:ilvl w:val="0"/>
          <w:numId w:val="1"/>
        </w:numPr>
        <w:spacing w:before="60" w:after="100" w:afterAutospacing="1"/>
        <w:rPr>
          <w:rFonts w:ascii="Helvetica" w:eastAsia="Times New Roman" w:hAnsi="Helvetica" w:cs="Times New Roman"/>
          <w:color w:val="333333"/>
        </w:rPr>
      </w:pPr>
      <w:r w:rsidRPr="00906E9E">
        <w:rPr>
          <w:rFonts w:ascii="Helvetica" w:eastAsia="Times New Roman" w:hAnsi="Helvetica" w:cs="Times New Roman"/>
          <w:color w:val="333333"/>
        </w:rPr>
        <w:t>Are all the resources used for this project correctly cited and referenced?</w:t>
      </w:r>
    </w:p>
    <w:p w14:paraId="1B36EC58" w14:textId="77777777" w:rsidR="00F556F3" w:rsidRDefault="00175766"/>
    <w:sectPr w:rsidR="00F556F3" w:rsidSect="00AD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361356"/>
    <w:multiLevelType w:val="multilevel"/>
    <w:tmpl w:val="0A14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AC6EDC"/>
    <w:multiLevelType w:val="multilevel"/>
    <w:tmpl w:val="9822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E9E"/>
    <w:rsid w:val="00101145"/>
    <w:rsid w:val="00120231"/>
    <w:rsid w:val="00175766"/>
    <w:rsid w:val="00192E7D"/>
    <w:rsid w:val="001A3321"/>
    <w:rsid w:val="001D4564"/>
    <w:rsid w:val="003B0F05"/>
    <w:rsid w:val="004C5735"/>
    <w:rsid w:val="0056134B"/>
    <w:rsid w:val="005720D6"/>
    <w:rsid w:val="00586D8A"/>
    <w:rsid w:val="0068737D"/>
    <w:rsid w:val="00796D04"/>
    <w:rsid w:val="0089792E"/>
    <w:rsid w:val="00906E9E"/>
    <w:rsid w:val="00AD760F"/>
    <w:rsid w:val="00B74564"/>
    <w:rsid w:val="00BA66B0"/>
    <w:rsid w:val="00C16927"/>
    <w:rsid w:val="00CE015B"/>
    <w:rsid w:val="00E05C8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5D065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06E9E"/>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906E9E"/>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906E9E"/>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E9E"/>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6E9E"/>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906E9E"/>
    <w:rPr>
      <w:rFonts w:ascii="Times New Roman" w:hAnsi="Times New Roman" w:cs="Times New Roman"/>
      <w:b/>
      <w:bCs/>
      <w:sz w:val="27"/>
      <w:szCs w:val="27"/>
    </w:rPr>
  </w:style>
  <w:style w:type="paragraph" w:styleId="NormalWeb">
    <w:name w:val="Normal (Web)"/>
    <w:basedOn w:val="Normal"/>
    <w:uiPriority w:val="99"/>
    <w:semiHidden/>
    <w:unhideWhenUsed/>
    <w:rsid w:val="00906E9E"/>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906E9E"/>
    <w:rPr>
      <w:i/>
      <w:iCs/>
    </w:rPr>
  </w:style>
  <w:style w:type="character" w:styleId="Strong">
    <w:name w:val="Strong"/>
    <w:basedOn w:val="DefaultParagraphFont"/>
    <w:uiPriority w:val="22"/>
    <w:qFormat/>
    <w:rsid w:val="00906E9E"/>
    <w:rPr>
      <w:b/>
      <w:bCs/>
    </w:rPr>
  </w:style>
  <w:style w:type="character" w:customStyle="1" w:styleId="apple-converted-space">
    <w:name w:val="apple-converted-space"/>
    <w:basedOn w:val="DefaultParagraphFont"/>
    <w:rsid w:val="00906E9E"/>
  </w:style>
  <w:style w:type="paragraph" w:customStyle="1" w:styleId="c12">
    <w:name w:val="c12"/>
    <w:basedOn w:val="Normal"/>
    <w:rsid w:val="004C5735"/>
    <w:pPr>
      <w:spacing w:before="100" w:beforeAutospacing="1" w:after="100" w:afterAutospacing="1"/>
    </w:pPr>
    <w:rPr>
      <w:rFonts w:ascii="Times New Roman" w:hAnsi="Times New Roman" w:cs="Times New Roman"/>
    </w:rPr>
  </w:style>
  <w:style w:type="character" w:customStyle="1" w:styleId="c3">
    <w:name w:val="c3"/>
    <w:basedOn w:val="DefaultParagraphFont"/>
    <w:rsid w:val="004C5735"/>
  </w:style>
  <w:style w:type="character" w:customStyle="1" w:styleId="c2">
    <w:name w:val="c2"/>
    <w:basedOn w:val="DefaultParagraphFont"/>
    <w:rsid w:val="004C5735"/>
  </w:style>
  <w:style w:type="character" w:styleId="Hyperlink">
    <w:name w:val="Hyperlink"/>
    <w:basedOn w:val="DefaultParagraphFont"/>
    <w:uiPriority w:val="99"/>
    <w:unhideWhenUsed/>
    <w:rsid w:val="004C5735"/>
    <w:rPr>
      <w:color w:val="0000FF"/>
      <w:u w:val="single"/>
    </w:rPr>
  </w:style>
  <w:style w:type="character" w:styleId="FollowedHyperlink">
    <w:name w:val="FollowedHyperlink"/>
    <w:basedOn w:val="DefaultParagraphFont"/>
    <w:uiPriority w:val="99"/>
    <w:semiHidden/>
    <w:unhideWhenUsed/>
    <w:rsid w:val="00586D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8101271">
      <w:bodyDiv w:val="1"/>
      <w:marLeft w:val="0"/>
      <w:marRight w:val="0"/>
      <w:marTop w:val="0"/>
      <w:marBottom w:val="0"/>
      <w:divBdr>
        <w:top w:val="none" w:sz="0" w:space="0" w:color="auto"/>
        <w:left w:val="none" w:sz="0" w:space="0" w:color="auto"/>
        <w:bottom w:val="none" w:sz="0" w:space="0" w:color="auto"/>
        <w:right w:val="none" w:sz="0" w:space="0" w:color="auto"/>
      </w:divBdr>
    </w:div>
    <w:div w:id="19099987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Parameter" TargetMode="External"/><Relationship Id="rId6" Type="http://schemas.openxmlformats.org/officeDocument/2006/relationships/hyperlink" Target="https://en.wikipedia.org/wiki/Autoregressive_model" TargetMode="External"/><Relationship Id="rId7" Type="http://schemas.openxmlformats.org/officeDocument/2006/relationships/hyperlink" Target="https://en.wikipedia.org/wiki/Moving-average_model"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999</Words>
  <Characters>5698</Characters>
  <Application>Microsoft Macintosh Word</Application>
  <DocSecurity>0</DocSecurity>
  <Lines>47</Lines>
  <Paragraphs>13</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Machine Learning Engineer Nanodegree</vt:lpstr>
      <vt:lpstr>    Capstone Proposal</vt:lpstr>
      <vt:lpstr>    Proposal</vt:lpstr>
      <vt:lpstr>        Domain Background</vt:lpstr>
      <vt:lpstr>        Problem Statement</vt:lpstr>
      <vt:lpstr>        Datasets and Inputs</vt:lpstr>
      <vt:lpstr>        Solution Statement</vt:lpstr>
      <vt:lpstr>        Benchmark Model</vt:lpstr>
      <vt:lpstr>        Evaluation Metrics</vt:lpstr>
      <vt:lpstr>        Project Design</vt:lpstr>
    </vt:vector>
  </TitlesOfParts>
  <LinksUpToDate>false</LinksUpToDate>
  <CharactersWithSpaces>6684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Deka, Parthapritam (GE Digital)</dc:creator>
  <cp:keywords/>
  <dc:description/>
  <cp:lastModifiedBy>Deka, Parthapritam (GE Digital)</cp:lastModifiedBy>
  <cp:revision>9</cp:revision>
  <dcterms:created xsi:type="dcterms:W3CDTF">2017-02-13T16:02:00Z</dcterms:created>
  <dcterms:modified xsi:type="dcterms:W3CDTF">2017-02-13T17:21:00Z</dcterms:modified>
</cp:coreProperties>
</file>