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EA27D" w14:textId="4C462797" w:rsidR="00FE082E" w:rsidRDefault="00FF4560">
      <w:r>
        <w:t>Azure Region, availability zone and datacenters concept</w:t>
      </w:r>
    </w:p>
    <w:p w14:paraId="02318D66" w14:textId="77777777" w:rsidR="00FF4560" w:rsidRDefault="00FF4560"/>
    <w:p w14:paraId="1EDF3B1F" w14:textId="1935C125" w:rsidR="00FF4560" w:rsidRDefault="00FF4560">
      <w:r>
        <w:rPr>
          <w:noProof/>
        </w:rPr>
        <w:drawing>
          <wp:inline distT="0" distB="0" distL="0" distR="0" wp14:anchorId="1C66C390" wp14:editId="3D8101FB">
            <wp:extent cx="5932805" cy="3423285"/>
            <wp:effectExtent l="0" t="0" r="0" b="5715"/>
            <wp:docPr id="63034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4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60"/>
    <w:rsid w:val="0060626C"/>
    <w:rsid w:val="0073515B"/>
    <w:rsid w:val="00C523C0"/>
    <w:rsid w:val="00D320EE"/>
    <w:rsid w:val="00FE082E"/>
    <w:rsid w:val="00FF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ACC92"/>
  <w15:chartTrackingRefBased/>
  <w15:docId w15:val="{43837A5A-1C8E-4496-AFF6-01B7D7B2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5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Parthasarathi Panda</dc:creator>
  <cp:keywords/>
  <dc:description/>
  <cp:lastModifiedBy>Parthasarathi Panda</cp:lastModifiedBy>
  <cp:revision>1</cp:revision>
  <dcterms:created xsi:type="dcterms:W3CDTF">2024-10-26T06:58:00Z</dcterms:created>
  <dcterms:modified xsi:type="dcterms:W3CDTF">2024-10-26T07:08:00Z</dcterms:modified>
</cp:coreProperties>
</file>