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C5F" w:rsidRDefault="00506C5F" w:rsidP="00506C5F">
      <w:pPr>
        <w:pStyle w:val="Heading1"/>
        <w:jc w:val="center"/>
        <w:rPr>
          <w:shd w:val="clear" w:color="auto" w:fill="FFFFFF"/>
        </w:rPr>
      </w:pPr>
      <w:r>
        <w:rPr>
          <w:shd w:val="clear" w:color="auto" w:fill="FFFFFF"/>
        </w:rPr>
        <w:t>Gradient descent</w:t>
      </w:r>
    </w:p>
    <w:p w:rsidR="00506C5F" w:rsidRDefault="00506C5F" w:rsidP="00506C5F"/>
    <w:p w:rsidR="00506C5F" w:rsidRDefault="00506C5F" w:rsidP="00506C5F">
      <w:pPr>
        <w:pStyle w:val="ListParagraph"/>
        <w:numPr>
          <w:ilvl w:val="0"/>
          <w:numId w:val="1"/>
        </w:numPr>
      </w:pPr>
      <w:r>
        <w:t>Gradient Descent is an algorithm used in training a machine learning model.</w:t>
      </w:r>
    </w:p>
    <w:p w:rsidR="00506C5F" w:rsidRDefault="00506C5F" w:rsidP="00506C5F">
      <w:pPr>
        <w:pStyle w:val="ListParagraph"/>
        <w:numPr>
          <w:ilvl w:val="0"/>
          <w:numId w:val="1"/>
        </w:numPr>
      </w:pPr>
      <w:r>
        <w:t>The main aim is to minimise the cost function as minimal as possible and also to find the slope and intercept values.</w:t>
      </w:r>
    </w:p>
    <w:p w:rsidR="00506C5F" w:rsidRDefault="00054736" w:rsidP="00054736">
      <w:pPr>
        <w:pStyle w:val="ListParagraph"/>
        <w:numPr>
          <w:ilvl w:val="0"/>
          <w:numId w:val="1"/>
        </w:numPr>
      </w:pPr>
      <w:r w:rsidRPr="00054736">
        <w:t>The equation of this straight line would be </w:t>
      </w:r>
      <w:r w:rsidRPr="00054736">
        <w:rPr>
          <w:b/>
          <w:bCs/>
        </w:rPr>
        <w:t>Y = mX + b</w:t>
      </w:r>
      <w:r w:rsidRPr="00054736">
        <w:t> where </w:t>
      </w:r>
      <w:r w:rsidRPr="00054736">
        <w:rPr>
          <w:b/>
          <w:bCs/>
        </w:rPr>
        <w:t>m</w:t>
      </w:r>
      <w:r w:rsidRPr="00054736">
        <w:t> is the slope and </w:t>
      </w:r>
      <w:r w:rsidRPr="00054736">
        <w:rPr>
          <w:b/>
          <w:bCs/>
        </w:rPr>
        <w:t>b</w:t>
      </w:r>
      <w:r w:rsidRPr="00054736">
        <w:t> is its intercept on the Y-axis.</w:t>
      </w:r>
    </w:p>
    <w:p w:rsidR="00054736" w:rsidRDefault="00054736" w:rsidP="00054736">
      <w:r>
        <w:rPr>
          <w:noProof/>
          <w:lang w:eastAsia="en-IN"/>
        </w:rPr>
        <w:drawing>
          <wp:inline distT="0" distB="0" distL="0" distR="0">
            <wp:extent cx="5341620" cy="1798320"/>
            <wp:effectExtent l="0" t="0" r="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1620" cy="1798320"/>
                    </a:xfrm>
                    <a:prstGeom prst="rect">
                      <a:avLst/>
                    </a:prstGeom>
                    <a:noFill/>
                    <a:ln>
                      <a:noFill/>
                    </a:ln>
                  </pic:spPr>
                </pic:pic>
              </a:graphicData>
            </a:graphic>
          </wp:inline>
        </w:drawing>
      </w:r>
    </w:p>
    <w:p w:rsidR="00054736" w:rsidRDefault="00054736">
      <w:r>
        <w:rPr>
          <w:noProof/>
          <w:lang w:eastAsia="en-IN"/>
        </w:rPr>
        <w:drawing>
          <wp:inline distT="0" distB="0" distL="0" distR="0" wp14:anchorId="0978D7E7" wp14:editId="7BFF75FB">
            <wp:extent cx="3802380" cy="762000"/>
            <wp:effectExtent l="0" t="0" r="0" b="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2380" cy="762000"/>
                    </a:xfrm>
                    <a:prstGeom prst="rect">
                      <a:avLst/>
                    </a:prstGeom>
                    <a:noFill/>
                    <a:ln>
                      <a:noFill/>
                    </a:ln>
                  </pic:spPr>
                </pic:pic>
              </a:graphicData>
            </a:graphic>
          </wp:inline>
        </w:drawing>
      </w:r>
    </w:p>
    <w:p w:rsidR="00054736" w:rsidRDefault="00054736"/>
    <w:p w:rsidR="00054736" w:rsidRDefault="00054736" w:rsidP="00054736">
      <w:pPr>
        <w:pStyle w:val="Heading2"/>
      </w:pPr>
      <w:r>
        <w:t>Cost Function</w:t>
      </w:r>
    </w:p>
    <w:p w:rsidR="00054736" w:rsidRDefault="00054736" w:rsidP="00054736">
      <w:r w:rsidRPr="00054736">
        <w:t>A Cost function basically tells us</w:t>
      </w:r>
      <w:r>
        <w:t xml:space="preserve"> </w:t>
      </w:r>
      <w:r w:rsidRPr="00054736">
        <w:t>‘how good’ our model is at making predictions for a given value of m and b.</w:t>
      </w:r>
    </w:p>
    <w:p w:rsidR="00054736" w:rsidRPr="00054736" w:rsidRDefault="00054736" w:rsidP="00054736">
      <w:r>
        <w:rPr>
          <w:noProof/>
          <w:lang w:eastAsia="en-IN"/>
        </w:rPr>
        <w:drawing>
          <wp:inline distT="0" distB="0" distL="0" distR="0">
            <wp:extent cx="2369820" cy="1310640"/>
            <wp:effectExtent l="0" t="0" r="0" b="0"/>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9820" cy="1310640"/>
                    </a:xfrm>
                    <a:prstGeom prst="rect">
                      <a:avLst/>
                    </a:prstGeom>
                    <a:noFill/>
                    <a:ln>
                      <a:noFill/>
                    </a:ln>
                  </pic:spPr>
                </pic:pic>
              </a:graphicData>
            </a:graphic>
          </wp:inline>
        </w:drawing>
      </w:r>
    </w:p>
    <w:p w:rsidR="00054736" w:rsidRPr="00054736" w:rsidRDefault="00054736" w:rsidP="00054736">
      <w:pPr>
        <w:pStyle w:val="Heading2"/>
      </w:pPr>
      <w:r w:rsidRPr="00054736">
        <w:t>The Learning rate</w:t>
      </w:r>
    </w:p>
    <w:p w:rsidR="00054736" w:rsidRPr="00054736" w:rsidRDefault="00054736" w:rsidP="00054736">
      <w:r w:rsidRPr="00054736">
        <w:t>This size of steps taken to reach the minimum or bottom is called </w:t>
      </w:r>
      <w:r w:rsidRPr="00054736">
        <w:rPr>
          <w:b/>
          <w:bCs/>
        </w:rPr>
        <w:t>Learning Rate</w:t>
      </w:r>
      <w:r w:rsidRPr="00054736">
        <w:t>. We can cover more area with larger steps/higher learning rate but are at the risk of overshooting the minima. On the other hand, small steps/smaller learning rates will consume a lot of time to reach the lowest point.</w:t>
      </w:r>
    </w:p>
    <w:p w:rsidR="00054736" w:rsidRDefault="00054736"/>
    <w:p w:rsidR="00120E7D" w:rsidRPr="006D0CA8" w:rsidRDefault="00120E7D" w:rsidP="006D0CA8">
      <w:pPr>
        <w:pStyle w:val="Heading2"/>
      </w:pPr>
      <w:r w:rsidRPr="006D0CA8">
        <w:lastRenderedPageBreak/>
        <w:t>Calculating Gradient Descent</w:t>
      </w:r>
    </w:p>
    <w:p w:rsidR="00120E7D" w:rsidRPr="006D0CA8" w:rsidRDefault="00120E7D" w:rsidP="006D0CA8">
      <w:r w:rsidRPr="006D0CA8">
        <w:t>Let us now apply the knowledge of these rules of calculus in our original equation and find the derivative of the Cost Function w.r.t to both </w:t>
      </w:r>
      <w:r w:rsidRPr="006D0CA8">
        <w:rPr>
          <w:b/>
          <w:bCs/>
        </w:rPr>
        <w:t>‘m’</w:t>
      </w:r>
      <w:r w:rsidRPr="006D0CA8">
        <w:t> and </w:t>
      </w:r>
      <w:r w:rsidRPr="006D0CA8">
        <w:rPr>
          <w:b/>
          <w:bCs/>
        </w:rPr>
        <w:t>‘b’</w:t>
      </w:r>
      <w:r w:rsidRPr="006D0CA8">
        <w:t>. Revi</w:t>
      </w:r>
      <w:r w:rsidR="006D0CA8">
        <w:t>sing the Cost Function equation</w:t>
      </w:r>
      <w:r w:rsidRPr="006D0CA8">
        <w:t>:</w:t>
      </w:r>
    </w:p>
    <w:p w:rsidR="00120E7D" w:rsidRPr="006D0CA8" w:rsidRDefault="00120E7D" w:rsidP="006D0CA8"/>
    <w:p w:rsidR="00120E7D" w:rsidRDefault="00120E7D" w:rsidP="006D0CA8">
      <w:r>
        <w:drawing>
          <wp:inline distT="0" distB="0" distL="0" distR="0">
            <wp:extent cx="1973580" cy="746760"/>
            <wp:effectExtent l="0" t="0" r="0" b="0"/>
            <wp:docPr id="15" name="Picture 1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3580" cy="746760"/>
                    </a:xfrm>
                    <a:prstGeom prst="rect">
                      <a:avLst/>
                    </a:prstGeom>
                    <a:noFill/>
                    <a:ln>
                      <a:noFill/>
                    </a:ln>
                  </pic:spPr>
                </pic:pic>
              </a:graphicData>
            </a:graphic>
          </wp:inline>
        </w:drawing>
      </w:r>
    </w:p>
    <w:p w:rsidR="00120E7D" w:rsidRPr="006D0CA8" w:rsidRDefault="00120E7D" w:rsidP="006D0CA8">
      <w:r w:rsidRPr="006D0CA8">
        <w:t>For simplicity, let us get rid of the summation sign. The summation part is important, especially with the concept of </w:t>
      </w:r>
      <w:r w:rsidRPr="006D0CA8">
        <w:rPr>
          <w:b/>
          <w:bCs/>
        </w:rPr>
        <w:t>Stochastic gradient descent (SGD )</w:t>
      </w:r>
      <w:r w:rsidRPr="006D0CA8">
        <w:t> vs </w:t>
      </w:r>
      <w:r w:rsidRPr="006D0CA8">
        <w:rPr>
          <w:b/>
          <w:bCs/>
        </w:rPr>
        <w:t>batch gradient descent</w:t>
      </w:r>
      <w:r w:rsidRPr="006D0CA8">
        <w:t>. During the </w:t>
      </w:r>
      <w:r w:rsidRPr="006D0CA8">
        <w:rPr>
          <w:b/>
          <w:bCs/>
        </w:rPr>
        <w:t>batch gradient descent</w:t>
      </w:r>
      <w:r w:rsidRPr="006D0CA8">
        <w:t>, we look at the error of all the training examples at once while in the </w:t>
      </w:r>
      <w:r w:rsidRPr="006D0CA8">
        <w:rPr>
          <w:b/>
          <w:bCs/>
        </w:rPr>
        <w:t>SGD</w:t>
      </w:r>
      <w:r w:rsidRPr="006D0CA8">
        <w:t> we look at each error at a time. However, just to keep things simple, we will assume that we are looking at each error one at a time.</w:t>
      </w:r>
    </w:p>
    <w:p w:rsidR="00120E7D" w:rsidRPr="006D0CA8" w:rsidRDefault="00120E7D" w:rsidP="006D0CA8">
      <w:r>
        <w:drawing>
          <wp:inline distT="0" distB="0" distL="0" distR="0" wp14:anchorId="2A8BCF1B" wp14:editId="509509BC">
            <wp:extent cx="2955551" cy="1607820"/>
            <wp:effectExtent l="0" t="0" r="0" b="0"/>
            <wp:docPr id="13" name="Picture 1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0912" cy="1621617"/>
                    </a:xfrm>
                    <a:prstGeom prst="rect">
                      <a:avLst/>
                    </a:prstGeom>
                    <a:noFill/>
                    <a:ln>
                      <a:noFill/>
                    </a:ln>
                  </pic:spPr>
                </pic:pic>
              </a:graphicData>
            </a:graphic>
          </wp:inline>
        </w:drawing>
      </w:r>
    </w:p>
    <w:p w:rsidR="00120E7D" w:rsidRPr="006D0CA8" w:rsidRDefault="00120E7D" w:rsidP="006D0CA8">
      <w:r w:rsidRPr="006D0CA8">
        <w:t>Now let’s calculate the gradient</w:t>
      </w:r>
      <w:r w:rsidR="006D0CA8">
        <w:t xml:space="preserve"> of Error w.r.t to both m and b</w:t>
      </w:r>
      <w:r w:rsidRPr="006D0CA8">
        <w:t>:</w:t>
      </w:r>
    </w:p>
    <w:p w:rsidR="00120E7D" w:rsidRPr="006D0CA8" w:rsidRDefault="00120E7D" w:rsidP="006D0CA8"/>
    <w:p w:rsidR="00120E7D" w:rsidRDefault="00120E7D" w:rsidP="006D0CA8">
      <w:r>
        <w:drawing>
          <wp:inline distT="0" distB="0" distL="0" distR="0">
            <wp:extent cx="5631180" cy="2606040"/>
            <wp:effectExtent l="0" t="0" r="0" b="0"/>
            <wp:docPr id="11" name="Picture 1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1180" cy="2606040"/>
                    </a:xfrm>
                    <a:prstGeom prst="rect">
                      <a:avLst/>
                    </a:prstGeom>
                    <a:noFill/>
                    <a:ln>
                      <a:noFill/>
                    </a:ln>
                  </pic:spPr>
                </pic:pic>
              </a:graphicData>
            </a:graphic>
          </wp:inline>
        </w:drawing>
      </w:r>
    </w:p>
    <w:p w:rsidR="00120E7D" w:rsidRPr="006D0CA8" w:rsidRDefault="00120E7D" w:rsidP="006D0CA8">
      <w:r w:rsidRPr="006D0CA8">
        <w:t>Plugging the values back in the cost function and multiplying it with the learning rate:</w:t>
      </w:r>
    </w:p>
    <w:p w:rsidR="00120E7D" w:rsidRPr="006D0CA8" w:rsidRDefault="00120E7D" w:rsidP="006D0CA8"/>
    <w:p w:rsidR="00120E7D" w:rsidRDefault="00120E7D" w:rsidP="006D0CA8">
      <w:r>
        <w:lastRenderedPageBreak/>
        <w:drawing>
          <wp:inline distT="0" distB="0" distL="0" distR="0">
            <wp:extent cx="3017520" cy="2164080"/>
            <wp:effectExtent l="0" t="0" r="0" b="0"/>
            <wp:docPr id="9"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7520" cy="2164080"/>
                    </a:xfrm>
                    <a:prstGeom prst="rect">
                      <a:avLst/>
                    </a:prstGeom>
                    <a:noFill/>
                    <a:ln>
                      <a:noFill/>
                    </a:ln>
                  </pic:spPr>
                </pic:pic>
              </a:graphicData>
            </a:graphic>
          </wp:inline>
        </w:drawing>
      </w:r>
    </w:p>
    <w:p w:rsidR="00120E7D" w:rsidRDefault="00120E7D" w:rsidP="006D0CA8"/>
    <w:p w:rsidR="00120E7D" w:rsidRDefault="00120E7D" w:rsidP="006D0CA8">
      <w:r>
        <w:drawing>
          <wp:inline distT="0" distB="0" distL="0" distR="0">
            <wp:extent cx="2392680" cy="876300"/>
            <wp:effectExtent l="0" t="0" r="0" b="0"/>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2680" cy="876300"/>
                    </a:xfrm>
                    <a:prstGeom prst="rect">
                      <a:avLst/>
                    </a:prstGeom>
                    <a:noFill/>
                    <a:ln>
                      <a:noFill/>
                    </a:ln>
                  </pic:spPr>
                </pic:pic>
              </a:graphicData>
            </a:graphic>
          </wp:inline>
        </w:drawing>
      </w:r>
    </w:p>
    <w:p w:rsidR="00120E7D" w:rsidRPr="006D0CA8" w:rsidRDefault="00120E7D" w:rsidP="006D0CA8">
      <w:r w:rsidRPr="006D0CA8">
        <w:t>Now, this </w:t>
      </w:r>
      <w:r w:rsidRPr="006D0CA8">
        <w:rPr>
          <w:b/>
          <w:bCs/>
        </w:rPr>
        <w:t>2</w:t>
      </w:r>
      <w:r w:rsidRPr="006D0CA8">
        <w:t> in this equation isn’t that significant since it just says that we have a learning rate twice as big or half as big. So let’s just get rid of it too. So, Ultimately, this entire article boils down to two simple equations which represent the equations for Gradient Descent.</w:t>
      </w:r>
    </w:p>
    <w:p w:rsidR="00120E7D" w:rsidRPr="006D0CA8" w:rsidRDefault="00120E7D" w:rsidP="006D0CA8"/>
    <w:p w:rsidR="00120E7D" w:rsidRDefault="00120E7D" w:rsidP="006D0CA8">
      <w:r>
        <w:drawing>
          <wp:inline distT="0" distB="0" distL="0" distR="0">
            <wp:extent cx="4754880" cy="182118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for p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4880" cy="1821180"/>
                    </a:xfrm>
                    <a:prstGeom prst="rect">
                      <a:avLst/>
                    </a:prstGeom>
                    <a:noFill/>
                    <a:ln>
                      <a:noFill/>
                    </a:ln>
                  </pic:spPr>
                </pic:pic>
              </a:graphicData>
            </a:graphic>
          </wp:inline>
        </w:drawing>
      </w:r>
    </w:p>
    <w:p w:rsidR="00120E7D" w:rsidRPr="006D0CA8" w:rsidRDefault="00120E7D" w:rsidP="006D0CA8">
      <w:r w:rsidRPr="006D0CA8">
        <w:t>m¹,b¹ = next position parameters; m⁰,b⁰ = current position parameters</w:t>
      </w:r>
    </w:p>
    <w:p w:rsidR="006878DC" w:rsidRDefault="006878DC" w:rsidP="006878DC">
      <w:pPr>
        <w:pStyle w:val="Heading2"/>
      </w:pPr>
      <w:r>
        <w:t>Summarizing the above concept</w:t>
      </w:r>
    </w:p>
    <w:p w:rsidR="00CC5A99" w:rsidRDefault="006878DC" w:rsidP="006878DC">
      <w:pPr>
        <w:pStyle w:val="ListParagraph"/>
        <w:numPr>
          <w:ilvl w:val="0"/>
          <w:numId w:val="2"/>
        </w:numPr>
      </w:pPr>
      <w:r>
        <w:t xml:space="preserve">Initially Substitute values to m=1 &amp; b=0 in the linear equation  </w:t>
      </w:r>
    </w:p>
    <w:p w:rsidR="006878DC" w:rsidRDefault="00795815" w:rsidP="00CC5A99">
      <w:pPr>
        <w:pStyle w:val="ListParagraph"/>
      </w:pPr>
      <w:r>
        <w:t>y=mx+b</w:t>
      </w:r>
      <w:r w:rsidR="006878DC">
        <w:t>.</w:t>
      </w:r>
      <w:r w:rsidR="00CC5A99">
        <w:t xml:space="preserve"> </w:t>
      </w:r>
      <w:r w:rsidR="006878DC">
        <w:t>Calculate the cost function value</w:t>
      </w:r>
    </w:p>
    <w:p w:rsidR="00795815" w:rsidRDefault="006878DC" w:rsidP="00795815">
      <w:pPr>
        <w:pStyle w:val="ListParagraph"/>
        <w:numPr>
          <w:ilvl w:val="0"/>
          <w:numId w:val="2"/>
        </w:numPr>
      </w:pPr>
      <w:r>
        <w:t xml:space="preserve">Calculate </w:t>
      </w:r>
      <w:r w:rsidR="00795815">
        <w:t>new m value based on previous value of m.</w:t>
      </w:r>
    </w:p>
    <w:p w:rsidR="00795815" w:rsidRDefault="00795815" w:rsidP="00795815">
      <w:pPr>
        <w:pStyle w:val="ListParagraph"/>
      </w:pPr>
      <w:r>
        <w:t>M_new = m_old – (step function)</w:t>
      </w:r>
    </w:p>
    <w:p w:rsidR="00795815" w:rsidRDefault="00795815" w:rsidP="00795815">
      <w:pPr>
        <w:pStyle w:val="ListParagraph"/>
      </w:pPr>
      <w:r>
        <w:t>Step function = (d/dm)*(learning rate)</w:t>
      </w:r>
    </w:p>
    <w:p w:rsidR="00795815" w:rsidRDefault="00795815" w:rsidP="00795815">
      <w:pPr>
        <w:pStyle w:val="ListParagraph"/>
      </w:pPr>
      <w:r>
        <w:t>(</w:t>
      </w:r>
      <w:bookmarkStart w:id="0" w:name="_GoBack"/>
      <w:bookmarkEnd w:id="0"/>
      <w:r w:rsidR="00CC5A99">
        <w:rPr>
          <w:rFonts w:cstheme="minorHAnsi"/>
        </w:rPr>
        <w:t>d</w:t>
      </w:r>
      <w:r>
        <w:t xml:space="preserve">/dm) = 2/N </w:t>
      </w:r>
      <w:r>
        <w:rPr>
          <w:rFonts w:cstheme="minorHAnsi"/>
        </w:rPr>
        <w:t>∑</w:t>
      </w:r>
      <w:r>
        <w:t xml:space="preserve"> [-x (y-(mx+b)) ]</w:t>
      </w:r>
    </w:p>
    <w:p w:rsidR="00795815" w:rsidRDefault="00795815" w:rsidP="00795815">
      <w:pPr>
        <w:pStyle w:val="ListParagraph"/>
        <w:numPr>
          <w:ilvl w:val="0"/>
          <w:numId w:val="2"/>
        </w:numPr>
      </w:pPr>
      <w:r>
        <w:t xml:space="preserve">Calculate new </w:t>
      </w:r>
      <w:r>
        <w:t>b</w:t>
      </w:r>
      <w:r>
        <w:t xml:space="preserve"> val</w:t>
      </w:r>
      <w:r>
        <w:t>ue based on previous value of b</w:t>
      </w:r>
      <w:r>
        <w:t>.</w:t>
      </w:r>
    </w:p>
    <w:p w:rsidR="00795815" w:rsidRDefault="00795815" w:rsidP="00795815">
      <w:pPr>
        <w:pStyle w:val="ListParagraph"/>
      </w:pPr>
      <w:r>
        <w:t>B</w:t>
      </w:r>
      <w:r>
        <w:t xml:space="preserve">_new = </w:t>
      </w:r>
      <w:r>
        <w:t>b</w:t>
      </w:r>
      <w:r>
        <w:t>_old – (step function)</w:t>
      </w:r>
    </w:p>
    <w:p w:rsidR="00795815" w:rsidRDefault="00795815" w:rsidP="00795815">
      <w:pPr>
        <w:pStyle w:val="ListParagraph"/>
      </w:pPr>
      <w:r>
        <w:lastRenderedPageBreak/>
        <w:t>Step function = (</w:t>
      </w:r>
      <w:r>
        <w:t>d/db</w:t>
      </w:r>
      <w:r>
        <w:t>)*(learning rate)</w:t>
      </w:r>
    </w:p>
    <w:p w:rsidR="00795815" w:rsidRDefault="00795815" w:rsidP="00795815">
      <w:pPr>
        <w:pStyle w:val="ListParagraph"/>
      </w:pPr>
      <w:r>
        <w:t>(</w:t>
      </w:r>
      <w:r>
        <w:t>d/db</w:t>
      </w:r>
      <w:r>
        <w:t xml:space="preserve">) = 2/N </w:t>
      </w:r>
      <w:r>
        <w:rPr>
          <w:rFonts w:cstheme="minorHAnsi"/>
        </w:rPr>
        <w:t>∑</w:t>
      </w:r>
      <w:r>
        <w:t xml:space="preserve"> [</w:t>
      </w:r>
      <w:r w:rsidR="00CC5A99">
        <w:t>-</w:t>
      </w:r>
      <w:r>
        <w:t>(y</w:t>
      </w:r>
      <w:r w:rsidR="00CC5A99">
        <w:t xml:space="preserve"> </w:t>
      </w:r>
      <w:r>
        <w:t>-</w:t>
      </w:r>
      <w:r w:rsidR="00CC5A99">
        <w:t xml:space="preserve"> </w:t>
      </w:r>
      <w:r>
        <w:t>(mx+b)) ]</w:t>
      </w:r>
    </w:p>
    <w:p w:rsidR="00795815" w:rsidRDefault="00CC5A99" w:rsidP="00795815">
      <w:pPr>
        <w:pStyle w:val="ListParagraph"/>
        <w:numPr>
          <w:ilvl w:val="0"/>
          <w:numId w:val="2"/>
        </w:numPr>
      </w:pPr>
      <w:r>
        <w:t>Now assign the new m &amp; b values to old m&amp;b values.</w:t>
      </w:r>
    </w:p>
    <w:p w:rsidR="00CC5A99" w:rsidRDefault="00CC5A99" w:rsidP="00795815">
      <w:pPr>
        <w:pStyle w:val="ListParagraph"/>
        <w:numPr>
          <w:ilvl w:val="0"/>
          <w:numId w:val="2"/>
        </w:numPr>
      </w:pPr>
      <w:r>
        <w:t>Repeat the step 2 to 4 until the error is minimized.</w:t>
      </w:r>
    </w:p>
    <w:p w:rsidR="00795815" w:rsidRDefault="00795815" w:rsidP="00795815">
      <w:pPr>
        <w:ind w:left="360"/>
      </w:pPr>
    </w:p>
    <w:p w:rsidR="006878DC" w:rsidRPr="006878DC" w:rsidRDefault="006878DC" w:rsidP="006878DC"/>
    <w:p w:rsidR="006878DC" w:rsidRPr="00506C5F" w:rsidRDefault="006878DC" w:rsidP="006878DC"/>
    <w:sectPr w:rsidR="006878DC" w:rsidRPr="00506C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713777"/>
    <w:multiLevelType w:val="hybridMultilevel"/>
    <w:tmpl w:val="2E365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8624163"/>
    <w:multiLevelType w:val="hybridMultilevel"/>
    <w:tmpl w:val="77E04E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C5F"/>
    <w:rsid w:val="00054736"/>
    <w:rsid w:val="00120E7D"/>
    <w:rsid w:val="00506C5F"/>
    <w:rsid w:val="006878DC"/>
    <w:rsid w:val="006D0CA8"/>
    <w:rsid w:val="00795815"/>
    <w:rsid w:val="00A15135"/>
    <w:rsid w:val="00CC5A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0B6FF"/>
  <w15:chartTrackingRefBased/>
  <w15:docId w15:val="{2AC1866D-2D5D-4214-9570-81B70CD5F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6C5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06C5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5473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C5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06C5F"/>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506C5F"/>
    <w:pPr>
      <w:ind w:left="720"/>
      <w:contextualSpacing/>
    </w:pPr>
  </w:style>
  <w:style w:type="character" w:styleId="Strong">
    <w:name w:val="Strong"/>
    <w:basedOn w:val="DefaultParagraphFont"/>
    <w:uiPriority w:val="22"/>
    <w:qFormat/>
    <w:rsid w:val="00054736"/>
    <w:rPr>
      <w:b/>
      <w:bCs/>
    </w:rPr>
  </w:style>
  <w:style w:type="character" w:customStyle="1" w:styleId="Heading3Char">
    <w:name w:val="Heading 3 Char"/>
    <w:basedOn w:val="DefaultParagraphFont"/>
    <w:link w:val="Heading3"/>
    <w:uiPriority w:val="9"/>
    <w:rsid w:val="00054736"/>
    <w:rPr>
      <w:rFonts w:asciiTheme="majorHAnsi" w:eastAsiaTheme="majorEastAsia" w:hAnsiTheme="majorHAnsi" w:cstheme="majorBidi"/>
      <w:color w:val="243F60" w:themeColor="accent1" w:themeShade="7F"/>
      <w:sz w:val="24"/>
      <w:szCs w:val="24"/>
    </w:rPr>
  </w:style>
  <w:style w:type="paragraph" w:customStyle="1" w:styleId="iv">
    <w:name w:val="iv"/>
    <w:basedOn w:val="Normal"/>
    <w:rsid w:val="000547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laceholderText">
    <w:name w:val="Placeholder Text"/>
    <w:basedOn w:val="DefaultParagraphFont"/>
    <w:uiPriority w:val="99"/>
    <w:semiHidden/>
    <w:rsid w:val="007958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5044209">
      <w:bodyDiv w:val="1"/>
      <w:marLeft w:val="0"/>
      <w:marRight w:val="0"/>
      <w:marTop w:val="0"/>
      <w:marBottom w:val="0"/>
      <w:divBdr>
        <w:top w:val="none" w:sz="0" w:space="0" w:color="auto"/>
        <w:left w:val="none" w:sz="0" w:space="0" w:color="auto"/>
        <w:bottom w:val="none" w:sz="0" w:space="0" w:color="auto"/>
        <w:right w:val="none" w:sz="0" w:space="0" w:color="auto"/>
      </w:divBdr>
    </w:div>
    <w:div w:id="1412578457">
      <w:bodyDiv w:val="1"/>
      <w:marLeft w:val="0"/>
      <w:marRight w:val="0"/>
      <w:marTop w:val="0"/>
      <w:marBottom w:val="0"/>
      <w:divBdr>
        <w:top w:val="none" w:sz="0" w:space="0" w:color="auto"/>
        <w:left w:val="none" w:sz="0" w:space="0" w:color="auto"/>
        <w:bottom w:val="none" w:sz="0" w:space="0" w:color="auto"/>
        <w:right w:val="none" w:sz="0" w:space="0" w:color="auto"/>
      </w:divBdr>
      <w:divsChild>
        <w:div w:id="318269857">
          <w:marLeft w:val="0"/>
          <w:marRight w:val="0"/>
          <w:marTop w:val="0"/>
          <w:marBottom w:val="0"/>
          <w:divBdr>
            <w:top w:val="none" w:sz="0" w:space="0" w:color="auto"/>
            <w:left w:val="none" w:sz="0" w:space="0" w:color="auto"/>
            <w:bottom w:val="none" w:sz="0" w:space="0" w:color="auto"/>
            <w:right w:val="none" w:sz="0" w:space="0" w:color="auto"/>
          </w:divBdr>
          <w:divsChild>
            <w:div w:id="1310596886">
              <w:marLeft w:val="0"/>
              <w:marRight w:val="0"/>
              <w:marTop w:val="100"/>
              <w:marBottom w:val="100"/>
              <w:divBdr>
                <w:top w:val="none" w:sz="0" w:space="0" w:color="auto"/>
                <w:left w:val="none" w:sz="0" w:space="0" w:color="auto"/>
                <w:bottom w:val="none" w:sz="0" w:space="0" w:color="auto"/>
                <w:right w:val="none" w:sz="0" w:space="0" w:color="auto"/>
              </w:divBdr>
              <w:divsChild>
                <w:div w:id="997264567">
                  <w:marLeft w:val="0"/>
                  <w:marRight w:val="0"/>
                  <w:marTop w:val="0"/>
                  <w:marBottom w:val="0"/>
                  <w:divBdr>
                    <w:top w:val="none" w:sz="0" w:space="0" w:color="auto"/>
                    <w:left w:val="none" w:sz="0" w:space="0" w:color="auto"/>
                    <w:bottom w:val="none" w:sz="0" w:space="0" w:color="auto"/>
                    <w:right w:val="none" w:sz="0" w:space="0" w:color="auto"/>
                  </w:divBdr>
                  <w:divsChild>
                    <w:div w:id="114041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16592">
          <w:marLeft w:val="0"/>
          <w:marRight w:val="0"/>
          <w:marTop w:val="0"/>
          <w:marBottom w:val="0"/>
          <w:divBdr>
            <w:top w:val="none" w:sz="0" w:space="0" w:color="auto"/>
            <w:left w:val="none" w:sz="0" w:space="0" w:color="auto"/>
            <w:bottom w:val="none" w:sz="0" w:space="0" w:color="auto"/>
            <w:right w:val="none" w:sz="0" w:space="0" w:color="auto"/>
          </w:divBdr>
          <w:divsChild>
            <w:div w:id="869034385">
              <w:marLeft w:val="0"/>
              <w:marRight w:val="0"/>
              <w:marTop w:val="0"/>
              <w:marBottom w:val="0"/>
              <w:divBdr>
                <w:top w:val="none" w:sz="0" w:space="0" w:color="auto"/>
                <w:left w:val="none" w:sz="0" w:space="0" w:color="auto"/>
                <w:bottom w:val="none" w:sz="0" w:space="0" w:color="auto"/>
                <w:right w:val="none" w:sz="0" w:space="0" w:color="auto"/>
              </w:divBdr>
              <w:divsChild>
                <w:div w:id="433550906">
                  <w:marLeft w:val="0"/>
                  <w:marRight w:val="0"/>
                  <w:marTop w:val="100"/>
                  <w:marBottom w:val="100"/>
                  <w:divBdr>
                    <w:top w:val="none" w:sz="0" w:space="0" w:color="auto"/>
                    <w:left w:val="none" w:sz="0" w:space="0" w:color="auto"/>
                    <w:bottom w:val="none" w:sz="0" w:space="0" w:color="auto"/>
                    <w:right w:val="none" w:sz="0" w:space="0" w:color="auto"/>
                  </w:divBdr>
                  <w:divsChild>
                    <w:div w:id="1691909439">
                      <w:marLeft w:val="0"/>
                      <w:marRight w:val="0"/>
                      <w:marTop w:val="0"/>
                      <w:marBottom w:val="0"/>
                      <w:divBdr>
                        <w:top w:val="none" w:sz="0" w:space="0" w:color="auto"/>
                        <w:left w:val="none" w:sz="0" w:space="0" w:color="auto"/>
                        <w:bottom w:val="none" w:sz="0" w:space="0" w:color="auto"/>
                        <w:right w:val="none" w:sz="0" w:space="0" w:color="auto"/>
                      </w:divBdr>
                      <w:divsChild>
                        <w:div w:id="202220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929569">
          <w:marLeft w:val="0"/>
          <w:marRight w:val="0"/>
          <w:marTop w:val="0"/>
          <w:marBottom w:val="0"/>
          <w:divBdr>
            <w:top w:val="none" w:sz="0" w:space="0" w:color="auto"/>
            <w:left w:val="none" w:sz="0" w:space="0" w:color="auto"/>
            <w:bottom w:val="none" w:sz="0" w:space="0" w:color="auto"/>
            <w:right w:val="none" w:sz="0" w:space="0" w:color="auto"/>
          </w:divBdr>
          <w:divsChild>
            <w:div w:id="1126267081">
              <w:marLeft w:val="0"/>
              <w:marRight w:val="0"/>
              <w:marTop w:val="100"/>
              <w:marBottom w:val="100"/>
              <w:divBdr>
                <w:top w:val="none" w:sz="0" w:space="0" w:color="auto"/>
                <w:left w:val="none" w:sz="0" w:space="0" w:color="auto"/>
                <w:bottom w:val="none" w:sz="0" w:space="0" w:color="auto"/>
                <w:right w:val="none" w:sz="0" w:space="0" w:color="auto"/>
              </w:divBdr>
              <w:divsChild>
                <w:div w:id="1670594569">
                  <w:marLeft w:val="0"/>
                  <w:marRight w:val="0"/>
                  <w:marTop w:val="0"/>
                  <w:marBottom w:val="0"/>
                  <w:divBdr>
                    <w:top w:val="none" w:sz="0" w:space="0" w:color="auto"/>
                    <w:left w:val="none" w:sz="0" w:space="0" w:color="auto"/>
                    <w:bottom w:val="none" w:sz="0" w:space="0" w:color="auto"/>
                    <w:right w:val="none" w:sz="0" w:space="0" w:color="auto"/>
                  </w:divBdr>
                  <w:divsChild>
                    <w:div w:id="130700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79458">
          <w:marLeft w:val="0"/>
          <w:marRight w:val="0"/>
          <w:marTop w:val="0"/>
          <w:marBottom w:val="0"/>
          <w:divBdr>
            <w:top w:val="none" w:sz="0" w:space="0" w:color="auto"/>
            <w:left w:val="none" w:sz="0" w:space="0" w:color="auto"/>
            <w:bottom w:val="none" w:sz="0" w:space="0" w:color="auto"/>
            <w:right w:val="none" w:sz="0" w:space="0" w:color="auto"/>
          </w:divBdr>
          <w:divsChild>
            <w:div w:id="721750549">
              <w:marLeft w:val="0"/>
              <w:marRight w:val="0"/>
              <w:marTop w:val="100"/>
              <w:marBottom w:val="100"/>
              <w:divBdr>
                <w:top w:val="none" w:sz="0" w:space="0" w:color="auto"/>
                <w:left w:val="none" w:sz="0" w:space="0" w:color="auto"/>
                <w:bottom w:val="none" w:sz="0" w:space="0" w:color="auto"/>
                <w:right w:val="none" w:sz="0" w:space="0" w:color="auto"/>
              </w:divBdr>
              <w:divsChild>
                <w:div w:id="1609004965">
                  <w:marLeft w:val="0"/>
                  <w:marRight w:val="0"/>
                  <w:marTop w:val="0"/>
                  <w:marBottom w:val="0"/>
                  <w:divBdr>
                    <w:top w:val="none" w:sz="0" w:space="0" w:color="auto"/>
                    <w:left w:val="none" w:sz="0" w:space="0" w:color="auto"/>
                    <w:bottom w:val="none" w:sz="0" w:space="0" w:color="auto"/>
                    <w:right w:val="none" w:sz="0" w:space="0" w:color="auto"/>
                  </w:divBdr>
                  <w:divsChild>
                    <w:div w:id="25880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127297">
          <w:marLeft w:val="0"/>
          <w:marRight w:val="0"/>
          <w:marTop w:val="0"/>
          <w:marBottom w:val="0"/>
          <w:divBdr>
            <w:top w:val="none" w:sz="0" w:space="0" w:color="auto"/>
            <w:left w:val="none" w:sz="0" w:space="0" w:color="auto"/>
            <w:bottom w:val="none" w:sz="0" w:space="0" w:color="auto"/>
            <w:right w:val="none" w:sz="0" w:space="0" w:color="auto"/>
          </w:divBdr>
          <w:divsChild>
            <w:div w:id="315767439">
              <w:marLeft w:val="0"/>
              <w:marRight w:val="0"/>
              <w:marTop w:val="100"/>
              <w:marBottom w:val="100"/>
              <w:divBdr>
                <w:top w:val="none" w:sz="0" w:space="0" w:color="auto"/>
                <w:left w:val="none" w:sz="0" w:space="0" w:color="auto"/>
                <w:bottom w:val="none" w:sz="0" w:space="0" w:color="auto"/>
                <w:right w:val="none" w:sz="0" w:space="0" w:color="auto"/>
              </w:divBdr>
              <w:divsChild>
                <w:div w:id="1308701887">
                  <w:marLeft w:val="0"/>
                  <w:marRight w:val="0"/>
                  <w:marTop w:val="0"/>
                  <w:marBottom w:val="0"/>
                  <w:divBdr>
                    <w:top w:val="none" w:sz="0" w:space="0" w:color="auto"/>
                    <w:left w:val="none" w:sz="0" w:space="0" w:color="auto"/>
                    <w:bottom w:val="none" w:sz="0" w:space="0" w:color="auto"/>
                    <w:right w:val="none" w:sz="0" w:space="0" w:color="auto"/>
                  </w:divBdr>
                  <w:divsChild>
                    <w:div w:id="211604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052967">
          <w:marLeft w:val="0"/>
          <w:marRight w:val="0"/>
          <w:marTop w:val="0"/>
          <w:marBottom w:val="0"/>
          <w:divBdr>
            <w:top w:val="none" w:sz="0" w:space="0" w:color="auto"/>
            <w:left w:val="none" w:sz="0" w:space="0" w:color="auto"/>
            <w:bottom w:val="none" w:sz="0" w:space="0" w:color="auto"/>
            <w:right w:val="none" w:sz="0" w:space="0" w:color="auto"/>
          </w:divBdr>
          <w:divsChild>
            <w:div w:id="886332283">
              <w:marLeft w:val="0"/>
              <w:marRight w:val="0"/>
              <w:marTop w:val="100"/>
              <w:marBottom w:val="100"/>
              <w:divBdr>
                <w:top w:val="none" w:sz="0" w:space="0" w:color="auto"/>
                <w:left w:val="none" w:sz="0" w:space="0" w:color="auto"/>
                <w:bottom w:val="none" w:sz="0" w:space="0" w:color="auto"/>
                <w:right w:val="none" w:sz="0" w:space="0" w:color="auto"/>
              </w:divBdr>
              <w:divsChild>
                <w:div w:id="1786584154">
                  <w:marLeft w:val="0"/>
                  <w:marRight w:val="0"/>
                  <w:marTop w:val="0"/>
                  <w:marBottom w:val="0"/>
                  <w:divBdr>
                    <w:top w:val="none" w:sz="0" w:space="0" w:color="auto"/>
                    <w:left w:val="none" w:sz="0" w:space="0" w:color="auto"/>
                    <w:bottom w:val="none" w:sz="0" w:space="0" w:color="auto"/>
                    <w:right w:val="none" w:sz="0" w:space="0" w:color="auto"/>
                  </w:divBdr>
                  <w:divsChild>
                    <w:div w:id="56958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4</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 sarathi</dc:creator>
  <cp:keywords/>
  <dc:description/>
  <cp:lastModifiedBy>partha sarathi</cp:lastModifiedBy>
  <cp:revision>2</cp:revision>
  <dcterms:created xsi:type="dcterms:W3CDTF">2020-10-10T15:32:00Z</dcterms:created>
  <dcterms:modified xsi:type="dcterms:W3CDTF">2020-10-11T05:06:00Z</dcterms:modified>
</cp:coreProperties>
</file>