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113.png" ContentType="image/png"/>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e-standardization-survival-kit-presentation"/>
      <w:r>
        <w:t xml:space="preserve">The Standardization Survival Kit: presentation</w:t>
      </w:r>
      <w:bookmarkEnd w:id="20"/>
    </w:p>
    <w:p>
      <w:pPr>
        <w:pStyle w:val="FirstParagraph"/>
      </w:pPr>
      <w:r>
        <w:t xml:space="preserve">To support the digital turn of Social Sciences and Humanities research,</w:t>
      </w:r>
      <w:r>
        <w:t xml:space="preserve"> </w:t>
      </w:r>
      <w:r>
        <w:t xml:space="preserve">it is necessary to stabilize knowledge on standards and research good practices.</w:t>
      </w:r>
      <w:r>
        <w:t xml:space="preserve"> </w:t>
      </w:r>
      <w:r>
        <w:t xml:space="preserve">The goal of the</w:t>
      </w:r>
      <w:r>
        <w:t xml:space="preserve"> </w:t>
      </w:r>
      <w:r>
        <w:rPr>
          <w:b/>
        </w:rPr>
        <w:t xml:space="preserve">Standardization Survival Kit</w:t>
      </w:r>
      <w:r>
        <w:t xml:space="preserve">, developed within the</w:t>
      </w:r>
      <w:r>
        <w:t xml:space="preserve"> </w:t>
      </w:r>
      <w:hyperlink r:id="rId21">
        <w:r>
          <w:rPr>
            <w:rStyle w:val="Hyperlink"/>
          </w:rPr>
          <w:t xml:space="preserve">PARTHENOS project</w:t>
        </w:r>
      </w:hyperlink>
      <w:r>
        <w:t xml:space="preserve"> </w:t>
      </w:r>
      <w:r>
        <w:t xml:space="preserve">project, is to accompany researchers along this way, giving access to standards and best practices in a meaningful way, by the mediation of research scenarios. These scenarios are at the core of the SSK, as they embed resources with contextual information and relevant examples on standardized processes and methods in a research context. The SSK in an open tool where users are able to publish new scenarios or adapt existing ones. Those scenarios can be seen as a living memory of what should be the best research practices in a given community, made accessible and reusable for other researchers.</w:t>
      </w:r>
    </w:p>
    <w:p>
      <w:pPr>
        <w:pStyle w:val="Heading2"/>
      </w:pPr>
      <w:bookmarkStart w:id="22" w:name="why-standards-after-all"/>
      <w:r>
        <w:t xml:space="preserve">Why standards after all?</w:t>
      </w:r>
      <w:bookmarkEnd w:id="22"/>
    </w:p>
    <w:p>
      <w:pPr>
        <w:pStyle w:val="FirstParagraph"/>
      </w:pPr>
      <w:r>
        <w:t xml:space="preserve">The main issue in defining a policy about standards is to understand what they actually are. Standards usually take the form of documents informing about practices, protocols, artefact characteristics or data formats that can be used as reference for two parties working in the same field of activity to be able to produce comparable (or interoperable) results. This will also foster innovative, cross-disciplinary research paths, and eventually contribute to bridge the gap between the different cultures that are represented in the wide landscape of the Humanities and Cultural Heritage studies.</w:t>
      </w:r>
    </w:p>
    <w:p>
      <w:pPr>
        <w:pStyle w:val="BodyText"/>
      </w:pPr>
      <w:r>
        <w:t xml:space="preserve">Standards are usually published by standardization organisations (such as ISO, W3C or the TEI Consortium), which ensure that the following three requirements for standards are actually fulfilled:</w:t>
      </w:r>
    </w:p>
    <w:p>
      <w:pPr>
        <w:pStyle w:val="Compact"/>
        <w:numPr>
          <w:numId w:val="1001"/>
          <w:ilvl w:val="0"/>
        </w:numPr>
      </w:pPr>
      <w:r>
        <w:t xml:space="preserve">Expression of a consensus: the standard should reflect the expertise of a wide (possibly international) group of experts in the field</w:t>
      </w:r>
    </w:p>
    <w:p>
      <w:pPr>
        <w:pStyle w:val="Compact"/>
        <w:numPr>
          <w:numId w:val="1001"/>
          <w:ilvl w:val="0"/>
        </w:numPr>
      </w:pPr>
      <w:r>
        <w:t xml:space="preserve">Publication: the standard should be accessible to anyone who wants to know its content</w:t>
      </w:r>
    </w:p>
    <w:p>
      <w:pPr>
        <w:pStyle w:val="Compact"/>
        <w:numPr>
          <w:numId w:val="1001"/>
          <w:ilvl w:val="0"/>
        </w:numPr>
      </w:pPr>
      <w:r>
        <w:t xml:space="preserve">Maintenance: the standard is updated, replaced or deprecated depending on the evolution of the corresponding technical field</w:t>
      </w:r>
    </w:p>
    <w:p>
      <w:pPr>
        <w:pStyle w:val="FirstParagraph"/>
      </w:pPr>
      <w:r>
        <w:t xml:space="preserve">Standards are not regulations. There is no obligation to follow them except when one actually wants to produce results that can be compared with those of a wider community. This is why a standardization policy for an infrastructure in the Arts and Humanities should include recommendations as to what attitude the scholarly communities could or should adopt with regard to specific standards.</w:t>
      </w:r>
    </w:p>
    <w:p>
      <w:pPr>
        <w:pStyle w:val="BodyText"/>
      </w:pPr>
      <w:r>
        <w:t xml:space="preserve">The preceding characteristics outlined for standards put a strong emphasis on the role of communities of practice and the corresponding bodies that represent them. Ideally, a good standard reflects the work of the relevant community and is maintained by the appropriate body. This is exactly the case of the</w:t>
      </w:r>
      <w:r>
        <w:t xml:space="preserve"> </w:t>
      </w:r>
      <w:hyperlink r:id="rId23">
        <w:r>
          <w:rPr>
            <w:rStyle w:val="Hyperlink"/>
          </w:rPr>
          <w:t xml:space="preserve">Text Encoding Initiative</w:t>
        </w:r>
      </w:hyperlink>
      <w:r>
        <w:t xml:space="preserve"> </w:t>
      </w:r>
      <w:r>
        <w:t xml:space="preserve">with respect to text representation standards and, to a lesser extent, of</w:t>
      </w:r>
      <w:r>
        <w:t xml:space="preserve"> </w:t>
      </w:r>
      <w:hyperlink r:id="rId24">
        <w:r>
          <w:rPr>
            <w:rStyle w:val="Hyperlink"/>
          </w:rPr>
          <w:t xml:space="preserve">EAD (Encoded Archival Description)</w:t>
        </w:r>
      </w:hyperlink>
      <w:r>
        <w:t xml:space="preserve">, whose maintenance is taken up by the</w:t>
      </w:r>
      <w:r>
        <w:t xml:space="preserve"> </w:t>
      </w:r>
      <w:hyperlink r:id="rId25">
        <w:r>
          <w:rPr>
            <w:rStyle w:val="Hyperlink"/>
          </w:rPr>
          <w:t xml:space="preserve">Library of Congress</w:t>
        </w:r>
      </w:hyperlink>
      <w:r>
        <w:t xml:space="preserve"> </w:t>
      </w:r>
      <w:r>
        <w:t xml:space="preserve">with support of the</w:t>
      </w:r>
      <w:r>
        <w:t xml:space="preserve"> </w:t>
      </w:r>
      <w:hyperlink r:id="rId26">
        <w:r>
          <w:rPr>
            <w:rStyle w:val="Hyperlink"/>
          </w:rPr>
          <w:t xml:space="preserve">Society of American Archivists</w:t>
        </w:r>
      </w:hyperlink>
      <w:r>
        <w:t xml:space="preserve">.</w:t>
      </w:r>
    </w:p>
    <w:p>
      <w:pPr>
        <w:pStyle w:val="BodyText"/>
      </w:pPr>
      <w:r>
        <w:t xml:space="preserve">Because there is no obligation to use a given standard, it is essential to provide potential users with:</w:t>
      </w:r>
    </w:p>
    <w:p>
      <w:pPr>
        <w:pStyle w:val="Compact"/>
        <w:numPr>
          <w:numId w:val="1002"/>
          <w:ilvl w:val="0"/>
        </w:numPr>
      </w:pPr>
      <w:r>
        <w:t xml:space="preserve">awareness about the appropriate standards and the interest to adopt them,</w:t>
      </w:r>
    </w:p>
    <w:p>
      <w:pPr>
        <w:pStyle w:val="Compact"/>
        <w:numPr>
          <w:numId w:val="1002"/>
          <w:ilvl w:val="0"/>
        </w:numPr>
      </w:pPr>
      <w:r>
        <w:t xml:space="preserve">the cognitive tools to help them identify the optimal use of standards through selection and possibly customization of a reference portfolio.</w:t>
      </w:r>
    </w:p>
    <w:p>
      <w:pPr>
        <w:pStyle w:val="FirstParagraph"/>
      </w:pPr>
      <w:r>
        <w:t xml:space="preserve">The experience gained within the various communities and infrastructure represented in</w:t>
      </w:r>
      <w:r>
        <w:t xml:space="preserve"> </w:t>
      </w:r>
      <w:hyperlink r:id="rId21">
        <w:r>
          <w:rPr>
            <w:rStyle w:val="Hyperlink"/>
          </w:rPr>
          <w:t xml:space="preserve">PARTHENOS</w:t>
        </w:r>
      </w:hyperlink>
      <w:r>
        <w:t xml:space="preserve"> </w:t>
      </w:r>
      <w:r>
        <w:t xml:space="preserve">that have been in the need of adopting existing standards, is that there is always an initial phase during which scholars should be made aware of some core standards that are systematically related to the definition of interoperable digital objects. This is basically what has lead us to identify the notion of Standardization Survival Kit (SSK). In the table below for instance, we can see a first group of standards without which it is more or less impossible to deal with digital content in a proper way.</w:t>
      </w:r>
    </w:p>
    <w:tbl>
      <w:tblPr>
        <w:tblStyle w:val="Table"/>
        <w:tblW w:type="pct" w:w="5000.0"/>
        <w:tblLook w:firstRow="0"/>
      </w:tblPr>
      <w:tblGrid>
        <w:gridCol w:w="1622"/>
        <w:gridCol w:w="6297"/>
      </w:tblGrid>
      <w:tr>
        <w:tc>
          <w:p>
            <w:pPr>
              <w:pStyle w:val="Compact"/>
              <w:jc w:val="left"/>
            </w:pPr>
            <w:r>
              <w:t xml:space="preserve">ISO 639 series</w:t>
            </w:r>
          </w:p>
        </w:tc>
        <w:tc>
          <w:p>
            <w:pPr>
              <w:pStyle w:val="Compact"/>
              <w:jc w:val="left"/>
            </w:pPr>
            <w:r>
              <w:t xml:space="preserve">Codes for the representation of languages and language families</w:t>
            </w:r>
          </w:p>
        </w:tc>
      </w:tr>
      <w:tr>
        <w:tc>
          <w:p>
            <w:pPr>
              <w:pStyle w:val="Compact"/>
              <w:jc w:val="left"/>
            </w:pPr>
            <w:r>
              <w:t xml:space="preserve">ISO 15924</w:t>
            </w:r>
          </w:p>
        </w:tc>
        <w:tc>
          <w:p>
            <w:pPr>
              <w:pStyle w:val="Compact"/>
              <w:jc w:val="left"/>
            </w:pPr>
            <w:r>
              <w:t xml:space="preserve">Codes for the representation of scripts</w:t>
            </w:r>
          </w:p>
        </w:tc>
      </w:tr>
      <w:tr>
        <w:tc>
          <w:p>
            <w:pPr>
              <w:pStyle w:val="Compact"/>
              <w:jc w:val="left"/>
            </w:pPr>
            <w:r>
              <w:t xml:space="preserve">ISO 3166</w:t>
            </w:r>
          </w:p>
        </w:tc>
        <w:tc>
          <w:p>
            <w:pPr>
              <w:pStyle w:val="Compact"/>
              <w:jc w:val="left"/>
            </w:pPr>
            <w:r>
              <w:t xml:space="preserve">Codes for the representation of country names</w:t>
            </w:r>
          </w:p>
        </w:tc>
      </w:tr>
      <w:tr>
        <w:tc>
          <w:p>
            <w:pPr>
              <w:pStyle w:val="Compact"/>
              <w:jc w:val="left"/>
            </w:pPr>
            <w:r>
              <w:t xml:space="preserve">IETF BCP 47</w:t>
            </w:r>
          </w:p>
        </w:tc>
        <w:tc>
          <w:p>
            <w:pPr>
              <w:pStyle w:val="Compact"/>
              <w:jc w:val="left"/>
            </w:pPr>
            <w:r>
              <w:t xml:space="preserve">Standard for encoding linguistic content,</w:t>
            </w:r>
            <w:r>
              <w:t xml:space="preserve"> </w:t>
            </w:r>
            <w:r>
              <w:t xml:space="preserve">combining ISO 639, ISO 15924 and ISO 3166</w:t>
            </w:r>
          </w:p>
        </w:tc>
      </w:tr>
      <w:tr>
        <w:tc>
          <w:p>
            <w:pPr>
              <w:pStyle w:val="Compact"/>
              <w:jc w:val="left"/>
            </w:pPr>
            <w:r>
              <w:t xml:space="preserve">ISO 10646</w:t>
            </w:r>
          </w:p>
        </w:tc>
        <w:tc>
          <w:p>
            <w:pPr>
              <w:pStyle w:val="Compact"/>
              <w:jc w:val="left"/>
            </w:pPr>
            <w:r>
              <w:t xml:space="preserve">Universal encoding of characters (unicode)</w:t>
            </w:r>
          </w:p>
        </w:tc>
      </w:tr>
      <w:tr>
        <w:tc>
          <w:p>
            <w:pPr>
              <w:pStyle w:val="Compact"/>
              <w:jc w:val="left"/>
            </w:pPr>
            <w:r>
              <w:t xml:space="preserve">ISO 8601</w:t>
            </w:r>
          </w:p>
        </w:tc>
        <w:tc>
          <w:p>
            <w:pPr>
              <w:pStyle w:val="Compact"/>
              <w:jc w:val="left"/>
            </w:pPr>
            <w:r>
              <w:t xml:space="preserve">Representation of dates and times</w:t>
            </w:r>
          </w:p>
        </w:tc>
      </w:tr>
      <w:tr>
        <w:tc>
          <w:p>
            <w:pPr>
              <w:pStyle w:val="Compact"/>
              <w:jc w:val="left"/>
            </w:pPr>
            <w:r>
              <w:t xml:space="preserve">XML</w:t>
            </w:r>
          </w:p>
        </w:tc>
        <w:tc>
          <w:p>
            <w:pPr>
              <w:pStyle w:val="Compact"/>
              <w:jc w:val="left"/>
            </w:pPr>
            <w:r>
              <w:t xml:space="preserve">Provides the basic technical concept related to XML documents</w:t>
            </w:r>
          </w:p>
        </w:tc>
      </w:tr>
    </w:tbl>
    <w:p>
      <w:pPr>
        <w:pStyle w:val="BodyText"/>
      </w:pPr>
      <w:r>
        <w:t xml:space="preserve">The concept of SSK goes far beyond these baseline examples and aims at covering reference digital scenarios in the Arts and Humanities: a role of the SSK is to help communities participate in standardization activities where they exist. Such a strategy will also contribute to the actual stabilization of existing conceptual and technical knowledge within ongoing projects, and provide a channel for the wider dissemination of the corresponding results.</w:t>
      </w:r>
    </w:p>
    <w:p>
      <w:pPr>
        <w:pStyle w:val="Heading2"/>
      </w:pPr>
      <w:bookmarkStart w:id="27" w:name="the-ssk-a-toolkit-for-humanities-scholars"/>
      <w:r>
        <w:t xml:space="preserve">The SSK: a toolkit for Humanities scholars</w:t>
      </w:r>
      <w:bookmarkEnd w:id="27"/>
    </w:p>
    <w:p>
      <w:pPr>
        <w:pStyle w:val="FirstParagraph"/>
      </w:pPr>
      <w:r>
        <w:t xml:space="preserve">Because there is no obligation to use a given standard, it is essential</w:t>
      </w:r>
      <w:r>
        <w:t xml:space="preserve"> </w:t>
      </w:r>
      <w:r>
        <w:t xml:space="preserve">to provide potential users with:</w:t>
      </w:r>
    </w:p>
    <w:p>
      <w:pPr>
        <w:pStyle w:val="Compact"/>
        <w:numPr>
          <w:numId w:val="1003"/>
          <w:ilvl w:val="0"/>
        </w:numPr>
      </w:pPr>
      <w:r>
        <w:t xml:space="preserve">an awareness of the appropriate standards and the advantages to be gained by adopting them,</w:t>
      </w:r>
    </w:p>
    <w:p>
      <w:pPr>
        <w:pStyle w:val="Compact"/>
        <w:numPr>
          <w:numId w:val="1003"/>
          <w:ilvl w:val="0"/>
        </w:numPr>
      </w:pPr>
      <w:r>
        <w:t xml:space="preserve">the cognitive tools to help them identify the optimal use of standards through the selection and possibly customisation of a reference portfolio.</w:t>
      </w:r>
    </w:p>
    <w:p>
      <w:pPr>
        <w:pStyle w:val="FirstParagraph"/>
      </w:pPr>
      <w:r>
        <w:t xml:space="preserve">The work carried out by the SSK covers four types of activities related to the deployment and use of standards in the Humanities and Cultural Heritage fields:</w:t>
      </w:r>
    </w:p>
    <w:p>
      <w:pPr>
        <w:pStyle w:val="Compact"/>
        <w:numPr>
          <w:numId w:val="1004"/>
          <w:ilvl w:val="0"/>
        </w:numPr>
      </w:pPr>
      <w:r>
        <w:rPr>
          <w:b/>
        </w:rPr>
        <w:t xml:space="preserve">Documenting</w:t>
      </w:r>
      <w:r>
        <w:t xml:space="preserve"> </w:t>
      </w:r>
      <w:r>
        <w:t xml:space="preserve">existing standards to provide reference for scholars who want to find out more about their role and content. This relates to the specific provision of bibliographic sources, available documentation, specific targeted introductions, as well as providing prototypical examples which can serve as models for similar work, possibly made available through focused Virtual Research Environments within the PARTHENOS infrastructure;</w:t>
      </w:r>
    </w:p>
    <w:p>
      <w:pPr>
        <w:pStyle w:val="Compact"/>
        <w:numPr>
          <w:numId w:val="1004"/>
          <w:ilvl w:val="0"/>
        </w:numPr>
      </w:pPr>
      <w:r>
        <w:rPr>
          <w:b/>
        </w:rPr>
        <w:t xml:space="preserve">Supporting</w:t>
      </w:r>
      <w:r>
        <w:t xml:space="preserve"> </w:t>
      </w:r>
      <w:r>
        <w:t xml:space="preserve">the actual adoption of standards by identifying how they relate to research scenarios and gathering the essential materials for controlling their deployment (e.g. schemas);</w:t>
      </w:r>
    </w:p>
    <w:p>
      <w:pPr>
        <w:pStyle w:val="Compact"/>
        <w:numPr>
          <w:numId w:val="1004"/>
          <w:ilvl w:val="0"/>
        </w:numPr>
      </w:pPr>
      <w:r>
        <w:rPr>
          <w:b/>
        </w:rPr>
        <w:t xml:space="preserve">Communicating</w:t>
      </w:r>
      <w:r>
        <w:t xml:space="preserve"> </w:t>
      </w:r>
      <w:r>
        <w:t xml:space="preserve">with research communities so that they can be made aware of both the need to apply standards in their digital scholarly practices but also be informed of the essential standards for their own fields.</w:t>
      </w:r>
    </w:p>
    <w:p>
      <w:pPr>
        <w:pStyle w:val="Compact"/>
        <w:numPr>
          <w:numId w:val="1004"/>
          <w:ilvl w:val="0"/>
        </w:numPr>
      </w:pPr>
      <w:r>
        <w:rPr>
          <w:b/>
        </w:rPr>
        <w:t xml:space="preserve">Training</w:t>
      </w:r>
      <w:r>
        <w:t xml:space="preserve"> </w:t>
      </w:r>
      <w:r>
        <w:t xml:space="preserve">for researchers, by giving them access to complete frameworks so that they may acquire knowledge and know-how on standardized methodologies.</w:t>
      </w:r>
    </w:p>
    <w:p>
      <w:pPr>
        <w:pStyle w:val="FirstParagraph"/>
      </w:pPr>
      <w:r>
        <w:t xml:space="preserve">In order to apply these four principles, the SSK focuses on giving</w:t>
      </w:r>
      <w:r>
        <w:t xml:space="preserve"> </w:t>
      </w:r>
      <w:r>
        <w:t xml:space="preserve">researchers access to standards in a meaningful way. That is why it is</w:t>
      </w:r>
      <w:r>
        <w:t xml:space="preserve"> </w:t>
      </w:r>
      <w:r>
        <w:t xml:space="preserve">built around research scenarios.</w:t>
      </w:r>
    </w:p>
    <w:p>
      <w:pPr>
        <w:pStyle w:val="BodyText"/>
      </w:pPr>
      <w:r>
        <w:t xml:space="preserve">These scenarios are the core of the SSK</w:t>
      </w:r>
      <w:r>
        <w:t xml:space="preserve"> </w:t>
      </w:r>
      <w:r>
        <w:t xml:space="preserve">because they aim at providing</w:t>
      </w:r>
      <w:r>
        <w:t xml:space="preserve"> </w:t>
      </w:r>
      <w:r>
        <w:rPr>
          <w:b/>
        </w:rPr>
        <w:t xml:space="preserve">contextual information</w:t>
      </w:r>
      <w:r>
        <w:t xml:space="preserve"> </w:t>
      </w:r>
      <w:r>
        <w:t xml:space="preserve">and relevant</w:t>
      </w:r>
      <w:r>
        <w:t xml:space="preserve"> </w:t>
      </w:r>
      <w:r>
        <w:rPr>
          <w:b/>
        </w:rPr>
        <w:t xml:space="preserve">examples</w:t>
      </w:r>
      <w:r>
        <w:t xml:space="preserve"> </w:t>
      </w:r>
      <w:r>
        <w:t xml:space="preserve">on how standards can be applied in a given research</w:t>
      </w:r>
      <w:r>
        <w:t xml:space="preserve"> </w:t>
      </w:r>
      <w:r>
        <w:t xml:space="preserve">project. They cover</w:t>
      </w:r>
      <w:r>
        <w:t xml:space="preserve"> </w:t>
      </w:r>
      <w:r>
        <w:rPr>
          <w:b/>
        </w:rPr>
        <w:t xml:space="preserve">all the domains of the Humanities</w:t>
      </w:r>
      <w:r>
        <w:t xml:space="preserve">, from</w:t>
      </w:r>
      <w:r>
        <w:t xml:space="preserve"> </w:t>
      </w:r>
      <w:r>
        <w:t xml:space="preserve">Literature to Heritage science, including History, Social sciences,</w:t>
      </w:r>
      <w:r>
        <w:t xml:space="preserve"> </w:t>
      </w:r>
      <w:r>
        <w:t xml:space="preserve">Linguistics, etc.</w:t>
      </w:r>
    </w:p>
    <w:p>
      <w:pPr>
        <w:pStyle w:val="BodyText"/>
      </w:pPr>
      <w:r>
        <w:t xml:space="preserve">They have been created and they are added to the SSK by domain</w:t>
      </w:r>
      <w:r>
        <w:t xml:space="preserve"> </w:t>
      </w:r>
      <w:r>
        <w:t xml:space="preserve">experts, from</w:t>
      </w:r>
      <w:r>
        <w:t xml:space="preserve"> </w:t>
      </w:r>
      <w:r>
        <w:rPr>
          <w:b/>
        </w:rPr>
        <w:t xml:space="preserve">real life researcher-oriented use cases)</w:t>
      </w:r>
      <w:r>
        <w:t xml:space="preserve">, divided into different steps, and involving specific tasks.</w:t>
      </w:r>
    </w:p>
    <w:p>
      <w:pPr>
        <w:pStyle w:val="BodyText"/>
      </w:pPr>
      <w:r>
        <w:t xml:space="preserve">These scenarios can be seen as a living memory of what should be the</w:t>
      </w:r>
      <w:r>
        <w:t xml:space="preserve"> </w:t>
      </w:r>
      <w:r>
        <w:t xml:space="preserve">best research practices in a given community, made accessible and</w:t>
      </w:r>
      <w:r>
        <w:t xml:space="preserve"> </w:t>
      </w:r>
      <w:r>
        <w:t xml:space="preserve">reusable for other researchers wishing to carry out a similar project</w:t>
      </w:r>
      <w:r>
        <w:t xml:space="preserve"> </w:t>
      </w:r>
      <w:r>
        <w:t xml:space="preserve">but unfamiliar with the recommended tools, formats, methods to use, etc.</w:t>
      </w:r>
      <w:r>
        <w:t xml:space="preserve"> </w:t>
      </w:r>
      <w:r>
        <w:t xml:space="preserve">For that reason, the SSK can be considered as a</w:t>
      </w:r>
      <w:r>
        <w:t xml:space="preserve"> </w:t>
      </w:r>
      <w:r>
        <w:rPr>
          <w:b/>
        </w:rPr>
        <w:t xml:space="preserve">complete framework</w:t>
      </w:r>
      <w:r>
        <w:t xml:space="preserve"> </w:t>
      </w:r>
      <w:r>
        <w:t xml:space="preserve">showing concrete use of standards, rather than simply a catalog of</w:t>
      </w:r>
      <w:r>
        <w:t xml:space="preserve"> </w:t>
      </w:r>
      <w:r>
        <w:t xml:space="preserve">resources.</w:t>
      </w:r>
    </w:p>
    <w:p>
      <w:pPr>
        <w:pStyle w:val="BodyText"/>
      </w:pPr>
      <w:r>
        <w:t xml:space="preserve">Design principles &amp; features of the SSK</w:t>
      </w:r>
      <w:r>
        <w:t xml:space="preserve"> </w:t>
      </w:r>
      <w:r>
        <w:t xml:space="preserve">--------------------------------</w:t>
      </w:r>
    </w:p>
    <w:p>
      <w:pPr>
        <w:pStyle w:val="BodyText"/>
      </w:pPr>
      <w:r>
        <w:t xml:space="preserve">From the very start of the project, the aim has been to build an</w:t>
      </w:r>
      <w:r>
        <w:t xml:space="preserve"> </w:t>
      </w:r>
      <w:r>
        <w:rPr>
          <w:b/>
        </w:rPr>
        <w:t xml:space="preserve">easy-to-use</w:t>
      </w:r>
      <w:r>
        <w:t xml:space="preserve"> </w:t>
      </w:r>
      <w:r>
        <w:t xml:space="preserve">online and</w:t>
      </w:r>
      <w:r>
        <w:t xml:space="preserve"> </w:t>
      </w:r>
      <w:r>
        <w:t xml:space="preserve">collaborative platform with a</w:t>
      </w:r>
      <w:r>
        <w:t xml:space="preserve"> </w:t>
      </w:r>
      <w:r>
        <w:rPr>
          <w:b/>
        </w:rPr>
        <w:t xml:space="preserve">user-friendly</w:t>
      </w:r>
      <w:r>
        <w:t xml:space="preserve"> </w:t>
      </w:r>
      <w:r>
        <w:t xml:space="preserve">design. The idea of having general, end-to-end</w:t>
      </w:r>
      <w:r>
        <w:t xml:space="preserve"> </w:t>
      </w:r>
      <w:r>
        <w:t xml:space="preserve">scenarios to help researchers carry out their project by</w:t>
      </w:r>
      <w:r>
        <w:t xml:space="preserve"> </w:t>
      </w:r>
      <w:r>
        <w:t xml:space="preserve">following best practices and clear methods in their area of expertise is</w:t>
      </w:r>
      <w:r>
        <w:t xml:space="preserve"> </w:t>
      </w:r>
      <w:r>
        <w:t xml:space="preserve">the most important design principle for the SSK.</w:t>
      </w:r>
    </w:p>
    <w:p>
      <w:pPr>
        <w:pStyle w:val="BodyText"/>
      </w:pPr>
      <w:r>
        <w:t xml:space="preserve">The second principle is to add</w:t>
      </w:r>
      <w:r>
        <w:t xml:space="preserve"> </w:t>
      </w:r>
      <w:r>
        <w:rPr>
          <w:b/>
        </w:rPr>
        <w:t xml:space="preserve">context</w:t>
      </w:r>
      <w:r>
        <w:t xml:space="preserve">: a “story-telling” approach</w:t>
      </w:r>
      <w:r>
        <w:t xml:space="preserve"> </w:t>
      </w:r>
      <w:r>
        <w:t xml:space="preserve">to the use of digital standards in the Humanities and Social Sciences.</w:t>
      </w:r>
      <w:r>
        <w:t xml:space="preserve"> </w:t>
      </w:r>
      <w:r>
        <w:t xml:space="preserve">The goal is to avoid providing yet another catalog of resources, and offer instead</w:t>
      </w:r>
      <w:r>
        <w:t xml:space="preserve"> </w:t>
      </w:r>
      <w:r>
        <w:t xml:space="preserve">contextual,</w:t>
      </w:r>
      <w:r>
        <w:t xml:space="preserve"> </w:t>
      </w:r>
      <w:r>
        <w:rPr>
          <w:b/>
        </w:rPr>
        <w:t xml:space="preserve">activity-based information</w:t>
      </w:r>
      <w:r>
        <w:t xml:space="preserve"> </w:t>
      </w:r>
      <w:r>
        <w:t xml:space="preserve">on how to use standards for</w:t>
      </w:r>
      <w:r>
        <w:t xml:space="preserve"> </w:t>
      </w:r>
      <w:r>
        <w:t xml:space="preserve">researchers who are unfamiliar with them, but could see</w:t>
      </w:r>
      <w:r>
        <w:t xml:space="preserve"> </w:t>
      </w:r>
      <w:r>
        <w:t xml:space="preserve">how they are used and what workflow they help achieve by following a scenario.</w:t>
      </w:r>
    </w:p>
    <w:p>
      <w:pPr>
        <w:pStyle w:val="BodyText"/>
      </w:pPr>
      <w:r>
        <w:t xml:space="preserve">With these principles in mind, the SSK should enable you, the user, to perform</w:t>
      </w:r>
      <w:r>
        <w:t xml:space="preserve"> </w:t>
      </w:r>
      <w:r>
        <w:t xml:space="preserve">two main actions:</w:t>
      </w:r>
    </w:p>
    <w:p>
      <w:pPr>
        <w:pStyle w:val="Compact"/>
        <w:numPr>
          <w:numId w:val="1005"/>
          <w:ilvl w:val="0"/>
        </w:numPr>
      </w:pPr>
      <w:r>
        <w:rPr>
          <w:b/>
        </w:rPr>
        <w:t xml:space="preserve">consult and follow the guidelines expressed in the scenarios</w:t>
      </w:r>
      <w:r>
        <w:t xml:space="preserve"> </w:t>
      </w:r>
      <w:r>
        <w:t xml:space="preserve">your are interested in for your project. Finding the most</w:t>
      </w:r>
      <w:r>
        <w:t xml:space="preserve"> </w:t>
      </w:r>
      <w:r>
        <w:t xml:space="preserve">relevant ones should be easy since the navigation relies on strong taxonomies</w:t>
      </w:r>
      <w:r>
        <w:t xml:space="preserve"> </w:t>
      </w:r>
      <w:r>
        <w:t xml:space="preserve">covering the different aspects of research : the disciplines, the</w:t>
      </w:r>
      <w:r>
        <w:t xml:space="preserve"> </w:t>
      </w:r>
      <w:r>
        <w:t xml:space="preserve">type of techniques and objects involved, the concrete activities</w:t>
      </w:r>
      <w:r>
        <w:t xml:space="preserve"> </w:t>
      </w:r>
      <w:r>
        <w:t xml:space="preserve">carried out, the standards needed.</w:t>
      </w:r>
    </w:p>
    <w:p>
      <w:pPr>
        <w:pStyle w:val="Compact"/>
        <w:numPr>
          <w:numId w:val="1005"/>
          <w:ilvl w:val="0"/>
        </w:numPr>
      </w:pPr>
      <w:r>
        <w:rPr>
          <w:b/>
        </w:rPr>
        <w:t xml:space="preserve">propose new scenarios</w:t>
      </w:r>
      <w:r>
        <w:t xml:space="preserve"> </w:t>
      </w:r>
      <w:r>
        <w:t xml:space="preserve">of your own by following a predefined</w:t>
      </w:r>
      <w:r>
        <w:t xml:space="preserve"> </w:t>
      </w:r>
      <w:r>
        <w:t xml:space="preserve">model, with the possibility of both adding new content (steps as</w:t>
      </w:r>
      <w:r>
        <w:t xml:space="preserve"> </w:t>
      </w:r>
      <w:r>
        <w:t xml:space="preserve">well as resources) and reusing existing content (to avoid duplication if</w:t>
      </w:r>
      <w:r>
        <w:t xml:space="preserve"> </w:t>
      </w:r>
      <w:r>
        <w:t xml:space="preserve">a general step is already available in another scenario).</w:t>
      </w:r>
    </w:p>
    <w:p>
      <w:pPr>
        <w:pStyle w:val="FirstParagraph"/>
      </w:pPr>
      <w:r>
        <w:t xml:space="preserve">The first feature is fully operational. It was tested for the first</w:t>
      </w:r>
      <w:r>
        <w:t xml:space="preserve"> </w:t>
      </w:r>
      <w:r>
        <w:t xml:space="preserve">time in April 2018, and iterations with test users have contributed to improve the</w:t>
      </w:r>
      <w:r>
        <w:t xml:space="preserve"> </w:t>
      </w:r>
      <w:r>
        <w:rPr>
          <w:b/>
        </w:rPr>
        <w:t xml:space="preserve">information readability</w:t>
      </w:r>
      <w:r>
        <w:t xml:space="preserve"> </w:t>
      </w:r>
      <w:r>
        <w:t xml:space="preserve">and</w:t>
      </w:r>
      <w:r>
        <w:t xml:space="preserve"> </w:t>
      </w:r>
      <w:r>
        <w:rPr>
          <w:b/>
        </w:rPr>
        <w:t xml:space="preserve">attractiveness</w:t>
      </w:r>
      <w:r>
        <w:t xml:space="preserve">.</w:t>
      </w:r>
    </w:p>
    <w:p>
      <w:pPr>
        <w:pStyle w:val="BodyText"/>
      </w:pPr>
      <w:r>
        <w:t xml:space="preserve">The work on the second feature, allowing the user to contribute, is still ongoing. It is possible to create research scenarios</w:t>
      </w:r>
      <w:r>
        <w:t xml:space="preserve"> </w:t>
      </w:r>
      <w:r>
        <w:t xml:space="preserve">with the SSK underlying data model, the TEI (see</w:t>
      </w:r>
      <w:r>
        <w:t xml:space="preserve"> </w:t>
      </w:r>
      <w:r>
        <w:rPr>
          <w:rStyle w:val="VerbatimChar"/>
        </w:rPr>
        <w:t xml:space="preserve">reTEI</w:t>
      </w:r>
      <w:r>
        <w:t xml:space="preserve"> </w:t>
      </w:r>
      <w:r>
        <w:t xml:space="preserve">for more information). However, as we are aware that this solution requires some technical knowledge, a user-friendly interface is currently under development and should be released during the first trimester 2019.</w:t>
      </w:r>
    </w:p>
    <w:p>
      <w:pPr>
        <w:pStyle w:val="BodyText"/>
      </w:pPr>
      <w:r>
        <w:t xml:space="preserve">Anyone who has registered and agreed to the “</w:t>
      </w:r>
      <w:r>
        <w:rPr>
          <w:b/>
        </w:rPr>
        <w:t xml:space="preserve">Terms of use</w:t>
      </w:r>
      <w:r>
        <w:t xml:space="preserve">” clearly</w:t>
      </w:r>
      <w:r>
        <w:t xml:space="preserve"> </w:t>
      </w:r>
      <w:r>
        <w:t xml:space="preserve">stated before starting a contribution. This option has been chosen due</w:t>
      </w:r>
      <w:r>
        <w:t xml:space="preserve"> </w:t>
      </w:r>
      <w:r>
        <w:t xml:space="preserve">to the difficulties of setting up some kind of editorial board in charge of reviewing any scenarios submitted. The</w:t>
      </w:r>
      <w:r>
        <w:t xml:space="preserve"> </w:t>
      </w:r>
      <w:r>
        <w:rPr>
          <w:b/>
        </w:rPr>
        <w:t xml:space="preserve">quality check</w:t>
      </w:r>
      <w:r>
        <w:t xml:space="preserve"> </w:t>
      </w:r>
      <w:r>
        <w:t xml:space="preserve">of the contributions should come from the very strict model that has to</w:t>
      </w:r>
      <w:r>
        <w:t xml:space="preserve"> </w:t>
      </w:r>
      <w:r>
        <w:t xml:space="preserve">be followed in the scenario creation process. In addition, by contributing</w:t>
      </w:r>
      <w:r>
        <w:t xml:space="preserve"> </w:t>
      </w:r>
      <w:r>
        <w:t xml:space="preserve">to the SSK, the user accepts to be visible and citable as an author ;</w:t>
      </w:r>
      <w:r>
        <w:t xml:space="preserve"> </w:t>
      </w:r>
      <w:r>
        <w:t xml:space="preserve">you are responsible for the work you decide to share with others.</w:t>
      </w:r>
    </w:p>
    <w:p>
      <w:pPr>
        <w:pStyle w:val="BodyText"/>
      </w:pPr>
      <w:r>
        <w:t xml:space="preserve">Why would you, as a researcher, want to contribute to the SSK ? There are three main reasons:</w:t>
      </w:r>
    </w:p>
    <w:p>
      <w:pPr>
        <w:pStyle w:val="Compact"/>
        <w:numPr>
          <w:numId w:val="1006"/>
          <w:ilvl w:val="0"/>
        </w:numPr>
      </w:pPr>
      <w:r>
        <w:t xml:space="preserve">to make your research project align with the best practices in</w:t>
      </w:r>
      <w:r>
        <w:t xml:space="preserve"> </w:t>
      </w:r>
      <w:r>
        <w:t xml:space="preserve">your community</w:t>
      </w:r>
    </w:p>
    <w:p>
      <w:pPr>
        <w:pStyle w:val="Compact"/>
        <w:numPr>
          <w:numId w:val="1006"/>
          <w:ilvl w:val="0"/>
        </w:numPr>
      </w:pPr>
      <w:r>
        <w:t xml:space="preserve">to get peer review and visibility</w:t>
      </w:r>
    </w:p>
    <w:p>
      <w:pPr>
        <w:pStyle w:val="Compact"/>
        <w:numPr>
          <w:numId w:val="1006"/>
          <w:ilvl w:val="0"/>
        </w:numPr>
      </w:pPr>
      <w:r>
        <w:t xml:space="preserve">to share a project in another form than the usual blog / article (a new</w:t>
      </w:r>
      <w:r>
        <w:t xml:space="preserve"> </w:t>
      </w:r>
      <w:r>
        <w:t xml:space="preserve">way to disseminate your work).</w:t>
      </w:r>
    </w:p>
    <w:p>
      <w:pPr>
        <w:pStyle w:val="Heading2"/>
      </w:pPr>
      <w:bookmarkStart w:id="28" w:name="ssk-components"/>
      <w:r>
        <w:t xml:space="preserve">SSK components</w:t>
      </w:r>
      <w:bookmarkEnd w:id="28"/>
    </w:p>
    <w:p>
      <w:pPr>
        <w:pStyle w:val="FirstParagraph"/>
      </w:pPr>
      <w:r>
        <w:t xml:space="preserve">The SSK is a web platform builded on three main layers nested within</w:t>
      </w:r>
      <w:r>
        <w:t xml:space="preserve"> </w:t>
      </w:r>
      <w:r>
        <w:t xml:space="preserve">each other following a specific order: Research scenarios, steps and resources.</w:t>
      </w:r>
    </w:p>
    <w:p>
      <w:pPr>
        <w:pStyle w:val="Heading3"/>
      </w:pPr>
      <w:bookmarkStart w:id="29" w:name="scenarios-steps-resources"/>
      <w:r>
        <w:t xml:space="preserve">Scenarios &lt; Steps &lt; Resources</w:t>
      </w:r>
      <w:bookmarkEnd w:id="29"/>
    </w:p>
    <w:p>
      <w:pPr>
        <w:pStyle w:val="FirstParagraph"/>
      </w:pPr>
      <w:r>
        <w:t xml:space="preserve">Each</w:t>
      </w:r>
      <w:r>
        <w:t xml:space="preserve"> </w:t>
      </w:r>
      <w:r>
        <w:rPr>
          <w:b/>
        </w:rPr>
        <w:t xml:space="preserve">scenario</w:t>
      </w:r>
      <w:r>
        <w:t xml:space="preserve"> </w:t>
      </w:r>
      <w:r>
        <w:t xml:space="preserve">within the SSK works like a high-level research guide</w:t>
      </w:r>
      <w:r>
        <w:t xml:space="preserve"> </w:t>
      </w:r>
      <w:r>
        <w:t xml:space="preserve">for scholars. They are made up of successive</w:t>
      </w:r>
      <w:r>
        <w:t xml:space="preserve"> </w:t>
      </w:r>
      <w:r>
        <w:rPr>
          <w:b/>
        </w:rPr>
        <w:t xml:space="preserve">steps</w:t>
      </w:r>
      <w:r>
        <w:t xml:space="preserve"> </w:t>
      </w:r>
      <w:r>
        <w:t xml:space="preserve">or tasks, and can</w:t>
      </w:r>
      <w:r>
        <w:t xml:space="preserve"> </w:t>
      </w:r>
      <w:r>
        <w:t xml:space="preserve">be followed as a complete process to solve a given problem with the most</w:t>
      </w:r>
      <w:r>
        <w:t xml:space="preserve"> </w:t>
      </w:r>
      <w:r>
        <w:t xml:space="preserve">standardized means. For each step, the appropriate</w:t>
      </w:r>
      <w:r>
        <w:t xml:space="preserve"> </w:t>
      </w:r>
      <w:r>
        <w:rPr>
          <w:b/>
        </w:rPr>
        <w:t xml:space="preserve">resources</w:t>
      </w:r>
      <w:r>
        <w:t xml:space="preserve"> </w:t>
      </w:r>
      <w:r>
        <w:t xml:space="preserve">to</w:t>
      </w:r>
      <w:r>
        <w:t xml:space="preserve"> </w:t>
      </w:r>
      <w:r>
        <w:t xml:space="preserve">perform the given task are proposed, divided into two categories : the</w:t>
      </w:r>
      <w:r>
        <w:t xml:space="preserve"> </w:t>
      </w:r>
      <w:r>
        <w:t xml:space="preserve">“</w:t>
      </w:r>
      <w:r>
        <w:rPr>
          <w:b/>
        </w:rPr>
        <w:t xml:space="preserve">general resources</w:t>
      </w:r>
      <w:r>
        <w:t xml:space="preserve">” that include the primary documentation and</w:t>
      </w:r>
      <w:r>
        <w:t xml:space="preserve"> </w:t>
      </w:r>
      <w:r>
        <w:t xml:space="preserve">tools; and the “</w:t>
      </w:r>
      <w:r>
        <w:rPr>
          <w:b/>
        </w:rPr>
        <w:t xml:space="preserve">project-specific resources</w:t>
      </w:r>
      <w:r>
        <w:t xml:space="preserve">” that point to</w:t>
      </w:r>
      <w:r>
        <w:t xml:space="preserve"> </w:t>
      </w:r>
      <w:r>
        <w:t xml:space="preserve">concrete use cases in which a similar task was accomplished. The</w:t>
      </w:r>
      <w:r>
        <w:t xml:space="preserve"> </w:t>
      </w:r>
      <w:r>
        <w:t xml:space="preserve">material contained in these sections is of various kinds:</w:t>
      </w:r>
    </w:p>
    <w:p>
      <w:pPr>
        <w:pStyle w:val="Compact"/>
        <w:numPr>
          <w:numId w:val="1007"/>
          <w:ilvl w:val="0"/>
        </w:numPr>
      </w:pPr>
      <w:r>
        <w:t xml:space="preserve">the most important is the</w:t>
      </w:r>
      <w:r>
        <w:t xml:space="preserve"> </w:t>
      </w:r>
      <w:r>
        <w:rPr>
          <w:b/>
        </w:rPr>
        <w:t xml:space="preserve">state-of-the-art bibliography</w:t>
      </w:r>
      <w:r>
        <w:t xml:space="preserve">, which includes all the documentation needed to carry out a given task. The bibliographical references are up-to-date and gathered within a</w:t>
      </w:r>
      <w:r>
        <w:t xml:space="preserve"> </w:t>
      </w:r>
      <w:hyperlink r:id="rId30">
        <w:r>
          <w:rPr>
            <w:rStyle w:val="Hyperlink"/>
          </w:rPr>
          <w:t xml:space="preserve">Zotero library</w:t>
        </w:r>
      </w:hyperlink>
      <w:r>
        <w:t xml:space="preserve">, which was specially created for this project. This choice was made to ease the resource selection process and to allow for a collaborative watch and curation of relevant information. When the resource is available online, a direct link is provided ; otherwise, the user is given all the necessary metadata.</w:t>
      </w:r>
    </w:p>
    <w:p>
      <w:pPr>
        <w:pStyle w:val="Compact"/>
        <w:numPr>
          <w:numId w:val="1007"/>
          <w:ilvl w:val="0"/>
        </w:numPr>
      </w:pPr>
      <w:r>
        <w:t xml:space="preserve">the SSK also offers the possibility to point to more</w:t>
      </w:r>
      <w:r>
        <w:t xml:space="preserve"> </w:t>
      </w:r>
      <w:r>
        <w:rPr>
          <w:b/>
        </w:rPr>
        <w:t xml:space="preserve">technical resources</w:t>
      </w:r>
      <w:r>
        <w:t xml:space="preserve">, such as stylesheets, code samples, software or services.</w:t>
      </w:r>
    </w:p>
    <w:p>
      <w:pPr>
        <w:pStyle w:val="Compact"/>
        <w:numPr>
          <w:numId w:val="1007"/>
          <w:ilvl w:val="0"/>
        </w:numPr>
      </w:pPr>
      <w:r>
        <w:rPr>
          <w:b/>
        </w:rPr>
        <w:t xml:space="preserve">Training materials</w:t>
      </w:r>
      <w:r>
        <w:t xml:space="preserve"> </w:t>
      </w:r>
      <w:r>
        <w:t xml:space="preserve">like tutorials.</w:t>
      </w:r>
    </w:p>
    <w:p>
      <w:pPr>
        <w:pStyle w:val="Heading3"/>
      </w:pPr>
      <w:bookmarkStart w:id="31" w:name="how-to-create-a-scenario-for-the-ssk"/>
      <w:r>
        <w:t xml:space="preserve">How to create a scenario for the SSK</w:t>
      </w:r>
      <w:bookmarkEnd w:id="31"/>
    </w:p>
    <w:p>
      <w:pPr>
        <w:pStyle w:val="FirstParagraph"/>
      </w:pPr>
      <w:r>
        <w:t xml:space="preserve">The following instructions help users create a scenario for the SSK. These instructions are themselves conceived as a "scenario", a step-by-step tutorial. First, contributors should be aware that:</w:t>
      </w:r>
    </w:p>
    <w:p>
      <w:pPr>
        <w:pStyle w:val="Compact"/>
        <w:numPr>
          <w:numId w:val="1008"/>
          <w:ilvl w:val="0"/>
        </w:numPr>
      </w:pPr>
      <w:r>
        <w:t xml:space="preserve">they can submit their new scenarios directly in TEI - see</w:t>
      </w:r>
      <w:r>
        <w:t xml:space="preserve"> </w:t>
      </w:r>
      <w:r>
        <w:rPr>
          <w:rStyle w:val="VerbatimChar"/>
        </w:rPr>
        <w:t xml:space="preserve">reTEI</w:t>
      </w:r>
      <w:r>
        <w:t xml:space="preserve"> </w:t>
      </w:r>
      <w:r>
        <w:t xml:space="preserve">section - and upload them on the SSK GitHub (</w:t>
      </w:r>
      <w:hyperlink r:id="rId32">
        <w:r>
          <w:rPr>
            <w:rStyle w:val="Hyperlink"/>
          </w:rPr>
          <w:t xml:space="preserve">http://github.com/ParthenosWP4/SSK</w:t>
        </w:r>
      </w:hyperlink>
      <w:r>
        <w:t xml:space="preserve">), or by using the dedicated SSK contribution workspace (still work in progress).</w:t>
      </w:r>
    </w:p>
    <w:p>
      <w:pPr>
        <w:pStyle w:val="Compact"/>
        <w:numPr>
          <w:numId w:val="1008"/>
          <w:ilvl w:val="0"/>
        </w:numPr>
      </w:pPr>
      <w:r>
        <w:t xml:space="preserve">scenarios and steps follow the same data model. The difference is that a scenario points to a set of steps whereas a step points to a set of external resources.</w:t>
      </w:r>
    </w:p>
    <w:p>
      <w:pPr>
        <w:pStyle w:val="Compact"/>
        <w:numPr>
          <w:numId w:val="1008"/>
          <w:ilvl w:val="0"/>
        </w:numPr>
      </w:pPr>
      <w:r>
        <w:t xml:space="preserve">It is possible to create a scenario in any language but ideally, we would advocate for at least bilingual scenarios, with an additional version in English, in order to make it more visible. The forthcoming user interface will implement such behaviour and in TEI, it is possible to translate the prose, by duplicating the elements head, desc or term, and adding</w:t>
      </w:r>
      <w:r>
        <w:t xml:space="preserve"> </w:t>
      </w:r>
      <w:r>
        <w:t xml:space="preserve">xml:lang</w:t>
      </w:r>
      <w:r>
        <w:t xml:space="preserve"> </w:t>
      </w:r>
      <w:r>
        <w:t xml:space="preserve">attributes.</w:t>
      </w:r>
    </w:p>
    <w:p>
      <w:pPr>
        <w:pStyle w:val="FirstParagraph"/>
      </w:pPr>
      <w:r>
        <w:drawing>
          <wp:inline>
            <wp:extent cx="5334000" cy="3438750"/>
            <wp:effectExtent b="0" l="0" r="0" t="0"/>
            <wp:docPr descr="image" title="" id="1" name="Picture"/>
            <a:graphic>
              <a:graphicData uri="http://schemas.openxmlformats.org/drawingml/2006/picture">
                <pic:pic>
                  <pic:nvPicPr>
                    <pic:cNvPr descr="../img/img-tuto.jpeg" id="0" name="Picture"/>
                    <pic:cNvPicPr>
                      <a:picLocks noChangeArrowheads="1" noChangeAspect="1"/>
                    </pic:cNvPicPr>
                  </pic:nvPicPr>
                  <pic:blipFill>
                    <a:blip r:embed="rId33"/>
                    <a:stretch>
                      <a:fillRect/>
                    </a:stretch>
                  </pic:blipFill>
                  <pic:spPr bwMode="auto">
                    <a:xfrm>
                      <a:off x="0" y="0"/>
                      <a:ext cx="5334000" cy="3438750"/>
                    </a:xfrm>
                    <a:prstGeom prst="rect">
                      <a:avLst/>
                    </a:prstGeom>
                    <a:noFill/>
                    <a:ln w="9525">
                      <a:noFill/>
                      <a:headEnd/>
                      <a:tailEnd/>
                    </a:ln>
                  </pic:spPr>
                </pic:pic>
              </a:graphicData>
            </a:graphic>
          </wp:inline>
        </w:drawing>
      </w:r>
    </w:p>
    <w:p>
      <w:pPr>
        <w:pStyle w:val="Heading4"/>
      </w:pPr>
      <w:bookmarkStart w:id="34" w:name="choose-explicit-titles-starting-with-a-verb-or-a-gerund"/>
      <w:r>
        <w:t xml:space="preserve">Choose explicit titles starting with a verb or a gerund</w:t>
      </w:r>
      <w:bookmarkEnd w:id="34"/>
    </w:p>
    <w:p>
      <w:pPr>
        <w:pStyle w:val="FirstParagraph"/>
      </w:pPr>
      <w:r>
        <w:t xml:space="preserve">The choice of good titles for a scenario and its steps is crucial. They will be the entry point for the readers, who need to understand at first reading the scope and the aim of a scenario. To ensure that the message will driven home, we advice to build titles :</w:t>
      </w:r>
    </w:p>
    <w:p>
      <w:pPr>
        <w:pStyle w:val="Compact"/>
        <w:numPr>
          <w:numId w:val="1009"/>
          <w:ilvl w:val="0"/>
        </w:numPr>
      </w:pPr>
      <w:r>
        <w:t xml:space="preserve">that starts with a verb or a gerund, describing the process (for a scenario) or the action (for a step) that the user will read about;</w:t>
      </w:r>
    </w:p>
    <w:p>
      <w:pPr>
        <w:pStyle w:val="Compact"/>
        <w:numPr>
          <w:numId w:val="1009"/>
          <w:ilvl w:val="0"/>
        </w:numPr>
      </w:pPr>
      <w:r>
        <w:t xml:space="preserve">with a number of characters comprised between 10 and 100.</w:t>
      </w:r>
    </w:p>
    <w:p>
      <w:pPr>
        <w:pStyle w:val="FirstParagraph"/>
      </w:pPr>
      <w:r>
        <w:t xml:space="preserve">References:</w:t>
      </w:r>
    </w:p>
    <w:p>
      <w:pPr>
        <w:pStyle w:val="Compact"/>
        <w:numPr>
          <w:numId w:val="1010"/>
          <w:ilvl w:val="0"/>
        </w:numPr>
      </w:pPr>
      <w:r>
        <w:t xml:space="preserve">Leahy, Richard. ‘Twenty Titles for the Writer’. College Composition and Communication 43, no. 4 (1992): 516–19.</w:t>
      </w:r>
      <w:r>
        <w:t xml:space="preserve"> </w:t>
      </w:r>
      <w:hyperlink r:id="rId35">
        <w:r>
          <w:rPr>
            <w:rStyle w:val="Hyperlink"/>
          </w:rPr>
          <w:t xml:space="preserve">https://doi.org/10.2307/358644</w:t>
        </w:r>
      </w:hyperlink>
      <w:r>
        <w:t xml:space="preserve">.</w:t>
      </w:r>
    </w:p>
    <w:p>
      <w:pPr>
        <w:pStyle w:val="Compact"/>
        <w:numPr>
          <w:numId w:val="1010"/>
          <w:ilvl w:val="0"/>
        </w:numPr>
      </w:pPr>
      <w:r>
        <w:t xml:space="preserve">Documentation of the TEI element</w:t>
      </w:r>
      <w:r>
        <w:t xml:space="preserve"> </w:t>
      </w:r>
      <w:r>
        <w:rPr>
          <w:rStyle w:val="VerbatimChar"/>
        </w:rPr>
        <w:t xml:space="preserve">head</w:t>
      </w:r>
    </w:p>
    <w:p>
      <w:pPr>
        <w:pStyle w:val="Heading4"/>
      </w:pPr>
      <w:bookmarkStart w:id="36" w:name="describing-a-scenario-or-a-step"/>
      <w:r>
        <w:t xml:space="preserve">Describing a scenario or a step</w:t>
      </w:r>
      <w:bookmarkEnd w:id="36"/>
    </w:p>
    <w:p>
      <w:pPr>
        <w:pStyle w:val="FirstParagraph"/>
      </w:pPr>
      <w:r>
        <w:t xml:space="preserve">The description of the scenario and its steps is the longer text that the contributor has to provide.</w:t>
      </w:r>
    </w:p>
    <w:p>
      <w:pPr>
        <w:pStyle w:val="Compact"/>
        <w:numPr>
          <w:numId w:val="1011"/>
          <w:ilvl w:val="0"/>
        </w:numPr>
      </w:pPr>
      <w:r>
        <w:t xml:space="preserve">For a</w:t>
      </w:r>
      <w:r>
        <w:t xml:space="preserve"> </w:t>
      </w:r>
      <w:r>
        <w:rPr>
          <w:b/>
        </w:rPr>
        <w:t xml:space="preserve">scenario</w:t>
      </w:r>
      <w:r>
        <w:t xml:space="preserve">, it should explain the scientific problematic and describe the solution put in place.</w:t>
      </w:r>
    </w:p>
    <w:p>
      <w:pPr>
        <w:pStyle w:val="Compact"/>
        <w:numPr>
          <w:numId w:val="1011"/>
          <w:ilvl w:val="0"/>
        </w:numPr>
      </w:pPr>
      <w:r>
        <w:t xml:space="preserve">For a</w:t>
      </w:r>
      <w:r>
        <w:t xml:space="preserve"> </w:t>
      </w:r>
      <w:r>
        <w:rPr>
          <w:b/>
        </w:rPr>
        <w:t xml:space="preserve">step</w:t>
      </w:r>
      <w:r>
        <w:t xml:space="preserve">, It should describe the purpose of the action, how it relates with the previous ones and give an overall presentation of the different kind of methods and tools the resources would point to.</w:t>
      </w:r>
    </w:p>
    <w:p>
      <w:pPr>
        <w:pStyle w:val="Compact"/>
        <w:numPr>
          <w:numId w:val="1011"/>
          <w:ilvl w:val="0"/>
        </w:numPr>
      </w:pPr>
      <w:r>
        <w:t xml:space="preserve">For both, it is important to extend the acronyms cited and to briefly present the projects mentioned.</w:t>
      </w:r>
    </w:p>
    <w:p>
      <w:pPr>
        <w:pStyle w:val="FirstParagraph"/>
      </w:pPr>
      <w:r>
        <w:t xml:space="preserve">The form of this text should respect the following constraints:</w:t>
      </w:r>
    </w:p>
    <w:p>
      <w:pPr>
        <w:pStyle w:val="Compact"/>
        <w:numPr>
          <w:numId w:val="1012"/>
          <w:ilvl w:val="0"/>
        </w:numPr>
      </w:pPr>
      <w:r>
        <w:t xml:space="preserve">It shouldn't exceed 1500 characters (but should not be too short either).</w:t>
      </w:r>
    </w:p>
    <w:p>
      <w:pPr>
        <w:numPr>
          <w:numId w:val="1012"/>
          <w:ilvl w:val="0"/>
        </w:numPr>
      </w:pPr>
      <w:r>
        <w:t xml:space="preserve">It is possible to point to external links. In TEI, use the following code:</w:t>
      </w:r>
    </w:p>
    <w:p>
      <w:pPr>
        <w:pStyle w:val="SourceCode"/>
        <w:numPr>
          <w:numId w:val="1000"/>
          <w:ilvl w:val="0"/>
        </w:numPr>
      </w:pPr>
      <w:r>
        <w:rPr>
          <w:rStyle w:val="KeywordTok"/>
        </w:rPr>
        <w:t xml:space="preserve">&lt;ref</w:t>
      </w:r>
      <w:r>
        <w:rPr>
          <w:rStyle w:val="OtherTok"/>
        </w:rPr>
        <w:t xml:space="preserve"> target=</w:t>
      </w:r>
      <w:r>
        <w:rPr>
          <w:rStyle w:val="StringTok"/>
        </w:rPr>
        <w:t xml:space="preserve">"//url here//"</w:t>
      </w:r>
      <w:r>
        <w:rPr>
          <w:rStyle w:val="KeywordTok"/>
        </w:rPr>
        <w:t xml:space="preserve">&gt;</w:t>
      </w:r>
      <w:r>
        <w:rPr>
          <w:rStyle w:val="NormalTok"/>
        </w:rPr>
        <w:t xml:space="preserve">text of the link</w:t>
      </w:r>
      <w:r>
        <w:rPr>
          <w:rStyle w:val="KeywordTok"/>
        </w:rPr>
        <w:t xml:space="preserve">&lt;/ref&gt;</w:t>
      </w:r>
    </w:p>
    <w:p>
      <w:pPr>
        <w:pStyle w:val="Compact"/>
        <w:numPr>
          <w:numId w:val="1012"/>
          <w:ilvl w:val="0"/>
        </w:numPr>
      </w:pPr>
      <w:r>
        <w:t xml:space="preserve">Lists are also available. The TEI elements are &lt;list&gt; and &lt;item&gt;</w:t>
      </w:r>
    </w:p>
    <w:p>
      <w:pPr>
        <w:pStyle w:val="FirstParagraph"/>
      </w:pPr>
      <w:r>
        <w:t xml:space="preserve">References:</w:t>
      </w:r>
    </w:p>
    <w:p>
      <w:pPr>
        <w:pStyle w:val="Compact"/>
        <w:numPr>
          <w:numId w:val="1013"/>
          <w:ilvl w:val="0"/>
        </w:numPr>
      </w:pPr>
      <w:r>
        <w:t xml:space="preserve">Universitat Autònoma de Barcelona. ‘Describing a Process’. Coursera. Accessed 29 June 2018.</w:t>
      </w:r>
      <w:r>
        <w:t xml:space="preserve"> </w:t>
      </w:r>
      <w:hyperlink r:id="rId37">
        <w:r>
          <w:rPr>
            <w:rStyle w:val="Hyperlink"/>
          </w:rPr>
          <w:t xml:space="preserve">https://www.coursera.org/lecture/teaching-english/3-1-1-describing-a-process-mjuio</w:t>
        </w:r>
      </w:hyperlink>
      <w:r>
        <w:t xml:space="preserve">.</w:t>
      </w:r>
    </w:p>
    <w:p>
      <w:pPr>
        <w:pStyle w:val="Compact"/>
        <w:numPr>
          <w:numId w:val="1013"/>
          <w:ilvl w:val="0"/>
        </w:numPr>
      </w:pPr>
      <w:r>
        <w:t xml:space="preserve">Documentation of the TEI element</w:t>
      </w:r>
      <w:r>
        <w:t xml:space="preserve"> </w:t>
      </w:r>
      <w:r>
        <w:rPr>
          <w:rStyle w:val="VerbatimChar"/>
        </w:rPr>
        <w:t xml:space="preserve">desc</w:t>
      </w:r>
    </w:p>
    <w:p>
      <w:pPr>
        <w:pStyle w:val="Heading4"/>
      </w:pPr>
      <w:bookmarkStart w:id="38" w:name="associate-keywords-to-the-scenario-or-the-step"/>
      <w:r>
        <w:t xml:space="preserve">Associate keywords to the scenario or the step</w:t>
      </w:r>
      <w:bookmarkEnd w:id="38"/>
    </w:p>
    <w:p>
      <w:pPr>
        <w:pStyle w:val="FirstParagraph"/>
      </w:pPr>
      <w:r>
        <w:t xml:space="preserve">In order to enhance discoverability and search relevance, the SSK resources are described with a set of controlled vocabularies, particularly created for describing Humanities research. They are:</w:t>
      </w:r>
    </w:p>
    <w:p>
      <w:pPr>
        <w:pStyle w:val="Compact"/>
        <w:numPr>
          <w:numId w:val="1014"/>
          <w:ilvl w:val="0"/>
        </w:numPr>
      </w:pPr>
      <w:hyperlink r:id="rId39">
        <w:r>
          <w:rPr>
            <w:rStyle w:val="Hyperlink"/>
          </w:rPr>
          <w:t xml:space="preserve">Research activities</w:t>
        </w:r>
      </w:hyperlink>
      <w:r>
        <w:t xml:space="preserve">, taken from</w:t>
      </w:r>
      <w:r>
        <w:t xml:space="preserve"> </w:t>
      </w:r>
      <w:hyperlink r:id="rId40">
        <w:r>
          <w:rPr>
            <w:rStyle w:val="Hyperlink"/>
          </w:rPr>
          <w:t xml:space="preserve">Tadirah</w:t>
        </w:r>
      </w:hyperlink>
      <w:r>
        <w:t xml:space="preserve">;</w:t>
      </w:r>
    </w:p>
    <w:p>
      <w:pPr>
        <w:pStyle w:val="Compact"/>
        <w:numPr>
          <w:numId w:val="1014"/>
          <w:ilvl w:val="0"/>
        </w:numPr>
      </w:pPr>
      <w:hyperlink r:id="rId41">
        <w:r>
          <w:rPr>
            <w:rStyle w:val="Hyperlink"/>
          </w:rPr>
          <w:t xml:space="preserve">Research techniques</w:t>
        </w:r>
      </w:hyperlink>
      <w:r>
        <w:t xml:space="preserve">, taken from</w:t>
      </w:r>
      <w:r>
        <w:t xml:space="preserve"> </w:t>
      </w:r>
      <w:hyperlink r:id="rId40">
        <w:r>
          <w:rPr>
            <w:rStyle w:val="Hyperlink"/>
          </w:rPr>
          <w:t xml:space="preserve">Tadirah</w:t>
        </w:r>
      </w:hyperlink>
      <w:r>
        <w:t xml:space="preserve">;</w:t>
      </w:r>
    </w:p>
    <w:p>
      <w:pPr>
        <w:pStyle w:val="Compact"/>
        <w:numPr>
          <w:numId w:val="1014"/>
          <w:ilvl w:val="0"/>
        </w:numPr>
      </w:pPr>
      <w:hyperlink r:id="rId42">
        <w:r>
          <w:rPr>
            <w:rStyle w:val="Hyperlink"/>
          </w:rPr>
          <w:t xml:space="preserve">Research objects</w:t>
        </w:r>
      </w:hyperlink>
      <w:r>
        <w:t xml:space="preserve">, taken from</w:t>
      </w:r>
      <w:r>
        <w:t xml:space="preserve"> </w:t>
      </w:r>
      <w:hyperlink r:id="rId40">
        <w:r>
          <w:rPr>
            <w:rStyle w:val="Hyperlink"/>
          </w:rPr>
          <w:t xml:space="preserve">Tadirah</w:t>
        </w:r>
      </w:hyperlink>
      <w:r>
        <w:t xml:space="preserve">;</w:t>
      </w:r>
    </w:p>
    <w:p>
      <w:pPr>
        <w:pStyle w:val="Compact"/>
        <w:numPr>
          <w:numId w:val="1014"/>
          <w:ilvl w:val="0"/>
        </w:numPr>
      </w:pPr>
      <w:hyperlink r:id="rId43">
        <w:r>
          <w:rPr>
            <w:rStyle w:val="Hyperlink"/>
          </w:rPr>
          <w:t xml:space="preserve">Standards</w:t>
        </w:r>
      </w:hyperlink>
      <w:r>
        <w:t xml:space="preserve">, taken from the SSK Standard Knowledge base (supported by DARIAH-IT);</w:t>
      </w:r>
    </w:p>
    <w:p>
      <w:pPr>
        <w:pStyle w:val="Compact"/>
        <w:numPr>
          <w:numId w:val="1014"/>
          <w:ilvl w:val="0"/>
        </w:numPr>
      </w:pPr>
      <w:hyperlink r:id="rId43">
        <w:r>
          <w:rPr>
            <w:rStyle w:val="Hyperlink"/>
          </w:rPr>
          <w:t xml:space="preserve">Disciplines</w:t>
        </w:r>
      </w:hyperlink>
      <w:r>
        <w:t xml:space="preserve">, taken from</w:t>
      </w:r>
      <w:r>
        <w:t xml:space="preserve"> </w:t>
      </w:r>
      <w:hyperlink r:id="rId44">
        <w:r>
          <w:rPr>
            <w:rStyle w:val="Hyperlink"/>
          </w:rPr>
          <w:t xml:space="preserve">aureHAL</w:t>
        </w:r>
      </w:hyperlink>
    </w:p>
    <w:p>
      <w:pPr>
        <w:pStyle w:val="FirstParagraph"/>
      </w:pPr>
      <w:r>
        <w:t xml:space="preserve">When editing the description of a scenario, the available keywords are:</w:t>
      </w:r>
    </w:p>
    <w:p>
      <w:pPr>
        <w:pStyle w:val="Compact"/>
        <w:numPr>
          <w:numId w:val="1015"/>
          <w:ilvl w:val="0"/>
        </w:numPr>
      </w:pPr>
      <w:r>
        <w:t xml:space="preserve">Research Techniques</w:t>
      </w:r>
    </w:p>
    <w:p>
      <w:pPr>
        <w:pStyle w:val="Compact"/>
        <w:numPr>
          <w:numId w:val="1015"/>
          <w:ilvl w:val="0"/>
        </w:numPr>
      </w:pPr>
      <w:r>
        <w:t xml:space="preserve">Research objects</w:t>
      </w:r>
    </w:p>
    <w:p>
      <w:pPr>
        <w:pStyle w:val="Compact"/>
        <w:numPr>
          <w:numId w:val="1015"/>
          <w:ilvl w:val="0"/>
        </w:numPr>
      </w:pPr>
      <w:r>
        <w:t xml:space="preserve">Standards</w:t>
      </w:r>
    </w:p>
    <w:p>
      <w:pPr>
        <w:pStyle w:val="Compact"/>
        <w:numPr>
          <w:numId w:val="1015"/>
          <w:ilvl w:val="0"/>
        </w:numPr>
      </w:pPr>
      <w:r>
        <w:t xml:space="preserve">Disciplines</w:t>
      </w:r>
    </w:p>
    <w:p>
      <w:pPr>
        <w:pStyle w:val="FirstParagraph"/>
      </w:pPr>
      <w:r>
        <w:t xml:space="preserve">For the steps, the most important keyword is the</w:t>
      </w:r>
      <w:r>
        <w:t xml:space="preserve"> </w:t>
      </w:r>
      <w:r>
        <w:rPr>
          <w:b/>
        </w:rPr>
        <w:t xml:space="preserve">Activity</w:t>
      </w:r>
      <w:r>
        <w:t xml:space="preserve">, that should be unique for each step. It also possible to pick some</w:t>
      </w:r>
      <w:r>
        <w:t xml:space="preserve"> </w:t>
      </w:r>
      <w:r>
        <w:rPr>
          <w:b/>
        </w:rPr>
        <w:t xml:space="preserve">techniques</w:t>
      </w:r>
      <w:r>
        <w:t xml:space="preserve">,</w:t>
      </w:r>
      <w:r>
        <w:t xml:space="preserve"> </w:t>
      </w:r>
      <w:r>
        <w:rPr>
          <w:b/>
        </w:rPr>
        <w:t xml:space="preserve">objects</w:t>
      </w:r>
      <w:r>
        <w:t xml:space="preserve"> </w:t>
      </w:r>
      <w:r>
        <w:t xml:space="preserve">and</w:t>
      </w:r>
      <w:r>
        <w:t xml:space="preserve"> </w:t>
      </w:r>
      <w:r>
        <w:rPr>
          <w:b/>
        </w:rPr>
        <w:t xml:space="preserve">standards</w:t>
      </w:r>
      <w:r>
        <w:t xml:space="preserve">. For each keyword type, we recommend to choose between</w:t>
      </w:r>
      <w:r>
        <w:t xml:space="preserve"> </w:t>
      </w:r>
      <w:r>
        <w:rPr>
          <w:b/>
        </w:rPr>
        <w:t xml:space="preserve">1 and 4</w:t>
      </w:r>
      <w:r>
        <w:t xml:space="preserve"> </w:t>
      </w:r>
      <w:r>
        <w:t xml:space="preserve">terms.</w:t>
      </w:r>
    </w:p>
    <w:p>
      <w:pPr>
        <w:pStyle w:val="BodyText"/>
      </w:pPr>
      <w:r>
        <w:t xml:space="preserve">References:</w:t>
      </w:r>
    </w:p>
    <w:p>
      <w:pPr>
        <w:pStyle w:val="Compact"/>
        <w:numPr>
          <w:numId w:val="1016"/>
          <w:ilvl w:val="0"/>
        </w:numPr>
      </w:pPr>
      <w:hyperlink r:id="rId45">
        <w:r>
          <w:rPr>
            <w:rStyle w:val="Hyperlink"/>
          </w:rPr>
          <w:t xml:space="preserve">TaDiRAH - Taxonomy of Digital Research Activities in the Humanities</w:t>
        </w:r>
      </w:hyperlink>
    </w:p>
    <w:p>
      <w:pPr>
        <w:pStyle w:val="Compact"/>
        <w:numPr>
          <w:numId w:val="1016"/>
          <w:ilvl w:val="0"/>
        </w:numPr>
      </w:pPr>
      <w:r>
        <w:t xml:space="preserve">Documentation of the TEI element</w:t>
      </w:r>
      <w:r>
        <w:t xml:space="preserve"> </w:t>
      </w:r>
      <w:r>
        <w:rPr>
          <w:rStyle w:val="VerbatimChar"/>
        </w:rPr>
        <w:t xml:space="preserve">term</w:t>
      </w:r>
    </w:p>
    <w:p>
      <w:pPr>
        <w:pStyle w:val="Compact"/>
        <w:numPr>
          <w:numId w:val="1016"/>
          <w:ilvl w:val="0"/>
        </w:numPr>
      </w:pPr>
      <w:r>
        <w:t xml:space="preserve">List of all available terms:</w:t>
      </w:r>
      <w:r>
        <w:t xml:space="preserve"> </w:t>
      </w:r>
      <w:r>
        <w:rPr>
          <w:rStyle w:val="VerbatimChar"/>
        </w:rPr>
        <w:t xml:space="preserve">vocabs</w:t>
      </w:r>
      <w:r>
        <w:t xml:space="preserve">)</w:t>
      </w:r>
    </w:p>
    <w:p>
      <w:pPr>
        <w:pStyle w:val="Heading4"/>
      </w:pPr>
      <w:bookmarkStart w:id="46" w:name="choose-an-illustration-for-the-scenario"/>
      <w:r>
        <w:t xml:space="preserve">Choose an illustration for the scenario</w:t>
      </w:r>
      <w:bookmarkEnd w:id="46"/>
    </w:p>
    <w:p>
      <w:pPr>
        <w:pStyle w:val="Compact"/>
        <w:numPr>
          <w:numId w:val="1017"/>
          <w:ilvl w:val="0"/>
        </w:numPr>
      </w:pPr>
      <w:r>
        <w:t xml:space="preserve">The illustration must closely relates with the purpose of the scenario, i.e. not only with the discipline or the period studied.</w:t>
      </w:r>
    </w:p>
    <w:p>
      <w:pPr>
        <w:pStyle w:val="Compact"/>
        <w:numPr>
          <w:numId w:val="1017"/>
          <w:ilvl w:val="0"/>
        </w:numPr>
      </w:pPr>
      <w:r>
        <w:t xml:space="preserve">Screenshots are accepted.</w:t>
      </w:r>
    </w:p>
    <w:p>
      <w:pPr>
        <w:pStyle w:val="Compact"/>
        <w:numPr>
          <w:numId w:val="1017"/>
          <w:ilvl w:val="0"/>
        </w:numPr>
      </w:pPr>
      <w:r>
        <w:t xml:space="preserve">Landscape orientation image are recommended</w:t>
      </w:r>
    </w:p>
    <w:p>
      <w:pPr>
        <w:pStyle w:val="Compact"/>
        <w:numPr>
          <w:numId w:val="1017"/>
          <w:ilvl w:val="0"/>
        </w:numPr>
      </w:pPr>
      <w:r>
        <w:t xml:space="preserve">Maximum size : 2 Mo</w:t>
      </w:r>
    </w:p>
    <w:p>
      <w:pPr>
        <w:pStyle w:val="Compact"/>
        <w:numPr>
          <w:numId w:val="1017"/>
          <w:ilvl w:val="0"/>
        </w:numPr>
      </w:pPr>
      <w:r>
        <w:t xml:space="preserve">Accepted formats : png or jpg</w:t>
      </w:r>
    </w:p>
    <w:p>
      <w:pPr>
        <w:pStyle w:val="Compact"/>
        <w:numPr>
          <w:numId w:val="1017"/>
          <w:ilvl w:val="0"/>
        </w:numPr>
      </w:pPr>
      <w:r>
        <w:t xml:space="preserve">It must be published under the licence CC-BY or CC-0.</w:t>
      </w:r>
    </w:p>
    <w:p>
      <w:pPr>
        <w:pStyle w:val="FirstParagraph"/>
      </w:pPr>
      <w:r>
        <w:t xml:space="preserve">References:</w:t>
      </w:r>
    </w:p>
    <w:p>
      <w:pPr>
        <w:pStyle w:val="Compact"/>
        <w:numPr>
          <w:numId w:val="1018"/>
          <w:ilvl w:val="0"/>
        </w:numPr>
      </w:pPr>
      <w:hyperlink r:id="rId47">
        <w:r>
          <w:rPr>
            <w:rStyle w:val="Hyperlink"/>
          </w:rPr>
          <w:t xml:space="preserve">Unsplash</w:t>
        </w:r>
      </w:hyperlink>
      <w:r>
        <w:t xml:space="preserve">, a gallery of free images and photos</w:t>
      </w:r>
    </w:p>
    <w:p>
      <w:pPr>
        <w:pStyle w:val="Heading4"/>
      </w:pPr>
      <w:bookmarkStart w:id="48" w:name="identify-relevant-resources"/>
      <w:r>
        <w:t xml:space="preserve">Identify relevant resources</w:t>
      </w:r>
      <w:bookmarkEnd w:id="48"/>
    </w:p>
    <w:p>
      <w:pPr>
        <w:pStyle w:val="FirstParagraph"/>
      </w:pPr>
      <w:r>
        <w:t xml:space="preserve">Identifying state of the art references is a prerequisite before actually add the resources to the steps.</w:t>
      </w:r>
      <w:r>
        <w:t xml:space="preserve"> </w:t>
      </w:r>
      <w:r>
        <w:t xml:space="preserve">When we are talking about resources, we mean a standardized tool, service or document helpful for the</w:t>
      </w:r>
      <w:r>
        <w:t xml:space="preserve"> </w:t>
      </w:r>
      <w:r>
        <w:t xml:space="preserve">task completion.</w:t>
      </w:r>
    </w:p>
    <w:p>
      <w:pPr>
        <w:pStyle w:val="BodyText"/>
      </w:pPr>
      <w:r>
        <w:t xml:space="preserve">They take the form of a digital object : a webpage, a</w:t>
      </w:r>
      <w:r>
        <w:t xml:space="preserve"> </w:t>
      </w:r>
      <w:r>
        <w:t xml:space="preserve">journal article referenced in an online catalog or an archive, a code repository, a blog, etc.</w:t>
      </w:r>
    </w:p>
    <w:p>
      <w:pPr>
        <w:pStyle w:val="BodyText"/>
      </w:pPr>
      <w:r>
        <w:t xml:space="preserve">The resources should be separated into several groups:</w:t>
      </w:r>
      <w:r>
        <w:t xml:space="preserve"> </w:t>
      </w:r>
      <w:r>
        <w:t xml:space="preserve">* First, general resources like standard specifications</w:t>
      </w:r>
      <w:r>
        <w:t xml:space="preserve"> </w:t>
      </w:r>
      <w:r>
        <w:t xml:space="preserve">* Second, project-related resources, i.e. how the standards are used in a real research project.</w:t>
      </w:r>
    </w:p>
    <w:p>
      <w:pPr>
        <w:pStyle w:val="BodyText"/>
      </w:pPr>
      <w:r>
        <w:t xml:space="preserve">References:</w:t>
      </w:r>
    </w:p>
    <w:p>
      <w:pPr>
        <w:pStyle w:val="Compact"/>
        <w:numPr>
          <w:numId w:val="1019"/>
          <w:ilvl w:val="0"/>
        </w:numPr>
      </w:pPr>
      <w:hyperlink r:id="rId49">
        <w:r>
          <w:rPr>
            <w:rStyle w:val="Hyperlink"/>
          </w:rPr>
          <w:t xml:space="preserve">State of the art Wikipedia article</w:t>
        </w:r>
      </w:hyperlink>
    </w:p>
    <w:p>
      <w:pPr>
        <w:pStyle w:val="Heading4"/>
      </w:pPr>
      <w:bookmarkStart w:id="50" w:name="link-the-resources-to-the-step"/>
      <w:r>
        <w:t xml:space="preserve">Link the resources to the step</w:t>
      </w:r>
      <w:bookmarkEnd w:id="50"/>
    </w:p>
    <w:p>
      <w:pPr>
        <w:pStyle w:val="FirstParagraph"/>
      </w:pPr>
      <w:r>
        <w:t xml:space="preserve">There is different ways to link resources to a step (TEI : &lt;ref&gt;; element). The one we favour is the recording of</w:t>
      </w:r>
      <w:r>
        <w:t xml:space="preserve"> </w:t>
      </w:r>
      <w:r>
        <w:t xml:space="preserve">the resource metadata in the dedicated SSK Zotero Library (see</w:t>
      </w:r>
      <w:r>
        <w:t xml:space="preserve"> </w:t>
      </w:r>
      <w:hyperlink r:id="rId51">
        <w:r>
          <w:rPr>
            <w:rStyle w:val="Hyperlink"/>
          </w:rPr>
          <w:t xml:space="preserve">here</w:t>
        </w:r>
      </w:hyperlink>
      <w:r>
        <w:t xml:space="preserve">).</w:t>
      </w:r>
    </w:p>
    <w:p>
      <w:pPr>
        <w:pStyle w:val="Compact"/>
        <w:numPr>
          <w:numId w:val="1020"/>
          <w:ilvl w:val="0"/>
        </w:numPr>
      </w:pPr>
      <w:r>
        <w:t xml:space="preserve">To populate it, a Zotero account is necessary (create it</w:t>
      </w:r>
      <w:r>
        <w:t xml:space="preserve"> </w:t>
      </w:r>
      <w:hyperlink r:id="rId52">
        <w:r>
          <w:rPr>
            <w:rStyle w:val="Hyperlink"/>
          </w:rPr>
          <w:t xml:space="preserve">here</w:t>
        </w:r>
      </w:hyperlink>
      <w:r>
        <w:t xml:space="preserve">) as well as a membership in the SSK group (apply</w:t>
      </w:r>
      <w:r>
        <w:t xml:space="preserve"> </w:t>
      </w:r>
      <w:hyperlink r:id="rId53">
        <w:r>
          <w:rPr>
            <w:rStyle w:val="Hyperlink"/>
          </w:rPr>
          <w:t xml:space="preserve">here</w:t>
        </w:r>
      </w:hyperlink>
      <w:r>
        <w:t xml:space="preserve">). The SSK library is organized in collections and sub-collections, by domains or standards. To learn more about how to use Zotero, many tutorial and learning resources are available</w:t>
      </w:r>
      <w:r>
        <w:t xml:space="preserve"> </w:t>
      </w:r>
      <w:hyperlink r:id="rId54">
        <w:r>
          <w:rPr>
            <w:rStyle w:val="Hyperlink"/>
          </w:rPr>
          <w:t xml:space="preserve">here</w:t>
        </w:r>
      </w:hyperlink>
      <w:r>
        <w:t xml:space="preserve">.</w:t>
      </w:r>
    </w:p>
    <w:p>
      <w:pPr>
        <w:pStyle w:val="Compact"/>
        <w:numPr>
          <w:numId w:val="1020"/>
          <w:ilvl w:val="0"/>
        </w:numPr>
      </w:pPr>
      <w:r>
        <w:t xml:space="preserve">Each group of resources (general and project specific) should be gathered: One group for the general resources and one group for each project. In the TEI, these groups are represented by</w:t>
      </w:r>
      <w:r>
        <w:t xml:space="preserve"> </w:t>
      </w:r>
      <w:r>
        <w:rPr>
          <w:rStyle w:val="VerbatimChar"/>
        </w:rPr>
        <w:t xml:space="preserve">&lt;linkGrp&gt;</w:t>
      </w:r>
      <w:r>
        <w:t xml:space="preserve"> </w:t>
      </w:r>
      <w:r>
        <w:t xml:space="preserve">elements.</w:t>
      </w:r>
    </w:p>
    <w:p>
      <w:pPr>
        <w:pStyle w:val="Compact"/>
        <w:numPr>
          <w:numId w:val="1020"/>
          <w:ilvl w:val="0"/>
        </w:numPr>
      </w:pPr>
      <w:r>
        <w:t xml:space="preserve">The references added to the Zotero Library are linked to the step with the help of their Zotero key, i.e. the last part of the URL of the resource record on the Zotero website. For instance, in the following example, the key is 4B62GJ5I:</w:t>
      </w:r>
      <w:r>
        <w:t xml:space="preserve"> </w:t>
      </w:r>
      <w:r>
        <w:rPr>
          <w:i/>
        </w:rPr>
        <w:t xml:space="preserve">https://www.zotero.org/groups/427927/ssk-parthenos/items/itemKey/4B62GJ5I</w:t>
      </w:r>
      <w:r>
        <w:t xml:space="preserve">. In TEI, the Zotero key should be used like this:</w:t>
      </w:r>
    </w:p>
    <w:p>
      <w:pPr>
        <w:pStyle w:val="SourceCode"/>
        <w:pStyle w:val="BlockText"/>
      </w:pPr>
      <w:r>
        <w:rPr>
          <w:rStyle w:val="KeywordTok"/>
        </w:rPr>
        <w:t xml:space="preserve">&lt;ref</w:t>
      </w:r>
      <w:r>
        <w:rPr>
          <w:rStyle w:val="OtherTok"/>
        </w:rPr>
        <w:t xml:space="preserve"> type=</w:t>
      </w:r>
      <w:r>
        <w:rPr>
          <w:rStyle w:val="StringTok"/>
        </w:rPr>
        <w:t xml:space="preserve">"zotero"</w:t>
      </w:r>
      <w:r>
        <w:rPr>
          <w:rStyle w:val="OtherTok"/>
        </w:rPr>
        <w:t xml:space="preserve"> key=</w:t>
      </w:r>
      <w:r>
        <w:rPr>
          <w:rStyle w:val="StringTok"/>
        </w:rPr>
        <w:t xml:space="preserve">"4B62GJ5I"</w:t>
      </w:r>
      <w:r>
        <w:rPr>
          <w:rStyle w:val="ErrorTok"/>
        </w:rPr>
        <w:t xml:space="preserve">/</w:t>
      </w:r>
      <w:r>
        <w:rPr>
          <w:rStyle w:val="NormalTok"/>
        </w:rPr>
        <w:t xml:space="preserve"> </w:t>
      </w:r>
      <w:r>
        <w:rPr>
          <w:rStyle w:val="KeywordTok"/>
        </w:rPr>
        <w:t xml:space="preserve">&gt;</w:t>
      </w:r>
    </w:p>
    <w:p>
      <w:pPr>
        <w:pStyle w:val="Compact"/>
        <w:numPr>
          <w:numId w:val="1021"/>
          <w:ilvl w:val="0"/>
        </w:numPr>
      </w:pPr>
      <w:r>
        <w:t xml:space="preserve">It is possible to put directly the URL of a Github repository or a document stored in HAL, and skip the Zotero part (the metadata would be fetched directly via the APIs)</w:t>
      </w:r>
    </w:p>
    <w:p>
      <w:pPr>
        <w:pStyle w:val="Compact"/>
        <w:numPr>
          <w:numId w:val="1021"/>
          <w:ilvl w:val="0"/>
        </w:numPr>
      </w:pPr>
      <w:r>
        <w:t xml:space="preserve">It is possible and recommended to add a description of the resource, in addition of the Zotero metadata. This description should make the link between the resource and the SSK step that references it. In TEI, the element to use is</w:t>
      </w:r>
      <w:r>
        <w:t xml:space="preserve"> </w:t>
      </w:r>
      <w:r>
        <w:t xml:space="preserve">&lt;desc&gt;</w:t>
      </w:r>
      <w:r>
        <w:t xml:space="preserve">, inside a</w:t>
      </w:r>
      <w:r>
        <w:t xml:space="preserve"> </w:t>
      </w:r>
      <w:r>
        <w:t xml:space="preserve">&lt;ref&gt;</w:t>
      </w:r>
      <w:r>
        <w:t xml:space="preserve"> </w:t>
      </w:r>
      <w:r>
        <w:t xml:space="preserve">element</w:t>
      </w:r>
    </w:p>
    <w:p>
      <w:pPr>
        <w:pStyle w:val="FirstParagraph"/>
      </w:pPr>
      <w:r>
        <w:t xml:space="preserve">References:</w:t>
      </w:r>
    </w:p>
    <w:p>
      <w:pPr>
        <w:pStyle w:val="Compact"/>
        <w:numPr>
          <w:numId w:val="1022"/>
          <w:ilvl w:val="0"/>
        </w:numPr>
      </w:pPr>
      <w:r>
        <w:t xml:space="preserve">Documentation of the TEI element</w:t>
      </w:r>
      <w:r>
        <w:t xml:space="preserve"> </w:t>
      </w:r>
      <w:r>
        <w:rPr>
          <w:rStyle w:val="VerbatimChar"/>
        </w:rPr>
        <w:t xml:space="preserve">resources</w:t>
      </w:r>
    </w:p>
    <w:p>
      <w:pPr>
        <w:pStyle w:val="Compact"/>
        <w:numPr>
          <w:numId w:val="1022"/>
          <w:ilvl w:val="0"/>
        </w:numPr>
      </w:pPr>
      <w:r>
        <w:t xml:space="preserve">Documentation of the TEI element</w:t>
      </w:r>
      <w:r>
        <w:t xml:space="preserve"> </w:t>
      </w:r>
      <w:r>
        <w:rPr>
          <w:rStyle w:val="VerbatimChar"/>
        </w:rPr>
        <w:t xml:space="preserve">refs</w:t>
      </w:r>
    </w:p>
    <w:p>
      <w:pPr>
        <w:pStyle w:val="Heading4"/>
      </w:pPr>
      <w:bookmarkStart w:id="55" w:name="advanced-ssk-functions-1-customize-a-step-or-a-scenario"/>
      <w:r>
        <w:t xml:space="preserve">Advanced SSK functions (1) : customize a step or a scenario</w:t>
      </w:r>
      <w:bookmarkEnd w:id="55"/>
    </w:p>
    <w:p>
      <w:pPr>
        <w:pStyle w:val="FirstParagraph"/>
      </w:pPr>
      <w:r>
        <w:t xml:space="preserve">The SSK is adaptable by nature and contributors don't have to start from scratch their scenario. It is possible to create a scenario with existing steps as basis. But if the content of the step doesn't exactly fit, it is also possible to modify it, by updating the</w:t>
      </w:r>
      <w:r>
        <w:t xml:space="preserve"> </w:t>
      </w:r>
      <w:r>
        <w:t xml:space="preserve">initial step (but with care), or, more safely, directly in the new scenario.</w:t>
      </w:r>
    </w:p>
    <w:p>
      <w:pPr>
        <w:pStyle w:val="BodyText"/>
      </w:pPr>
      <w:r>
        <w:t xml:space="preserve">In TEI, the update of element is made with the help of the attribute @mode.</w:t>
      </w:r>
      <w:r>
        <w:t xml:space="preserve"> </w:t>
      </w:r>
      <w:r>
        <w:t xml:space="preserve">See more in the section:</w:t>
      </w:r>
      <w:r>
        <w:t xml:space="preserve"> </w:t>
      </w:r>
      <w:r>
        <w:rPr>
          <w:rStyle w:val="VerbatimChar"/>
        </w:rPr>
        <w:t xml:space="preserve">custom</w:t>
      </w:r>
      <w:r>
        <w:t xml:space="preserve">.</w:t>
      </w:r>
    </w:p>
    <w:p>
      <w:pPr>
        <w:pStyle w:val="Heading4"/>
      </w:pPr>
      <w:bookmarkStart w:id="56" w:name="advanced-ssk-functions-2-link-scenarios"/>
      <w:r>
        <w:t xml:space="preserve">Advanced SSK functions (2) : link scenarios</w:t>
      </w:r>
      <w:bookmarkEnd w:id="56"/>
    </w:p>
    <w:p>
      <w:pPr>
        <w:pStyle w:val="FirstParagraph"/>
      </w:pPr>
      <w:r>
        <w:t xml:space="preserve">Link scenarios together, or in other words, include a scenario (entirely or partially) into another is an interesting possibility when a scenario is a pre-condition or the continuation of another one.</w:t>
      </w:r>
      <w:r>
        <w:t xml:space="preserve"> </w:t>
      </w:r>
      <w:r>
        <w:t xml:space="preserve">For instance, a scenario related to the preservation of 3D models can be preceded by a scenario explaining how to create such models.</w:t>
      </w:r>
    </w:p>
    <w:p>
      <w:pPr>
        <w:pStyle w:val="BodyText"/>
      </w:pPr>
      <w:r>
        <w:t xml:space="preserve">The most common use cases are the following:</w:t>
      </w:r>
    </w:p>
    <w:p>
      <w:pPr>
        <w:pStyle w:val="Compact"/>
        <w:numPr>
          <w:numId w:val="1023"/>
          <w:ilvl w:val="0"/>
        </w:numPr>
      </w:pPr>
      <w:r>
        <w:t xml:space="preserve">Add a prerequisite scenario (as a first step)</w:t>
      </w:r>
    </w:p>
    <w:p>
      <w:pPr>
        <w:pStyle w:val="Compact"/>
        <w:numPr>
          <w:numId w:val="1023"/>
          <w:ilvl w:val="0"/>
        </w:numPr>
      </w:pPr>
      <w:r>
        <w:t xml:space="preserve">Associate a scenario that can be the follow-up of the current (as a last step)</w:t>
      </w:r>
    </w:p>
    <w:p>
      <w:pPr>
        <w:pStyle w:val="FirstParagraph"/>
      </w:pPr>
      <w:r>
        <w:t xml:space="preserve">* Insert a scenario (totally or partially) inside the current scenario, with the use of parameters that allows the user to choose which step of the external scenario should be included. See</w:t>
      </w:r>
      <w:r>
        <w:t xml:space="preserve"> </w:t>
      </w:r>
      <w:r>
        <w:rPr>
          <w:rStyle w:val="VerbatimChar"/>
        </w:rPr>
        <w:t xml:space="preserve">param</w:t>
      </w:r>
      <w:r>
        <w:t xml:space="preserve">.</w:t>
      </w:r>
      <w:r>
        <w:t xml:space="preserve"> </w:t>
      </w:r>
      <w:r>
        <w:t xml:space="preserve">.. _reTEI:</w:t>
      </w:r>
    </w:p>
    <w:p>
      <w:pPr>
        <w:pStyle w:val="Heading1"/>
      </w:pPr>
      <w:bookmarkStart w:id="57" w:name="the-ssk-data-model-tei"/>
      <w:r>
        <w:t xml:space="preserve">The SSK data model (TEI)</w:t>
      </w:r>
      <w:bookmarkEnd w:id="57"/>
    </w:p>
    <w:p>
      <w:pPr>
        <w:pStyle w:val="FirstParagraph"/>
      </w:pPr>
      <w:r>
        <w:t xml:space="preserve">The SSK offers researchers needing standardized methods and resources</w:t>
      </w:r>
      <w:r>
        <w:t xml:space="preserve"> </w:t>
      </w:r>
      <w:r>
        <w:t xml:space="preserve">complete frameworks to carry out their project, in Arts and Humanities</w:t>
      </w:r>
      <w:r>
        <w:t xml:space="preserve"> </w:t>
      </w:r>
      <w:r>
        <w:t xml:space="preserve">and Heritage science. It takes the form of step by step research</w:t>
      </w:r>
      <w:r>
        <w:t xml:space="preserve"> </w:t>
      </w:r>
      <w:r>
        <w:t xml:space="preserve">scenarios where the use of standards is clearly identified. Theses</w:t>
      </w:r>
      <w:r>
        <w:t xml:space="preserve"> </w:t>
      </w:r>
      <w:r>
        <w:t xml:space="preserve">scenarios are divided into different steps, implying specific tasks.</w:t>
      </w:r>
      <w:r>
        <w:t xml:space="preserve"> </w:t>
      </w:r>
      <w:r>
        <w:t xml:space="preserve">Each step contains a set of bibliographical resources.</w:t>
      </w:r>
    </w:p>
    <w:p>
      <w:pPr>
        <w:pStyle w:val="Heading5"/>
      </w:pPr>
      <w:bookmarkStart w:id="58" w:name="tei-the-underlying-data-model"/>
      <w:r>
        <w:t xml:space="preserve">TEI: the underlying data model</w:t>
      </w:r>
      <w:bookmarkEnd w:id="58"/>
    </w:p>
    <w:p>
      <w:pPr>
        <w:pStyle w:val="FirstParagraph"/>
      </w:pPr>
      <w:r>
        <w:t xml:space="preserve">The underlying data model of the SSK itself respects a standard, the</w:t>
      </w:r>
      <w:r>
        <w:t xml:space="preserve"> </w:t>
      </w:r>
      <w:r>
        <w:t xml:space="preserve">Text Encoding Initiative, and is publicly available. Each scenario</w:t>
      </w:r>
      <w:r>
        <w:t xml:space="preserve"> </w:t>
      </w:r>
      <w:r>
        <w:t xml:space="preserve">and each step is encoded in TEI documents that are linked together with</w:t>
      </w:r>
      <w:r>
        <w:t xml:space="preserve"> </w:t>
      </w:r>
      <w:r>
        <w:t xml:space="preserve">referencing mechanisms. This choice was made in order to ensure that the</w:t>
      </w:r>
      <w:r>
        <w:t xml:space="preserve"> </w:t>
      </w:r>
      <w:r>
        <w:t xml:space="preserve">scenarios and the steps can be easily extended, reused and customized.</w:t>
      </w:r>
      <w:r>
        <w:t xml:space="preserve"> </w:t>
      </w:r>
      <w:r>
        <w:t xml:space="preserve">The data model allows scenario creators to modify the structure of their</w:t>
      </w:r>
      <w:r>
        <w:t xml:space="preserve"> </w:t>
      </w:r>
      <w:r>
        <w:t xml:space="preserve">research scenarios on the fly, by creating, removing or reordering</w:t>
      </w:r>
      <w:r>
        <w:t xml:space="preserve"> </w:t>
      </w:r>
      <w:r>
        <w:t xml:space="preserve">steps. As steps are considered as autonomous objects in the</w:t>
      </w:r>
      <w:r>
        <w:t xml:space="preserve"> </w:t>
      </w:r>
      <w:r>
        <w:t xml:space="preserve">architecture, they can be used in several scenarios. Customisation</w:t>
      </w:r>
      <w:r>
        <w:t xml:space="preserve"> </w:t>
      </w:r>
      <w:r>
        <w:t xml:space="preserve">mechanisms are added to make sure that the information displayed is</w:t>
      </w:r>
      <w:r>
        <w:t xml:space="preserve"> </w:t>
      </w:r>
      <w:r>
        <w:t xml:space="preserve">linked to the context of the scenarios as much as possible, namely</w:t>
      </w:r>
      <w:r>
        <w:t xml:space="preserve"> </w:t>
      </w:r>
      <w:r>
        <w:t xml:space="preserve">according to disciplines, research objects and techniques.</w:t>
      </w:r>
    </w:p>
    <w:p>
      <w:pPr>
        <w:pStyle w:val="Heading2"/>
      </w:pPr>
      <w:bookmarkStart w:id="59" w:name="main-elements"/>
      <w:r>
        <w:t xml:space="preserve">Main elements</w:t>
      </w:r>
      <w:bookmarkEnd w:id="59"/>
    </w:p>
    <w:p>
      <w:pPr>
        <w:pStyle w:val="FirstParagraph"/>
      </w:pPr>
      <w:r>
        <w:t xml:space="preserve">The main elements of the SSK TEI are:</w:t>
      </w:r>
    </w:p>
    <w:p>
      <w:pPr>
        <w:pStyle w:val="Compact"/>
        <w:numPr>
          <w:numId w:val="1024"/>
          <w:ilvl w:val="0"/>
        </w:numPr>
      </w:pPr>
      <w:r>
        <w:rPr>
          <w:rStyle w:val="VerbatimChar"/>
        </w:rPr>
        <w:t xml:space="preserve">&lt;listEvent &gt;</w:t>
      </w:r>
      <w:r>
        <w:t xml:space="preserve"> </w:t>
      </w:r>
      <w:r>
        <w:t xml:space="preserve">(list of events) contains a list of</w:t>
      </w:r>
      <w:r>
        <w:t xml:space="preserve"> </w:t>
      </w:r>
      <w:r>
        <w:t xml:space="preserve">descriptions, each of which provides information about an</w:t>
      </w:r>
      <w:r>
        <w:t xml:space="preserve"> </w:t>
      </w:r>
      <w:r>
        <w:t xml:space="preserve">identifiable event.</w:t>
      </w:r>
    </w:p>
    <w:p>
      <w:pPr>
        <w:pStyle w:val="Compact"/>
        <w:numPr>
          <w:numId w:val="1024"/>
          <w:ilvl w:val="0"/>
        </w:numPr>
      </w:pPr>
      <w:r>
        <w:rPr>
          <w:rStyle w:val="VerbatimChar"/>
        </w:rPr>
        <w:t xml:space="preserve">&lt;event &gt;</w:t>
      </w:r>
      <w:r>
        <w:t xml:space="preserve"> </w:t>
      </w:r>
      <w:r>
        <w:t xml:space="preserve">contains data relating to any kind of</w:t>
      </w:r>
      <w:r>
        <w:t xml:space="preserve"> </w:t>
      </w:r>
      <w:r>
        <w:t xml:space="preserve">significant event associated with a person, place, or organization.</w:t>
      </w:r>
    </w:p>
    <w:p>
      <w:pPr>
        <w:pStyle w:val="Compact"/>
        <w:numPr>
          <w:numId w:val="1024"/>
          <w:ilvl w:val="0"/>
        </w:numPr>
      </w:pPr>
      <w:r>
        <w:rPr>
          <w:rStyle w:val="VerbatimChar"/>
        </w:rPr>
        <w:t xml:space="preserve">&lt;linkGrp &gt;</w:t>
      </w:r>
      <w:r>
        <w:t xml:space="preserve"> </w:t>
      </w:r>
      <w:r>
        <w:t xml:space="preserve">(link group) defines a collection of</w:t>
      </w:r>
      <w:r>
        <w:t xml:space="preserve"> </w:t>
      </w:r>
      <w:r>
        <w:t xml:space="preserve">associations or hypertextual links.</w:t>
      </w:r>
    </w:p>
    <w:p>
      <w:pPr>
        <w:pStyle w:val="Compact"/>
        <w:numPr>
          <w:numId w:val="1024"/>
          <w:ilvl w:val="0"/>
        </w:numPr>
      </w:pPr>
      <w:r>
        <w:rPr>
          <w:rStyle w:val="VerbatimChar"/>
        </w:rPr>
        <w:t xml:space="preserve">&lt;ref &gt;</w:t>
      </w:r>
      <w:r>
        <w:t xml:space="preserve"> </w:t>
      </w:r>
      <w:r>
        <w:t xml:space="preserve">(reference) defines a reference to another</w:t>
      </w:r>
      <w:r>
        <w:t xml:space="preserve"> </w:t>
      </w:r>
      <w:r>
        <w:t xml:space="preserve">location, possibly modified by additional text or comment.</w:t>
      </w:r>
    </w:p>
    <w:p>
      <w:pPr>
        <w:pStyle w:val="FirstParagraph"/>
      </w:pPr>
      <w:r>
        <w:t xml:space="preserve">A scenario is a list of events (</w:t>
      </w:r>
      <w:r>
        <w:rPr>
          <w:rStyle w:val="VerbatimChar"/>
        </w:rPr>
        <w:t xml:space="preserve">&lt;listEvent&gt;</w:t>
      </w:r>
      <w:r>
        <w:t xml:space="preserve">), each scenario step is an event (</w:t>
      </w:r>
      <w:r>
        <w:rPr>
          <w:rStyle w:val="VerbatimChar"/>
        </w:rPr>
        <w:t xml:space="preserve">&lt;event&gt;</w:t>
      </w:r>
      <w:r>
        <w:t xml:space="preserve">).</w:t>
      </w:r>
    </w:p>
    <w:p>
      <w:pPr>
        <w:pStyle w:val="BodyText"/>
      </w:pPr>
      <w:r>
        <w:t xml:space="preserve">The</w:t>
      </w:r>
      <w:r>
        <w:t xml:space="preserve"> </w:t>
      </w:r>
      <w:r>
        <w:rPr>
          <w:rStyle w:val="VerbatimChar"/>
        </w:rPr>
        <w:t xml:space="preserve">&lt;event &gt;</w:t>
      </w:r>
      <w:r>
        <w:t xml:space="preserve"> </w:t>
      </w:r>
      <w:r>
        <w:t xml:space="preserve">element is the core of SSK scenarios. It contains the full description of scenario step:</w:t>
      </w:r>
    </w:p>
    <w:p>
      <w:pPr>
        <w:pStyle w:val="Compact"/>
        <w:numPr>
          <w:numId w:val="1025"/>
          <w:ilvl w:val="0"/>
        </w:numPr>
      </w:pPr>
      <w:r>
        <w:t xml:space="preserve">a</w:t>
      </w:r>
      <w:r>
        <w:t xml:space="preserve"> </w:t>
      </w:r>
      <w:r>
        <w:rPr>
          <w:rStyle w:val="VerbatimChar"/>
        </w:rPr>
        <w:t xml:space="preserve">&lt;label &gt;</w:t>
      </w:r>
      <w:r>
        <w:t xml:space="preserve"> </w:t>
      </w:r>
      <w:r>
        <w:t xml:space="preserve">that contains any label or heading used to identify part of a text, typically but not exclusively in a list or glossary.</w:t>
      </w:r>
    </w:p>
    <w:p>
      <w:pPr>
        <w:pStyle w:val="Compact"/>
        <w:numPr>
          <w:numId w:val="1025"/>
          <w:ilvl w:val="0"/>
        </w:numPr>
      </w:pPr>
      <w:r>
        <w:t xml:space="preserve">a</w:t>
      </w:r>
      <w:r>
        <w:t xml:space="preserve"> </w:t>
      </w:r>
      <w:r>
        <w:rPr>
          <w:rStyle w:val="VerbatimChar"/>
        </w:rPr>
        <w:t xml:space="preserve">&lt;desc &gt;</w:t>
      </w:r>
      <w:r>
        <w:t xml:space="preserve"> </w:t>
      </w:r>
      <w:r>
        <w:t xml:space="preserve">that contains a brief description of the object documented by its parent element, typically a documentation element or an entity.</w:t>
      </w:r>
    </w:p>
    <w:p>
      <w:pPr>
        <w:pStyle w:val="Compact"/>
        <w:numPr>
          <w:numId w:val="1025"/>
          <w:ilvl w:val="0"/>
        </w:numPr>
      </w:pPr>
      <w:r>
        <w:t xml:space="preserve">some descriptive terms following controlled vocabularies:</w:t>
      </w:r>
      <w:r>
        <w:t xml:space="preserve"> </w:t>
      </w:r>
      <w:r>
        <w:rPr>
          <w:rStyle w:val="VerbatimChar"/>
        </w:rPr>
        <w:t xml:space="preserve">&lt;term &gt;</w:t>
      </w:r>
      <w:r>
        <w:t xml:space="preserve"> </w:t>
      </w:r>
      <w:r>
        <w:t xml:space="preserve">elements that contains a single-word, multi-word, or symbolic designation which is regarded as a technical term.</w:t>
      </w:r>
    </w:p>
    <w:p>
      <w:pPr>
        <w:pStyle w:val="Compact"/>
        <w:numPr>
          <w:numId w:val="1025"/>
          <w:ilvl w:val="0"/>
        </w:numPr>
      </w:pPr>
      <w:r>
        <w:t xml:space="preserve">bibliographical references:</w:t>
      </w:r>
      <w:r>
        <w:t xml:space="preserve"> </w:t>
      </w:r>
      <w:r>
        <w:rPr>
          <w:rStyle w:val="VerbatimChar"/>
        </w:rPr>
        <w:t xml:space="preserve">&lt;ref &gt;</w:t>
      </w:r>
      <w:r>
        <w:t xml:space="preserve"> </w:t>
      </w:r>
      <w:r>
        <w:t xml:space="preserve">(reference) defines a reference to another location, possibly modified by additional text or comment.</w:t>
      </w:r>
    </w:p>
    <w:p>
      <w:pPr>
        <w:pStyle w:val="FirstParagraph"/>
      </w:pPr>
      <w:r>
        <w:t xml:space="preserve">Events are stored in external files, allowing them to be used in different scenarios.</w:t>
      </w:r>
      <w:r>
        <w:t xml:space="preserve"> </w:t>
      </w:r>
      <w:r>
        <w:t xml:space="preserve">Scenario files gather</w:t>
      </w:r>
      <w:r>
        <w:t xml:space="preserve"> </w:t>
      </w:r>
      <w:r>
        <w:rPr>
          <w:rStyle w:val="VerbatimChar"/>
        </w:rPr>
        <w:t xml:space="preserve">&lt;event&gt;</w:t>
      </w:r>
      <w:r>
        <w:t xml:space="preserve"> </w:t>
      </w:r>
      <w:r>
        <w:t xml:space="preserve">in a</w:t>
      </w:r>
      <w:r>
        <w:t xml:space="preserve"> </w:t>
      </w:r>
      <w:r>
        <w:rPr>
          <w:rStyle w:val="VerbatimChar"/>
        </w:rPr>
        <w:t xml:space="preserve">&lt;listEvent&gt;</w:t>
      </w:r>
      <w:r>
        <w:t xml:space="preserve"> </w:t>
      </w:r>
      <w:r>
        <w:t xml:space="preserve">element, by referencing them with a</w:t>
      </w:r>
      <w:r>
        <w:t xml:space="preserve"> </w:t>
      </w:r>
      <w:r>
        <w:rPr>
          <w:rStyle w:val="VerbatimChar"/>
        </w:rPr>
        <w:t xml:space="preserve">@ref</w:t>
      </w:r>
      <w:r>
        <w:t xml:space="preserve"> </w:t>
      </w:r>
      <w:r>
        <w:t xml:space="preserve">attribute.</w:t>
      </w:r>
      <w:r>
        <w:t xml:space="preserve"> </w:t>
      </w:r>
      <w:r>
        <w:t xml:space="preserve">It is however possible to modify the content of the event called in a scenario, using the attribute mode (see below)</w:t>
      </w:r>
    </w:p>
    <w:p>
      <w:pPr>
        <w:pStyle w:val="BodyText"/>
      </w:pPr>
      <w:r>
        <w:t xml:space="preserve">The resources consists of bibliographical references. They are gathered</w:t>
      </w:r>
      <w:r>
        <w:t xml:space="preserve"> </w:t>
      </w:r>
      <w:r>
        <w:t xml:space="preserve">in</w:t>
      </w:r>
      <w:r>
        <w:t xml:space="preserve"> </w:t>
      </w:r>
      <w:r>
        <w:rPr>
          <w:rStyle w:val="VerbatimChar"/>
        </w:rPr>
        <w:t xml:space="preserve">&lt;linkGrp&gt;</w:t>
      </w:r>
      <w:r>
        <w:t xml:space="preserve"> </w:t>
      </w:r>
      <w:r>
        <w:t xml:space="preserve">elements. They are of two types :</w:t>
      </w:r>
      <w:r>
        <w:t xml:space="preserve"> </w:t>
      </w:r>
      <w:r>
        <w:t xml:space="preserve">general resources</w:t>
      </w:r>
      <w:r>
        <w:t xml:space="preserve"> </w:t>
      </w:r>
      <w:r>
        <w:t xml:space="preserve">and</w:t>
      </w:r>
      <w:r>
        <w:t xml:space="preserve"> </w:t>
      </w:r>
      <w:r>
        <w:t xml:space="preserve">project specific</w:t>
      </w:r>
      <w:r>
        <w:t xml:space="preserve">.</w:t>
      </w:r>
      <w:r>
        <w:t xml:space="preserve"> </w:t>
      </w:r>
      <w:r>
        <w:rPr>
          <w:rStyle w:val="VerbatimChar"/>
        </w:rPr>
        <w:t xml:space="preserve">&lt;linkGrp&gt;</w:t>
      </w:r>
      <w:r>
        <w:t xml:space="preserve"> </w:t>
      </w:r>
      <w:r>
        <w:t xml:space="preserve">elements can be repeated (one per project). At</w:t>
      </w:r>
      <w:r>
        <w:t xml:space="preserve"> </w:t>
      </w:r>
      <w:r>
        <w:t xml:space="preserve">each level, the elements are enriched with keywords that can be term or</w:t>
      </w:r>
      <w:r>
        <w:t xml:space="preserve"> </w:t>
      </w:r>
      <w:r>
        <w:t xml:space="preserve">XML attributes.</w:t>
      </w:r>
    </w:p>
    <w:p>
      <w:pPr>
        <w:pStyle w:val="Heading2"/>
      </w:pPr>
      <w:bookmarkStart w:id="60" w:name="common-attributes"/>
      <w:r>
        <w:t xml:space="preserve">Common attributes</w:t>
      </w:r>
      <w:bookmarkEnd w:id="60"/>
    </w:p>
    <w:p>
      <w:pPr>
        <w:pStyle w:val="FirstParagraph"/>
      </w:pPr>
      <w:r>
        <w:t xml:space="preserve">The attributes used by all the elements are:</w:t>
      </w:r>
    </w:p>
    <w:p>
      <w:pPr>
        <w:pStyle w:val="Compact"/>
        <w:numPr>
          <w:numId w:val="1026"/>
          <w:ilvl w:val="0"/>
        </w:numPr>
      </w:pPr>
      <w:r>
        <w:rPr>
          <w:rStyle w:val="VerbatimChar"/>
        </w:rPr>
        <w:t xml:space="preserve">xml:lang</w:t>
      </w:r>
      <w:r>
        <w:t xml:space="preserve">. This attribute is mandatory in all the content elements,namely label, desc, term. The authoritative list of registered language subtags is maintained by IANA and is available at</w:t>
      </w:r>
      <w:r>
        <w:t xml:space="preserve"> </w:t>
      </w:r>
      <w:hyperlink r:id="rId61">
        <w:r>
          <w:rPr>
            <w:rStyle w:val="Hyperlink"/>
          </w:rPr>
          <w:t xml:space="preserve">http://www.iana.org/assignments/language-subtag-registry</w:t>
        </w:r>
      </w:hyperlink>
      <w:r>
        <w:t xml:space="preserve">:</w:t>
      </w:r>
    </w:p>
    <w:p>
      <w:pPr>
        <w:pStyle w:val="SourceCode"/>
      </w:pPr>
      <w:r>
        <w:rPr>
          <w:rStyle w:val="KeywordTok"/>
        </w:rPr>
        <w:t xml:space="preserve">&lt;label</w:t>
      </w:r>
      <w:r>
        <w:rPr>
          <w:rStyle w:val="OtherTok"/>
        </w:rPr>
        <w:t xml:space="preserve"> xml:lang=</w:t>
      </w:r>
      <w:r>
        <w:rPr>
          <w:rStyle w:val="StringTok"/>
        </w:rPr>
        <w:t xml:space="preserve">"en"</w:t>
      </w:r>
      <w:r>
        <w:rPr>
          <w:rStyle w:val="KeywordTok"/>
        </w:rPr>
        <w:t xml:space="preserve">&gt;</w:t>
      </w:r>
      <w:r>
        <w:rPr>
          <w:rStyle w:val="NormalTok"/>
        </w:rPr>
        <w:t xml:space="preserve">Create associated documentation</w:t>
      </w:r>
      <w:r>
        <w:rPr>
          <w:rStyle w:val="KeywordTok"/>
        </w:rPr>
        <w:t xml:space="preserve">&lt;/label&gt;</w:t>
      </w:r>
      <w:r>
        <w:br w:type="textWrapping"/>
      </w:r>
      <w:r>
        <w:rPr>
          <w:rStyle w:val="KeywordTok"/>
        </w:rPr>
        <w:t xml:space="preserve">&lt;label</w:t>
      </w:r>
      <w:r>
        <w:rPr>
          <w:rStyle w:val="OtherTok"/>
        </w:rPr>
        <w:t xml:space="preserve"> xml:lang=</w:t>
      </w:r>
      <w:r>
        <w:rPr>
          <w:rStyle w:val="StringTok"/>
        </w:rPr>
        <w:t xml:space="preserve">"fr"</w:t>
      </w:r>
      <w:r>
        <w:rPr>
          <w:rStyle w:val="KeywordTok"/>
        </w:rPr>
        <w:t xml:space="preserve">&gt;</w:t>
      </w:r>
      <w:r>
        <w:rPr>
          <w:rStyle w:val="NormalTok"/>
        </w:rPr>
        <w:t xml:space="preserve">Création de la documentation associée</w:t>
      </w:r>
      <w:r>
        <w:rPr>
          <w:rStyle w:val="KeywordTok"/>
        </w:rPr>
        <w:t xml:space="preserve">&lt;/label&gt;</w:t>
      </w:r>
    </w:p>
    <w:p>
      <w:pPr>
        <w:pStyle w:val="Compact"/>
        <w:numPr>
          <w:numId w:val="1027"/>
          <w:ilvl w:val="0"/>
        </w:numPr>
      </w:pPr>
      <w:r>
        <w:rPr>
          <w:rStyle w:val="VerbatimChar"/>
        </w:rPr>
        <w:t xml:space="preserve">mode</w:t>
      </w:r>
      <w:r>
        <w:t xml:space="preserve">, available for all content elements. the mode is used in scenario files to allow for modification of the imported steps:</w:t>
      </w:r>
    </w:p>
    <w:p>
      <w:pPr>
        <w:pStyle w:val="SourceCode"/>
      </w:pPr>
      <w:r>
        <w:rPr>
          <w:rStyle w:val="KeywordTok"/>
        </w:rPr>
        <w:t xml:space="preserve">&lt;event</w:t>
      </w:r>
      <w:r>
        <w:rPr>
          <w:rStyle w:val="OtherTok"/>
        </w:rPr>
        <w:t xml:space="preserve"> xml:id=</w:t>
      </w:r>
      <w:r>
        <w:rPr>
          <w:rStyle w:val="StringTok"/>
        </w:rPr>
        <w:t xml:space="preserve">"s1"</w:t>
      </w:r>
      <w:r>
        <w:rPr>
          <w:rStyle w:val="OtherTok"/>
        </w:rPr>
        <w:t xml:space="preserve"> type=</w:t>
      </w:r>
      <w:r>
        <w:rPr>
          <w:rStyle w:val="StringTok"/>
        </w:rPr>
        <w:t xml:space="preserve">"step"</w:t>
      </w:r>
      <w:r>
        <w:rPr>
          <w:rStyle w:val="OtherTok"/>
        </w:rPr>
        <w:t xml:space="preserve"> ref=</w:t>
      </w:r>
      <w:r>
        <w:rPr>
          <w:rStyle w:val="StringTok"/>
        </w:rPr>
        <w:t xml:space="preserve">"step_EaXswO_290517"</w:t>
      </w:r>
      <w:r>
        <w:rPr>
          <w:rStyle w:val="KeywordTok"/>
        </w:rPr>
        <w:t xml:space="preserve">&gt;</w:t>
      </w:r>
      <w:r>
        <w:br w:type="textWrapping"/>
      </w:r>
      <w:r>
        <w:rPr>
          <w:rStyle w:val="NormalTok"/>
        </w:rPr>
        <w:t xml:space="preserve">  </w:t>
      </w:r>
      <w:r>
        <w:rPr>
          <w:rStyle w:val="KeywordTok"/>
        </w:rPr>
        <w:t xml:space="preserve">&lt;head</w:t>
      </w:r>
      <w:r>
        <w:rPr>
          <w:rStyle w:val="OtherTok"/>
        </w:rPr>
        <w:t xml:space="preserve"> mode=</w:t>
      </w:r>
      <w:r>
        <w:rPr>
          <w:rStyle w:val="StringTok"/>
        </w:rPr>
        <w:t xml:space="preserve">"change"</w:t>
      </w:r>
      <w:r>
        <w:rPr>
          <w:rStyle w:val="KeywordTok"/>
        </w:rPr>
        <w:t xml:space="preserve">&gt;</w:t>
      </w:r>
      <w:r>
        <w:br w:type="textWrapping"/>
      </w:r>
      <w:r>
        <w:rPr>
          <w:rStyle w:val="NormalTok"/>
        </w:rPr>
        <w:t xml:space="preserve">    </w:t>
      </w:r>
      <w:r>
        <w:rPr>
          <w:rStyle w:val="CommentTok"/>
        </w:rPr>
        <w:t xml:space="preserve">&lt;!-- The new &lt;label&gt; replace the initial step label, in the declared language--&gt;</w:t>
      </w:r>
      <w:r>
        <w:br w:type="textWrapping"/>
      </w:r>
      <w:r>
        <w:rPr>
          <w:rStyle w:val="NormalTok"/>
        </w:rPr>
        <w:t xml:space="preserve">    </w:t>
      </w:r>
      <w:r>
        <w:rPr>
          <w:rStyle w:val="KeywordTok"/>
        </w:rPr>
        <w:t xml:space="preserve">&lt;label</w:t>
      </w:r>
      <w:r>
        <w:rPr>
          <w:rStyle w:val="OtherTok"/>
        </w:rPr>
        <w:t xml:space="preserve"> mode=</w:t>
      </w:r>
      <w:r>
        <w:rPr>
          <w:rStyle w:val="StringTok"/>
        </w:rPr>
        <w:t xml:space="preserve">"change"</w:t>
      </w:r>
      <w:r>
        <w:rPr>
          <w:rStyle w:val="OtherTok"/>
        </w:rPr>
        <w:t xml:space="preserve"> xml:lang=</w:t>
      </w:r>
      <w:r>
        <w:rPr>
          <w:rStyle w:val="StringTok"/>
        </w:rPr>
        <w:t xml:space="preserve">"jp"</w:t>
      </w:r>
      <w:r>
        <w:rPr>
          <w:rStyle w:val="KeywordTok"/>
        </w:rPr>
        <w:t xml:space="preserve">&gt;</w:t>
      </w:r>
      <w:r>
        <w:rPr>
          <w:rStyle w:val="NormalTok"/>
        </w:rPr>
        <w:t xml:space="preserve">...</w:t>
      </w:r>
      <w:r>
        <w:rPr>
          <w:rStyle w:val="KeywordTok"/>
        </w:rPr>
        <w:t xml:space="preserve">&lt;/label&gt;</w:t>
      </w:r>
      <w:r>
        <w:br w:type="textWrapping"/>
      </w:r>
      <w:r>
        <w:rPr>
          <w:rStyle w:val="NormalTok"/>
        </w:rPr>
        <w:t xml:space="preserve">    </w:t>
      </w:r>
      <w:r>
        <w:rPr>
          <w:rStyle w:val="CommentTok"/>
        </w:rPr>
        <w:t xml:space="preserve">&lt;!-- A new term is added to the step --&gt;</w:t>
      </w:r>
      <w:r>
        <w:br w:type="textWrapping"/>
      </w:r>
      <w:r>
        <w:rPr>
          <w:rStyle w:val="NormalTok"/>
        </w:rPr>
        <w:t xml:space="preserve">    </w:t>
      </w:r>
      <w:r>
        <w:rPr>
          <w:rStyle w:val="KeywordTok"/>
        </w:rPr>
        <w:t xml:space="preserve">&lt;term</w:t>
      </w:r>
      <w:r>
        <w:rPr>
          <w:rStyle w:val="OtherTok"/>
        </w:rPr>
        <w:t xml:space="preserve"> mode=</w:t>
      </w:r>
      <w:r>
        <w:rPr>
          <w:rStyle w:val="StringTok"/>
        </w:rPr>
        <w:t xml:space="preserve">"add"</w:t>
      </w:r>
      <w:r>
        <w:rPr>
          <w:rStyle w:val="KeywordTok"/>
        </w:rPr>
        <w:t xml:space="preserve">/&gt;</w:t>
      </w:r>
      <w:r>
        <w:br w:type="textWrapping"/>
      </w:r>
      <w:r>
        <w:rPr>
          <w:rStyle w:val="NormalTok"/>
        </w:rPr>
        <w:t xml:space="preserve">  </w:t>
      </w:r>
      <w:r>
        <w:rPr>
          <w:rStyle w:val="KeywordTok"/>
        </w:rPr>
        <w:t xml:space="preserve">&lt;/head&gt;</w:t>
      </w:r>
      <w:r>
        <w:br w:type="textWrapping"/>
      </w:r>
      <w:r>
        <w:rPr>
          <w:rStyle w:val="NormalTok"/>
        </w:rPr>
        <w:t xml:space="preserve">  ...</w:t>
      </w:r>
      <w:r>
        <w:br w:type="textWrapping"/>
      </w:r>
      <w:r>
        <w:rPr>
          <w:rStyle w:val="KeywordTok"/>
        </w:rPr>
        <w:t xml:space="preserve">&lt;/event&gt;</w:t>
      </w:r>
    </w:p>
    <w:p>
      <w:pPr>
        <w:pStyle w:val="Compact"/>
        <w:numPr>
          <w:numId w:val="1028"/>
          <w:ilvl w:val="0"/>
        </w:numPr>
      </w:pPr>
      <w:r>
        <w:t xml:space="preserve">the</w:t>
      </w:r>
      <w:r>
        <w:t xml:space="preserve"> </w:t>
      </w:r>
      <w:r>
        <w:rPr>
          <w:rStyle w:val="VerbatimChar"/>
        </w:rPr>
        <w:t xml:space="preserve">type</w:t>
      </w:r>
      <w:r>
        <w:t xml:space="preserve"> </w:t>
      </w:r>
      <w:r>
        <w:t xml:space="preserve">attribute is required in most elements. See below for details.</w:t>
      </w:r>
    </w:p>
    <w:p>
      <w:pPr>
        <w:pStyle w:val="Heading5"/>
      </w:pPr>
      <w:bookmarkStart w:id="62" w:name="the-resources"/>
      <w:r>
        <w:t xml:space="preserve">The Resources</w:t>
      </w:r>
      <w:bookmarkEnd w:id="62"/>
    </w:p>
    <w:p>
      <w:pPr>
        <w:pStyle w:val="Heading2"/>
      </w:pPr>
      <w:bookmarkStart w:id="63" w:name="zotero"/>
      <w:r>
        <w:t xml:space="preserve">Zotero</w:t>
      </w:r>
      <w:bookmarkEnd w:id="63"/>
    </w:p>
    <w:p>
      <w:pPr>
        <w:pStyle w:val="FirstParagraph"/>
      </w:pPr>
      <w:r>
        <w:t xml:space="preserve">The resources to be presented in the SSK are preferably stored in a Zotero</w:t>
      </w:r>
      <w:r>
        <w:t xml:space="preserve"> </w:t>
      </w:r>
      <w:r>
        <w:t xml:space="preserve">database, accessible</w:t>
      </w:r>
      <w:r>
        <w:t xml:space="preserve"> </w:t>
      </w:r>
      <w:hyperlink r:id="rId30">
        <w:r>
          <w:rPr>
            <w:rStyle w:val="Hyperlink"/>
          </w:rPr>
          <w:t xml:space="preserve">here</w:t>
        </w:r>
      </w:hyperlink>
      <w:r>
        <w:t xml:space="preserve"> </w:t>
      </w:r>
      <w:r>
        <w:t xml:space="preserve">. To add a resource, an account</w:t>
      </w:r>
      <w:r>
        <w:t xml:space="preserve"> </w:t>
      </w:r>
      <w:r>
        <w:t xml:space="preserve">on Zotero is required. Contact the SSK team to join the group (ssk [at]</w:t>
      </w:r>
      <w:r>
        <w:t xml:space="preserve"> </w:t>
      </w:r>
      <w:r>
        <w:t xml:space="preserve">inria [dot] fr)</w:t>
      </w:r>
    </w:p>
    <w:p>
      <w:pPr>
        <w:pStyle w:val="BodyText"/>
      </w:pPr>
      <w:r>
        <w:t xml:space="preserve">The Zotero database fields required by the SSK are:</w:t>
      </w:r>
    </w:p>
    <w:p>
      <w:pPr>
        <w:pStyle w:val="Compact"/>
        <w:numPr>
          <w:numId w:val="1029"/>
          <w:ilvl w:val="0"/>
        </w:numPr>
      </w:pPr>
      <w:r>
        <w:t xml:space="preserve">`Item type`: The item type is most of the time identified by Zotero but it's important to check it. The most used item types are:</w:t>
      </w:r>
    </w:p>
    <w:p>
      <w:pPr>
        <w:pStyle w:val="Compact"/>
        <w:numPr>
          <w:numId w:val="1030"/>
          <w:ilvl w:val="1"/>
        </w:numPr>
      </w:pPr>
      <w:r>
        <w:t xml:space="preserve">webpage</w:t>
      </w:r>
    </w:p>
    <w:p>
      <w:pPr>
        <w:pStyle w:val="Compact"/>
        <w:numPr>
          <w:numId w:val="1030"/>
          <w:ilvl w:val="1"/>
        </w:numPr>
      </w:pPr>
      <w:r>
        <w:t xml:space="preserve">blogpost</w:t>
      </w:r>
    </w:p>
    <w:p>
      <w:pPr>
        <w:pStyle w:val="Compact"/>
        <w:numPr>
          <w:numId w:val="1030"/>
          <w:ilvl w:val="1"/>
        </w:numPr>
      </w:pPr>
      <w:r>
        <w:t xml:space="preserve">journal article</w:t>
      </w:r>
    </w:p>
    <w:p>
      <w:pPr>
        <w:pStyle w:val="Compact"/>
        <w:numPr>
          <w:numId w:val="1030"/>
          <w:ilvl w:val="1"/>
        </w:numPr>
      </w:pPr>
      <w:r>
        <w:t xml:space="preserve">book section</w:t>
      </w:r>
    </w:p>
    <w:p>
      <w:pPr>
        <w:pStyle w:val="Compact"/>
        <w:numPr>
          <w:numId w:val="1030"/>
          <w:ilvl w:val="1"/>
        </w:numPr>
      </w:pPr>
      <w:r>
        <w:t xml:space="preserve">book</w:t>
      </w:r>
    </w:p>
    <w:p>
      <w:pPr>
        <w:pStyle w:val="Compact"/>
        <w:numPr>
          <w:numId w:val="1030"/>
          <w:ilvl w:val="1"/>
        </w:numPr>
      </w:pPr>
      <w:r>
        <w:t xml:space="preserve">presentation</w:t>
      </w:r>
    </w:p>
    <w:p>
      <w:pPr>
        <w:pStyle w:val="Compact"/>
        <w:numPr>
          <w:numId w:val="1029"/>
          <w:ilvl w:val="0"/>
        </w:numPr>
      </w:pPr>
      <w:r>
        <w:t xml:space="preserve">`Title`: The title of the resource</w:t>
      </w:r>
    </w:p>
    <w:p>
      <w:pPr>
        <w:pStyle w:val="Compact"/>
        <w:numPr>
          <w:numId w:val="1029"/>
          <w:ilvl w:val="0"/>
        </w:numPr>
      </w:pPr>
      <w:r>
        <w:t xml:space="preserve">`Author`: The author of the resource</w:t>
      </w:r>
    </w:p>
    <w:p>
      <w:pPr>
        <w:pStyle w:val="Compact"/>
        <w:numPr>
          <w:numId w:val="1029"/>
          <w:ilvl w:val="0"/>
        </w:numPr>
      </w:pPr>
      <w:r>
        <w:t xml:space="preserve">`Date`: The date of the resource</w:t>
      </w:r>
    </w:p>
    <w:p>
      <w:pPr>
        <w:pStyle w:val="Compact"/>
        <w:numPr>
          <w:numId w:val="1029"/>
          <w:ilvl w:val="0"/>
        </w:numPr>
      </w:pPr>
      <w:r>
        <w:t xml:space="preserve">`Url`: the url of the resource</w:t>
      </w:r>
    </w:p>
    <w:p>
      <w:pPr>
        <w:pStyle w:val="Compact"/>
        <w:numPr>
          <w:numId w:val="1029"/>
          <w:ilvl w:val="0"/>
        </w:numPr>
      </w:pPr>
      <w:r>
        <w:t xml:space="preserve">`Language`: the language of the resource</w:t>
      </w:r>
    </w:p>
    <w:p>
      <w:pPr>
        <w:pStyle w:val="Compact"/>
        <w:numPr>
          <w:numId w:val="1029"/>
          <w:ilvl w:val="0"/>
        </w:numPr>
      </w:pPr>
      <w:r>
        <w:t xml:space="preserve">`Source`:</w:t>
      </w:r>
    </w:p>
    <w:p>
      <w:pPr>
        <w:pStyle w:val="Compact"/>
        <w:numPr>
          <w:numId w:val="1031"/>
          <w:ilvl w:val="1"/>
        </w:numPr>
      </w:pPr>
      <w:r>
        <w:t xml:space="preserve">For webpages: website title</w:t>
      </w:r>
    </w:p>
    <w:p>
      <w:pPr>
        <w:pStyle w:val="Compact"/>
        <w:numPr>
          <w:numId w:val="1031"/>
          <w:ilvl w:val="1"/>
        </w:numPr>
      </w:pPr>
      <w:r>
        <w:t xml:space="preserve">For blogposts: blog title</w:t>
      </w:r>
    </w:p>
    <w:p>
      <w:pPr>
        <w:pStyle w:val="Compact"/>
        <w:numPr>
          <w:numId w:val="1031"/>
          <w:ilvl w:val="1"/>
        </w:numPr>
      </w:pPr>
      <w:r>
        <w:t xml:space="preserve">For journal articles, books, book sections, documents: library catalog</w:t>
      </w:r>
    </w:p>
    <w:p>
      <w:pPr>
        <w:pStyle w:val="FirstParagraph"/>
      </w:pPr>
      <w:r>
        <w:t xml:space="preserve">NB: A short description of the resource should be provided when</w:t>
      </w:r>
      <w:r>
        <w:t xml:space="preserve"> </w:t>
      </w:r>
      <w:r>
        <w:t xml:space="preserve">possible. In Zotero, the appropriate field is abstract, but it is also</w:t>
      </w:r>
      <w:r>
        <w:t xml:space="preserve"> </w:t>
      </w:r>
      <w:r>
        <w:t xml:space="preserve">possible to add this description in the TEI, with a</w:t>
      </w:r>
      <w:r>
        <w:t xml:space="preserve"> </w:t>
      </w:r>
      <w:r>
        <w:rPr>
          <w:rStyle w:val="VerbatimChar"/>
        </w:rPr>
        <w:t xml:space="preserve">&lt;desc&gt;</w:t>
      </w:r>
      <w:r>
        <w:t xml:space="preserve"> </w:t>
      </w:r>
      <w:r>
        <w:t xml:space="preserve">element, as</w:t>
      </w:r>
      <w:r>
        <w:t xml:space="preserve"> </w:t>
      </w:r>
      <w:r>
        <w:t xml:space="preserve">shown in the following example:</w:t>
      </w:r>
    </w:p>
    <w:p>
      <w:pPr>
        <w:pStyle w:val="SourceCode"/>
      </w:pPr>
      <w:r>
        <w:rPr>
          <w:rStyle w:val="KeywordTok"/>
        </w:rPr>
        <w:t xml:space="preserve">&lt;linkGrp</w:t>
      </w:r>
      <w:r>
        <w:rPr>
          <w:rStyle w:val="OtherTok"/>
        </w:rPr>
        <w:t xml:space="preserve"> type=</w:t>
      </w:r>
      <w:r>
        <w:rPr>
          <w:rStyle w:val="StringTok"/>
        </w:rPr>
        <w:t xml:space="preserve">"generalResources"</w:t>
      </w:r>
      <w:r>
        <w:rPr>
          <w:rStyle w:val="KeywordTok"/>
        </w:rPr>
        <w:t xml:space="preserve">&gt;</w:t>
      </w:r>
      <w:r>
        <w:br w:type="textWrapping"/>
      </w:r>
      <w:r>
        <w:rPr>
          <w:rStyle w:val="NormalTok"/>
        </w:rPr>
        <w:t xml:space="preserve"> </w:t>
      </w:r>
      <w:r>
        <w:rPr>
          <w:rStyle w:val="KeywordTok"/>
        </w:rPr>
        <w:t xml:space="preserve">&lt;ref</w:t>
      </w:r>
      <w:r>
        <w:rPr>
          <w:rStyle w:val="OtherTok"/>
        </w:rPr>
        <w:t xml:space="preserve"> source=</w:t>
      </w:r>
      <w:r>
        <w:rPr>
          <w:rStyle w:val="StringTok"/>
        </w:rPr>
        <w:t xml:space="preserve">"zotero"</w:t>
      </w:r>
      <w:r>
        <w:rPr>
          <w:rStyle w:val="OtherTok"/>
        </w:rPr>
        <w:t xml:space="preserve"> subtype=</w:t>
      </w:r>
      <w:r>
        <w:rPr>
          <w:rStyle w:val="StringTok"/>
        </w:rPr>
        <w:t xml:space="preserve">"book"</w:t>
      </w:r>
      <w:r>
        <w:rPr>
          <w:rStyle w:val="OtherTok"/>
        </w:rPr>
        <w:t xml:space="preserve"> target=</w:t>
      </w:r>
      <w:r>
        <w:rPr>
          <w:rStyle w:val="StringTok"/>
        </w:rPr>
        <w:t xml:space="preserve">"PM5P3JDB"</w:t>
      </w:r>
      <w:r>
        <w:rPr>
          <w:rStyle w:val="OtherTok"/>
        </w:rPr>
        <w:t xml:space="preserve"> type=</w:t>
      </w:r>
      <w:r>
        <w:rPr>
          <w:rStyle w:val="StringTok"/>
        </w:rPr>
        <w:t xml:space="preserve">"tutorial"</w:t>
      </w:r>
      <w:r>
        <w:rPr>
          <w:rStyle w:val="KeywordTok"/>
        </w:rPr>
        <w:t xml:space="preserve">&gt;</w:t>
      </w:r>
      <w:r>
        <w:br w:type="textWrapping"/>
      </w:r>
      <w:r>
        <w:rPr>
          <w:rStyle w:val="NormalTok"/>
        </w:rPr>
        <w:t xml:space="preserve">  </w:t>
      </w:r>
      <w:r>
        <w:rPr>
          <w:rStyle w:val="KeywordTok"/>
        </w:rPr>
        <w:t xml:space="preserve">&lt;desc</w:t>
      </w:r>
      <w:r>
        <w:rPr>
          <w:rStyle w:val="OtherTok"/>
        </w:rPr>
        <w:t xml:space="preserve"> xml:lang=</w:t>
      </w:r>
      <w:r>
        <w:rPr>
          <w:rStyle w:val="StringTok"/>
        </w:rPr>
        <w:t xml:space="preserve">"en"</w:t>
      </w:r>
      <w:r>
        <w:rPr>
          <w:rStyle w:val="OtherTok"/>
        </w:rPr>
        <w:t xml:space="preserve"> type=</w:t>
      </w:r>
      <w:r>
        <w:rPr>
          <w:rStyle w:val="StringTok"/>
        </w:rPr>
        <w:t xml:space="preserve">"resourceDesc"</w:t>
      </w:r>
      <w:r>
        <w:rPr>
          <w:rStyle w:val="KeywordTok"/>
        </w:rPr>
        <w:t xml:space="preserve">&gt;</w:t>
      </w:r>
      <w:r>
        <w:rPr>
          <w:rStyle w:val="NormalTok"/>
        </w:rPr>
        <w:t xml:space="preserve">This booklet is</w:t>
      </w:r>
      <w:r>
        <w:br w:type="textWrapping"/>
      </w:r>
      <w:r>
        <w:rPr>
          <w:rStyle w:val="NormalTok"/>
        </w:rPr>
        <w:t xml:space="preserve">   intended as an introductory textbook for students and</w:t>
      </w:r>
      <w:r>
        <w:br w:type="textWrapping"/>
      </w:r>
      <w:r>
        <w:rPr>
          <w:rStyle w:val="NormalTok"/>
        </w:rPr>
        <w:t xml:space="preserve">   end-users interested in knowing more about the exciting</w:t>
      </w:r>
      <w:r>
        <w:br w:type="textWrapping"/>
      </w:r>
      <w:r>
        <w:rPr>
          <w:rStyle w:val="NormalTok"/>
        </w:rPr>
        <w:t xml:space="preserve">   developments in this high-tech area of conservation and</w:t>
      </w:r>
      <w:r>
        <w:br w:type="textWrapping"/>
      </w:r>
      <w:r>
        <w:rPr>
          <w:rStyle w:val="NormalTok"/>
        </w:rPr>
        <w:t xml:space="preserve">   conservation science. Their teachers are invited to use the</w:t>
      </w:r>
      <w:r>
        <w:br w:type="textWrapping"/>
      </w:r>
      <w:r>
        <w:rPr>
          <w:rStyle w:val="NormalTok"/>
        </w:rPr>
        <w:t xml:space="preserve">   texts and photographic materials for educational purposes,</w:t>
      </w:r>
      <w:r>
        <w:br w:type="textWrapping"/>
      </w:r>
      <w:r>
        <w:rPr>
          <w:rStyle w:val="NormalTok"/>
        </w:rPr>
        <w:t xml:space="preserve">   while the conservation scientist might appreciate the short</w:t>
      </w:r>
      <w:r>
        <w:br w:type="textWrapping"/>
      </w:r>
      <w:r>
        <w:rPr>
          <w:rStyle w:val="NormalTok"/>
        </w:rPr>
        <w:t xml:space="preserve">   reviews of applications and of the science underlying the</w:t>
      </w:r>
      <w:r>
        <w:br w:type="textWrapping"/>
      </w:r>
      <w:r>
        <w:rPr>
          <w:rStyle w:val="NormalTok"/>
        </w:rPr>
        <w:t xml:space="preserve">   described processes.</w:t>
      </w:r>
      <w:r>
        <w:rPr>
          <w:rStyle w:val="KeywordTok"/>
        </w:rPr>
        <w:t xml:space="preserve">&lt;/desc&gt;</w:t>
      </w:r>
      <w:r>
        <w:br w:type="textWrapping"/>
      </w:r>
      <w:r>
        <w:rPr>
          <w:rStyle w:val="NormalTok"/>
        </w:rPr>
        <w:t xml:space="preserve"> </w:t>
      </w:r>
      <w:r>
        <w:rPr>
          <w:rStyle w:val="KeywordTok"/>
        </w:rPr>
        <w:t xml:space="preserve">&lt;term</w:t>
      </w:r>
      <w:r>
        <w:rPr>
          <w:rStyle w:val="OtherTok"/>
        </w:rPr>
        <w:t xml:space="preserve"> key=</w:t>
      </w:r>
      <w:r>
        <w:rPr>
          <w:rStyle w:val="StringTok"/>
        </w:rPr>
        <w:t xml:space="preserve">"Laser cleaning"</w:t>
      </w:r>
      <w:r>
        <w:rPr>
          <w:rStyle w:val="OtherTok"/>
        </w:rPr>
        <w:t xml:space="preserve"> type=</w:t>
      </w:r>
      <w:r>
        <w:rPr>
          <w:rStyle w:val="StringTok"/>
        </w:rPr>
        <w:t xml:space="preserve">"tutorial"</w:t>
      </w:r>
      <w:r>
        <w:rPr>
          <w:rStyle w:val="KeywordTok"/>
        </w:rPr>
        <w:t xml:space="preserve">/&gt;</w:t>
      </w:r>
      <w:r>
        <w:br w:type="textWrapping"/>
      </w:r>
      <w:r>
        <w:rPr>
          <w:rStyle w:val="KeywordTok"/>
        </w:rPr>
        <w:t xml:space="preserve">&lt;/ref&gt;</w:t>
      </w:r>
    </w:p>
    <w:p>
      <w:pPr>
        <w:pStyle w:val="BlockText"/>
      </w:pPr>
      <w:r>
        <w:t xml:space="preserve">&lt;/linkGrp&gt;</w:t>
      </w:r>
    </w:p>
    <w:p>
      <w:pPr>
        <w:pStyle w:val="Heading2"/>
      </w:pPr>
      <w:bookmarkStart w:id="64" w:name="github"/>
      <w:r>
        <w:t xml:space="preserve">GitHub</w:t>
      </w:r>
      <w:bookmarkEnd w:id="64"/>
    </w:p>
    <w:p>
      <w:pPr>
        <w:pStyle w:val="FirstParagraph"/>
      </w:pPr>
      <w:r>
        <w:t xml:space="preserve">It is also possible to point to a GitHub user or repository. In this</w:t>
      </w:r>
      <w:r>
        <w:t xml:space="preserve"> </w:t>
      </w:r>
      <w:r>
        <w:t xml:space="preserve">case, the informations that the SSK shows (via the API) are:</w:t>
      </w:r>
    </w:p>
    <w:p>
      <w:pPr>
        <w:pStyle w:val="Compact"/>
        <w:numPr>
          <w:numId w:val="1032"/>
          <w:ilvl w:val="0"/>
        </w:numPr>
      </w:pPr>
      <w:r>
        <w:t xml:space="preserve">For a GitHub User:</w:t>
      </w:r>
    </w:p>
    <w:p>
      <w:pPr>
        <w:pStyle w:val="Compact"/>
        <w:numPr>
          <w:numId w:val="1033"/>
          <w:ilvl w:val="1"/>
        </w:numPr>
      </w:pPr>
      <w:r>
        <w:t xml:space="preserve">name</w:t>
      </w:r>
    </w:p>
    <w:p>
      <w:pPr>
        <w:pStyle w:val="Compact"/>
        <w:numPr>
          <w:numId w:val="1033"/>
          <w:ilvl w:val="1"/>
        </w:numPr>
      </w:pPr>
      <w:r>
        <w:t xml:space="preserve">html_url (i.e. the URL of the profile page)</w:t>
      </w:r>
    </w:p>
    <w:p>
      <w:pPr>
        <w:pStyle w:val="Compact"/>
        <w:numPr>
          <w:numId w:val="1033"/>
          <w:ilvl w:val="1"/>
        </w:numPr>
      </w:pPr>
      <w:r>
        <w:t xml:space="preserve">bio</w:t>
      </w:r>
    </w:p>
    <w:p>
      <w:pPr>
        <w:pStyle w:val="Compact"/>
        <w:numPr>
          <w:numId w:val="1033"/>
          <w:ilvl w:val="1"/>
        </w:numPr>
      </w:pPr>
      <w:r>
        <w:t xml:space="preserve">updated_at</w:t>
      </w:r>
    </w:p>
    <w:p>
      <w:pPr>
        <w:pStyle w:val="Compact"/>
        <w:numPr>
          <w:numId w:val="1033"/>
          <w:ilvl w:val="1"/>
        </w:numPr>
      </w:pPr>
      <w:r>
        <w:t xml:space="preserve">type</w:t>
      </w:r>
    </w:p>
    <w:p>
      <w:pPr>
        <w:pStyle w:val="Compact"/>
        <w:numPr>
          <w:numId w:val="1033"/>
          <w:ilvl w:val="1"/>
        </w:numPr>
      </w:pPr>
      <w:r>
        <w:t xml:space="preserve">avatar_url</w:t>
      </w:r>
    </w:p>
    <w:p>
      <w:pPr>
        <w:pStyle w:val="Compact"/>
        <w:numPr>
          <w:numId w:val="1032"/>
          <w:ilvl w:val="0"/>
        </w:numPr>
      </w:pPr>
      <w:r>
        <w:t xml:space="preserve">For a GitHub repository</w:t>
      </w:r>
    </w:p>
    <w:p>
      <w:pPr>
        <w:pStyle w:val="Compact"/>
        <w:numPr>
          <w:numId w:val="1034"/>
          <w:ilvl w:val="1"/>
        </w:numPr>
      </w:pPr>
      <w:r>
        <w:t xml:space="preserve">owner (NB : a GitHub user)</w:t>
      </w:r>
    </w:p>
    <w:p>
      <w:pPr>
        <w:pStyle w:val="Compact"/>
        <w:numPr>
          <w:numId w:val="1034"/>
          <w:ilvl w:val="1"/>
        </w:numPr>
      </w:pPr>
      <w:r>
        <w:t xml:space="preserve">full_name</w:t>
      </w:r>
    </w:p>
    <w:p>
      <w:pPr>
        <w:pStyle w:val="Compact"/>
        <w:numPr>
          <w:numId w:val="1034"/>
          <w:ilvl w:val="1"/>
        </w:numPr>
      </w:pPr>
      <w:r>
        <w:t xml:space="preserve">html_url</w:t>
      </w:r>
    </w:p>
    <w:p>
      <w:pPr>
        <w:pStyle w:val="Compact"/>
        <w:numPr>
          <w:numId w:val="1034"/>
          <w:ilvl w:val="1"/>
        </w:numPr>
      </w:pPr>
      <w:r>
        <w:t xml:space="preserve">description</w:t>
      </w:r>
    </w:p>
    <w:p>
      <w:pPr>
        <w:pStyle w:val="FirstParagraph"/>
      </w:pPr>
      <w:r>
        <w:t xml:space="preserve">A dedicated GitHub repository has been set for projects supported or</w:t>
      </w:r>
      <w:r>
        <w:t xml:space="preserve"> </w:t>
      </w:r>
      <w:r>
        <w:t xml:space="preserve">maintained by Parthenos. It is available here. Contact the SSK team for</w:t>
      </w:r>
      <w:r>
        <w:t xml:space="preserve"> </w:t>
      </w:r>
      <w:r>
        <w:t xml:space="preserve">more information.</w:t>
      </w:r>
    </w:p>
    <w:p>
      <w:pPr>
        <w:pStyle w:val="Heading5"/>
      </w:pPr>
      <w:bookmarkStart w:id="65" w:name="detailed-structure"/>
      <w:r>
        <w:t xml:space="preserve">Detailed structure</w:t>
      </w:r>
      <w:bookmarkEnd w:id="65"/>
    </w:p>
    <w:p>
      <w:pPr>
        <w:pStyle w:val="FirstParagraph"/>
      </w:pPr>
      <w:r>
        <w:t xml:space="preserve">Scenarios and steps are represented in different files. This choice has</w:t>
      </w:r>
      <w:r>
        <w:t xml:space="preserve"> </w:t>
      </w:r>
      <w:r>
        <w:t xml:space="preserve">been made to facilitate the use of a step in several scenarios, with or</w:t>
      </w:r>
      <w:r>
        <w:t xml:space="preserve"> </w:t>
      </w:r>
      <w:r>
        <w:t xml:space="preserve">without modifications.</w:t>
      </w:r>
    </w:p>
    <w:p>
      <w:pPr>
        <w:pStyle w:val="BodyText"/>
      </w:pPr>
      <w:r>
        <w:t xml:space="preserve">Files naming conventions are the following:</w:t>
      </w:r>
    </w:p>
    <w:p>
      <w:pPr>
        <w:pStyle w:val="BodyText"/>
      </w:pPr>
      <w:r>
        <w:t xml:space="preserve">For scenarios:</w:t>
      </w:r>
    </w:p>
    <w:p>
      <w:pPr>
        <w:pStyle w:val="Compact"/>
        <w:numPr>
          <w:numId w:val="1035"/>
          <w:ilvl w:val="0"/>
        </w:numPr>
      </w:pPr>
      <w:r>
        <w:rPr>
          <w:rStyle w:val="VerbatimChar"/>
        </w:rPr>
        <w:t xml:space="preserve">sc</w:t>
      </w:r>
      <w:r>
        <w:t xml:space="preserve"> </w:t>
      </w:r>
      <w:r>
        <w:t xml:space="preserve">for scenario</w:t>
      </w:r>
    </w:p>
    <w:p>
      <w:pPr>
        <w:pStyle w:val="Compact"/>
        <w:numPr>
          <w:numId w:val="1035"/>
          <w:ilvl w:val="0"/>
        </w:numPr>
      </w:pPr>
      <w:r>
        <w:t xml:space="preserve">an underscore :</w:t>
      </w:r>
      <w:r>
        <w:t xml:space="preserve"> </w:t>
      </w:r>
      <w:r>
        <w:rPr>
          <w:rStyle w:val="VerbatimChar"/>
        </w:rPr>
        <w:t xml:space="preserve">_</w:t>
      </w:r>
    </w:p>
    <w:p>
      <w:pPr>
        <w:pStyle w:val="Compact"/>
        <w:numPr>
          <w:numId w:val="1035"/>
          <w:ilvl w:val="0"/>
        </w:numPr>
      </w:pPr>
      <w:r>
        <w:t xml:space="preserve">a condensed title of the scenario in camel case:</w:t>
      </w:r>
      <w:r>
        <w:t xml:space="preserve"> </w:t>
      </w:r>
      <w:r>
        <w:rPr>
          <w:rStyle w:val="VerbatimChar"/>
        </w:rPr>
        <w:t xml:space="preserve">myScenarioTitle</w:t>
      </w:r>
    </w:p>
    <w:p>
      <w:pPr>
        <w:pStyle w:val="FirstParagraph"/>
      </w:pPr>
      <w:r>
        <w:t xml:space="preserve">example:</w:t>
      </w:r>
    </w:p>
    <w:p>
      <w:pPr>
        <w:pStyle w:val="BodyText"/>
      </w:pPr>
      <w:r>
        <w:rPr>
          <w:rStyle w:val="VerbatimChar"/>
        </w:rPr>
        <w:t xml:space="preserve">sc_myScenarioTitle.xml</w:t>
      </w:r>
    </w:p>
    <w:p>
      <w:pPr>
        <w:pStyle w:val="BodyText"/>
      </w:pPr>
      <w:r>
        <w:t xml:space="preserve">For steps:</w:t>
      </w:r>
    </w:p>
    <w:p>
      <w:pPr>
        <w:pStyle w:val="Compact"/>
        <w:numPr>
          <w:numId w:val="1036"/>
          <w:ilvl w:val="0"/>
        </w:numPr>
      </w:pPr>
      <w:r>
        <w:t xml:space="preserve">the string</w:t>
      </w:r>
      <w:r>
        <w:t xml:space="preserve"> </w:t>
      </w:r>
      <w:r>
        <w:rPr>
          <w:rStyle w:val="VerbatimChar"/>
        </w:rPr>
        <w:t xml:space="preserve">step</w:t>
      </w:r>
    </w:p>
    <w:p>
      <w:pPr>
        <w:pStyle w:val="Compact"/>
        <w:numPr>
          <w:numId w:val="1036"/>
          <w:ilvl w:val="0"/>
        </w:numPr>
      </w:pPr>
      <w:r>
        <w:t xml:space="preserve">an underscore;</w:t>
      </w:r>
      <w:r>
        <w:t xml:space="preserve"> </w:t>
      </w:r>
      <w:r>
        <w:rPr>
          <w:rStyle w:val="VerbatimChar"/>
        </w:rPr>
        <w:t xml:space="preserve">_</w:t>
      </w:r>
    </w:p>
    <w:p>
      <w:pPr>
        <w:pStyle w:val="Compact"/>
        <w:numPr>
          <w:numId w:val="1036"/>
          <w:ilvl w:val="0"/>
        </w:numPr>
      </w:pPr>
      <w:r>
        <w:t xml:space="preserve">the initials of the step name, with the liaison words in lower case, and the meaningful words in upper case. For example, if a step title is :</w:t>
      </w:r>
      <w:r>
        <w:t xml:space="preserve"> </w:t>
      </w:r>
      <w:r>
        <w:rPr>
          <w:rStyle w:val="VerbatimChar"/>
        </w:rPr>
        <w:t xml:space="preserve">Searching for a relevant step title</w:t>
      </w:r>
      <w:r>
        <w:t xml:space="preserve">, it would give :</w:t>
      </w:r>
      <w:r>
        <w:t xml:space="preserve"> </w:t>
      </w:r>
      <w:r>
        <w:rPr>
          <w:rStyle w:val="VerbatimChar"/>
        </w:rPr>
        <w:t xml:space="preserve">SfaRST</w:t>
      </w:r>
      <w:r>
        <w:t xml:space="preserve">.</w:t>
      </w:r>
    </w:p>
    <w:p>
      <w:pPr>
        <w:pStyle w:val="Compact"/>
        <w:numPr>
          <w:numId w:val="1036"/>
          <w:ilvl w:val="0"/>
        </w:numPr>
      </w:pPr>
      <w:r>
        <w:t xml:space="preserve">an underscore and the date (optional)</w:t>
      </w:r>
    </w:p>
    <w:p>
      <w:pPr>
        <w:pStyle w:val="FirstParagraph"/>
      </w:pPr>
      <w:r>
        <w:t xml:space="preserve">example:</w:t>
      </w:r>
    </w:p>
    <w:p>
      <w:pPr>
        <w:pStyle w:val="BodyText"/>
      </w:pPr>
      <w:r>
        <w:rPr>
          <w:rStyle w:val="VerbatimChar"/>
        </w:rPr>
        <w:t xml:space="preserve">step_SfaRST_10092018.xml</w:t>
      </w:r>
    </w:p>
    <w:p>
      <w:pPr>
        <w:pStyle w:val="Heading2"/>
      </w:pPr>
      <w:bookmarkStart w:id="66" w:name="scenarios-and-steps-structure"/>
      <w:r>
        <w:t xml:space="preserve">Scenarios and steps structure</w:t>
      </w:r>
      <w:bookmarkEnd w:id="66"/>
    </w:p>
    <w:p>
      <w:pPr>
        <w:pStyle w:val="Heading3"/>
      </w:pPr>
      <w:bookmarkStart w:id="67" w:name="scenarios"/>
      <w:r>
        <w:t xml:space="preserve">Scenarios</w:t>
      </w:r>
      <w:bookmarkEnd w:id="67"/>
    </w:p>
    <w:p>
      <w:pPr>
        <w:pStyle w:val="FirstParagraph"/>
      </w:pPr>
      <w:r>
        <w:t xml:space="preserve">The scenario is represented by the element</w:t>
      </w:r>
      <w:r>
        <w:t xml:space="preserve"> </w:t>
      </w:r>
      <w:r>
        <w:rPr>
          <w:rStyle w:val="VerbatimChar"/>
        </w:rPr>
        <w:t xml:space="preserve">&lt;listEvent&gt;</w:t>
      </w:r>
      <w:r>
        <w:t xml:space="preserve">, containing a set of event elements that reference external TEI files.</w:t>
      </w:r>
    </w:p>
    <w:p>
      <w:pPr>
        <w:pStyle w:val="Heading6"/>
      </w:pPr>
      <w:bookmarkStart w:id="68" w:name="header"/>
      <w:r>
        <w:t xml:space="preserve">Header</w:t>
      </w:r>
      <w:bookmarkEnd w:id="68"/>
    </w:p>
    <w:p>
      <w:pPr>
        <w:pStyle w:val="FirstParagraph"/>
      </w:pPr>
      <w:r>
        <w:t xml:space="preserve">The structure of the Scenario header is as follows:</w:t>
      </w:r>
    </w:p>
    <w:p>
      <w:pPr>
        <w:pStyle w:val="SourceCode"/>
      </w:pPr>
      <w:r>
        <w:rPr>
          <w:rStyle w:val="KeywordTok"/>
        </w:rPr>
        <w:t xml:space="preserve">&lt;TEI</w:t>
      </w:r>
      <w:r>
        <w:rPr>
          <w:rStyle w:val="OtherTok"/>
        </w:rPr>
        <w:t xml:space="preserve"> type=</w:t>
      </w:r>
      <w:r>
        <w:rPr>
          <w:rStyle w:val="StringTok"/>
        </w:rPr>
        <w:t xml:space="preserve">"scenario"</w:t>
      </w:r>
      <w:r>
        <w:rPr>
          <w:rStyle w:val="OtherTok"/>
        </w:rPr>
        <w:t xml:space="preserve"> xmlns=</w:t>
      </w:r>
      <w:r>
        <w:rPr>
          <w:rStyle w:val="StringTok"/>
        </w:rPr>
        <w:t xml:space="preserve">"http://www.tei-c.org/ns/1.0"</w:t>
      </w:r>
      <w:r>
        <w:rPr>
          <w:rStyle w:val="KeywordTok"/>
        </w:rPr>
        <w:t xml:space="preserve">&gt;</w:t>
      </w:r>
      <w:r>
        <w:br w:type="textWrapping"/>
      </w:r>
      <w:r>
        <w:rPr>
          <w:rStyle w:val="NormalTok"/>
        </w:rPr>
        <w:t xml:space="preserve">  </w:t>
      </w:r>
      <w:r>
        <w:rPr>
          <w:rStyle w:val="KeywordTok"/>
        </w:rPr>
        <w:t xml:space="preserve">&lt;teiHeader&gt;</w:t>
      </w:r>
      <w:r>
        <w:br w:type="textWrapping"/>
      </w:r>
      <w:r>
        <w:rPr>
          <w:rStyle w:val="NormalTok"/>
        </w:rPr>
        <w:t xml:space="preserve">    </w:t>
      </w:r>
      <w:r>
        <w:rPr>
          <w:rStyle w:val="KeywordTok"/>
        </w:rPr>
        <w:t xml:space="preserve">&lt;fileDesc&gt;</w:t>
      </w:r>
      <w:r>
        <w:br w:type="textWrapping"/>
      </w:r>
      <w:r>
        <w:rPr>
          <w:rStyle w:val="NormalTok"/>
        </w:rPr>
        <w:t xml:space="preserve">      </w:t>
      </w:r>
      <w:r>
        <w:rPr>
          <w:rStyle w:val="KeywordTok"/>
        </w:rPr>
        <w:t xml:space="preserve">&lt;titleStmt&gt;</w:t>
      </w:r>
      <w:r>
        <w:br w:type="textWrapping"/>
      </w:r>
      <w:r>
        <w:rPr>
          <w:rStyle w:val="NormalTok"/>
        </w:rPr>
        <w:t xml:space="preserve">        </w:t>
      </w:r>
      <w:r>
        <w:rPr>
          <w:rStyle w:val="KeywordTok"/>
        </w:rPr>
        <w:t xml:space="preserve">&lt;title&gt;</w:t>
      </w:r>
      <w:r>
        <w:br w:type="textWrapping"/>
      </w:r>
      <w:r>
        <w:rPr>
          <w:rStyle w:val="NormalTok"/>
        </w:rPr>
        <w:t xml:space="preserve">        </w:t>
      </w:r>
      <w:r>
        <w:rPr>
          <w:rStyle w:val="CommentTok"/>
        </w:rPr>
        <w:t xml:space="preserve">&lt;!-- Title of the tei document, not title of the scenario --&gt;</w:t>
      </w:r>
      <w:r>
        <w:br w:type="textWrapping"/>
      </w:r>
      <w:r>
        <w:rPr>
          <w:rStyle w:val="NormalTok"/>
        </w:rPr>
        <w:t xml:space="preserve">        </w:t>
      </w:r>
      <w:r>
        <w:rPr>
          <w:rStyle w:val="KeywordTok"/>
        </w:rPr>
        <w:t xml:space="preserve">&lt;/title&gt;</w:t>
      </w:r>
      <w:r>
        <w:br w:type="textWrapping"/>
      </w:r>
      <w:r>
        <w:rPr>
          <w:rStyle w:val="NormalTok"/>
        </w:rPr>
        <w:t xml:space="preserve">        </w:t>
      </w:r>
      <w:r>
        <w:rPr>
          <w:rStyle w:val="KeywordTok"/>
        </w:rPr>
        <w:t xml:space="preserve">&lt;author&gt;</w:t>
      </w:r>
      <w:r>
        <w:br w:type="textWrapping"/>
      </w:r>
      <w:r>
        <w:rPr>
          <w:rStyle w:val="NormalTok"/>
        </w:rPr>
        <w:t xml:space="preserve">          </w:t>
      </w:r>
      <w:r>
        <w:rPr>
          <w:rStyle w:val="KeywordTok"/>
        </w:rPr>
        <w:t xml:space="preserve">&lt;persName&gt;</w:t>
      </w:r>
      <w:r>
        <w:rPr>
          <w:rStyle w:val="NormalTok"/>
        </w:rPr>
        <w:t xml:space="preserve">...</w:t>
      </w:r>
      <w:r>
        <w:rPr>
          <w:rStyle w:val="KeywordTok"/>
        </w:rPr>
        <w:t xml:space="preserve">&lt;/persName&gt;</w:t>
      </w:r>
      <w:r>
        <w:br w:type="textWrapping"/>
      </w:r>
      <w:r>
        <w:rPr>
          <w:rStyle w:val="NormalTok"/>
        </w:rPr>
        <w:t xml:space="preserve">          </w:t>
      </w:r>
      <w:r>
        <w:rPr>
          <w:rStyle w:val="KeywordTok"/>
        </w:rPr>
        <w:t xml:space="preserve">&lt;affiliation&gt;</w:t>
      </w:r>
      <w:r>
        <w:rPr>
          <w:rStyle w:val="NormalTok"/>
        </w:rPr>
        <w:t xml:space="preserve">...</w:t>
      </w:r>
      <w:r>
        <w:rPr>
          <w:rStyle w:val="KeywordTok"/>
        </w:rPr>
        <w:t xml:space="preserve">&lt;/affiliation&gt;</w:t>
      </w:r>
      <w:r>
        <w:br w:type="textWrapping"/>
      </w:r>
      <w:r>
        <w:rPr>
          <w:rStyle w:val="NormalTok"/>
        </w:rPr>
        <w:t xml:space="preserve">        </w:t>
      </w:r>
      <w:r>
        <w:rPr>
          <w:rStyle w:val="KeywordTok"/>
        </w:rPr>
        <w:t xml:space="preserve">&lt;/author&gt;</w:t>
      </w:r>
      <w:r>
        <w:br w:type="textWrapping"/>
      </w:r>
      <w:r>
        <w:rPr>
          <w:rStyle w:val="NormalTok"/>
        </w:rPr>
        <w:t xml:space="preserve">        </w:t>
      </w:r>
      <w:r>
        <w:rPr>
          <w:rStyle w:val="KeywordTok"/>
        </w:rPr>
        <w:t xml:space="preserve">&lt;sponsor&gt;</w:t>
      </w:r>
      <w:r>
        <w:rPr>
          <w:rStyle w:val="NormalTok"/>
        </w:rPr>
        <w:t xml:space="preserve">PARTHENOS</w:t>
      </w:r>
      <w:r>
        <w:rPr>
          <w:rStyle w:val="KeywordTok"/>
        </w:rPr>
        <w:t xml:space="preserve">&lt;/sponsor&gt;</w:t>
      </w:r>
      <w:r>
        <w:br w:type="textWrapping"/>
      </w:r>
      <w:r>
        <w:rPr>
          <w:rStyle w:val="NormalTok"/>
        </w:rPr>
        <w:t xml:space="preserve">      </w:t>
      </w:r>
      <w:r>
        <w:rPr>
          <w:rStyle w:val="KeywordTok"/>
        </w:rPr>
        <w:t xml:space="preserve">&lt;/titleStmt&gt;</w:t>
      </w:r>
      <w:r>
        <w:br w:type="textWrapping"/>
      </w:r>
      <w:r>
        <w:rPr>
          <w:rStyle w:val="NormalTok"/>
        </w:rPr>
        <w:t xml:space="preserve">      </w:t>
      </w:r>
      <w:r>
        <w:rPr>
          <w:rStyle w:val="KeywordTok"/>
        </w:rPr>
        <w:t xml:space="preserve">&lt;publicationStmt&gt;</w:t>
      </w:r>
      <w:r>
        <w:br w:type="textWrapping"/>
      </w:r>
      <w:r>
        <w:rPr>
          <w:rStyle w:val="NormalTok"/>
        </w:rPr>
        <w:t xml:space="preserve">        </w:t>
      </w:r>
      <w:r>
        <w:rPr>
          <w:rStyle w:val="KeywordTok"/>
        </w:rPr>
        <w:t xml:space="preserve">&lt;authority&gt;</w:t>
      </w:r>
      <w:r>
        <w:rPr>
          <w:rStyle w:val="NormalTok"/>
        </w:rPr>
        <w:t xml:space="preserve">...</w:t>
      </w:r>
      <w:r>
        <w:rPr>
          <w:rStyle w:val="KeywordTok"/>
        </w:rPr>
        <w:t xml:space="preserve">&lt;/authority&gt;</w:t>
      </w:r>
      <w:r>
        <w:br w:type="textWrapping"/>
      </w:r>
      <w:r>
        <w:rPr>
          <w:rStyle w:val="NormalTok"/>
        </w:rPr>
        <w:t xml:space="preserve">        </w:t>
      </w:r>
      <w:r>
        <w:rPr>
          <w:rStyle w:val="KeywordTok"/>
        </w:rPr>
        <w:t xml:space="preserve">&lt;availability&gt;</w:t>
      </w:r>
      <w:r>
        <w:br w:type="textWrapping"/>
      </w:r>
      <w:r>
        <w:rPr>
          <w:rStyle w:val="NormalTok"/>
        </w:rPr>
        <w:t xml:space="preserve">          </w:t>
      </w:r>
      <w:r>
        <w:rPr>
          <w:rStyle w:val="KeywordTok"/>
        </w:rPr>
        <w:t xml:space="preserve">&lt;licence</w:t>
      </w:r>
      <w:r>
        <w:rPr>
          <w:rStyle w:val="OtherTok"/>
        </w:rPr>
        <w:t xml:space="preserve"> target=</w:t>
      </w:r>
      <w:r>
        <w:rPr>
          <w:rStyle w:val="StringTok"/>
        </w:rPr>
        <w:t xml:space="preserve">"http://creativecommons.org/licenses/by/4.0/"</w:t>
      </w:r>
      <w:r>
        <w:rPr>
          <w:rStyle w:val="KeywordTok"/>
        </w:rPr>
        <w:t xml:space="preserve">&gt;</w:t>
      </w:r>
      <w:r>
        <w:br w:type="textWrapping"/>
      </w:r>
      <w:r>
        <w:rPr>
          <w:rStyle w:val="NormalTok"/>
        </w:rPr>
        <w:t xml:space="preserve">            </w:t>
      </w:r>
      <w:r>
        <w:rPr>
          <w:rStyle w:val="KeywordTok"/>
        </w:rPr>
        <w:t xml:space="preserve">&lt;p&gt;</w:t>
      </w:r>
      <w:r>
        <w:rPr>
          <w:rStyle w:val="NormalTok"/>
        </w:rPr>
        <w:t xml:space="preserve">The Creative Commons Attribution 4.0 Unported</w:t>
      </w:r>
      <w:r>
        <w:br w:type="textWrapping"/>
      </w:r>
      <w:r>
        <w:rPr>
          <w:rStyle w:val="NormalTok"/>
        </w:rPr>
        <w:t xml:space="preserve">            (CC BY 4.0) Licence applies to this document.</w:t>
      </w:r>
      <w:r>
        <w:rPr>
          <w:rStyle w:val="KeywordTok"/>
        </w:rPr>
        <w:t xml:space="preserve">&lt;/p&gt;</w:t>
      </w:r>
      <w:r>
        <w:br w:type="textWrapping"/>
      </w:r>
      <w:r>
        <w:rPr>
          <w:rStyle w:val="NormalTok"/>
        </w:rPr>
        <w:t xml:space="preserve">          </w:t>
      </w:r>
      <w:r>
        <w:rPr>
          <w:rStyle w:val="KeywordTok"/>
        </w:rPr>
        <w:t xml:space="preserve">&lt;/licence&gt;</w:t>
      </w:r>
      <w:r>
        <w:br w:type="textWrapping"/>
      </w:r>
      <w:r>
        <w:rPr>
          <w:rStyle w:val="NormalTok"/>
        </w:rPr>
        <w:t xml:space="preserve">        </w:t>
      </w:r>
      <w:r>
        <w:rPr>
          <w:rStyle w:val="KeywordTok"/>
        </w:rPr>
        <w:t xml:space="preserve">&lt;/availability&gt;</w:t>
      </w:r>
      <w:r>
        <w:br w:type="textWrapping"/>
      </w:r>
      <w:r>
        <w:rPr>
          <w:rStyle w:val="NormalTok"/>
        </w:rPr>
        <w:t xml:space="preserve">      </w:t>
      </w:r>
      <w:r>
        <w:rPr>
          <w:rStyle w:val="KeywordTok"/>
        </w:rPr>
        <w:t xml:space="preserve">&lt;/publicationStmt&gt;</w:t>
      </w:r>
      <w:r>
        <w:br w:type="textWrapping"/>
      </w:r>
      <w:r>
        <w:rPr>
          <w:rStyle w:val="NormalTok"/>
        </w:rPr>
        <w:t xml:space="preserve">      </w:t>
      </w:r>
      <w:r>
        <w:rPr>
          <w:rStyle w:val="KeywordTok"/>
        </w:rPr>
        <w:t xml:space="preserve">&lt;sourceDesc&gt;</w:t>
      </w:r>
      <w:r>
        <w:br w:type="textWrapping"/>
      </w:r>
      <w:r>
        <w:rPr>
          <w:rStyle w:val="NormalTok"/>
        </w:rPr>
        <w:t xml:space="preserve">        </w:t>
      </w:r>
      <w:r>
        <w:rPr>
          <w:rStyle w:val="KeywordTok"/>
        </w:rPr>
        <w:t xml:space="preserve">&lt;p&gt;</w:t>
      </w:r>
      <w:r>
        <w:rPr>
          <w:rStyle w:val="NormalTok"/>
        </w:rPr>
        <w:t xml:space="preserve">Created from scratch</w:t>
      </w:r>
      <w:r>
        <w:rPr>
          <w:rStyle w:val="KeywordTok"/>
        </w:rPr>
        <w:t xml:space="preserve">&lt;/p&gt;</w:t>
      </w:r>
      <w:r>
        <w:br w:type="textWrapping"/>
      </w:r>
      <w:r>
        <w:rPr>
          <w:rStyle w:val="NormalTok"/>
        </w:rPr>
        <w:t xml:space="preserve">      </w:t>
      </w:r>
      <w:r>
        <w:rPr>
          <w:rStyle w:val="KeywordTok"/>
        </w:rPr>
        <w:t xml:space="preserve">&lt;/sourceDesc&gt;</w:t>
      </w:r>
      <w:r>
        <w:br w:type="textWrapping"/>
      </w:r>
      <w:r>
        <w:rPr>
          <w:rStyle w:val="NormalTok"/>
        </w:rPr>
        <w:t xml:space="preserve">    </w:t>
      </w:r>
      <w:r>
        <w:rPr>
          <w:rStyle w:val="KeywordTok"/>
        </w:rPr>
        <w:t xml:space="preserve">&lt;/fileDesc&gt;</w:t>
      </w:r>
      <w:r>
        <w:br w:type="textWrapping"/>
      </w:r>
      <w:r>
        <w:rPr>
          <w:rStyle w:val="NormalTok"/>
        </w:rPr>
        <w:t xml:space="preserve">    </w:t>
      </w:r>
      <w:r>
        <w:rPr>
          <w:rStyle w:val="KeywordTok"/>
        </w:rPr>
        <w:t xml:space="preserve">&lt;revisionDesc&gt;</w:t>
      </w:r>
      <w:r>
        <w:br w:type="textWrapping"/>
      </w:r>
      <w:r>
        <w:rPr>
          <w:rStyle w:val="NormalTok"/>
        </w:rPr>
        <w:t xml:space="preserve">      </w:t>
      </w:r>
      <w:r>
        <w:rPr>
          <w:rStyle w:val="KeywordTok"/>
        </w:rPr>
        <w:t xml:space="preserve">&lt;change&gt;</w:t>
      </w:r>
      <w:r>
        <w:br w:type="textWrapping"/>
      </w:r>
      <w:r>
        <w:rPr>
          <w:rStyle w:val="NormalTok"/>
        </w:rPr>
        <w:t xml:space="preserve">      </w:t>
      </w:r>
      <w:r>
        <w:rPr>
          <w:rStyle w:val="CommentTok"/>
        </w:rPr>
        <w:t xml:space="preserve">&lt;!-- Only for major changes: addition of an author, of a step, etc. --&gt;</w:t>
      </w:r>
      <w:r>
        <w:br w:type="textWrapping"/>
      </w:r>
      <w:r>
        <w:rPr>
          <w:rStyle w:val="NormalTok"/>
        </w:rPr>
        <w:t xml:space="preserve">      </w:t>
      </w:r>
      <w:r>
        <w:rPr>
          <w:rStyle w:val="KeywordTok"/>
        </w:rPr>
        <w:t xml:space="preserve">&lt;/change&gt;</w:t>
      </w:r>
      <w:r>
        <w:br w:type="textWrapping"/>
      </w:r>
      <w:r>
        <w:rPr>
          <w:rStyle w:val="NormalTok"/>
        </w:rPr>
        <w:t xml:space="preserve">    </w:t>
      </w:r>
      <w:r>
        <w:rPr>
          <w:rStyle w:val="KeywordTok"/>
        </w:rPr>
        <w:t xml:space="preserve">&lt;/revisionDesc&gt;</w:t>
      </w:r>
      <w:r>
        <w:br w:type="textWrapping"/>
      </w:r>
      <w:r>
        <w:rPr>
          <w:rStyle w:val="NormalTok"/>
        </w:rPr>
        <w:t xml:space="preserve">  </w:t>
      </w:r>
      <w:r>
        <w:rPr>
          <w:rStyle w:val="KeywordTok"/>
        </w:rPr>
        <w:t xml:space="preserve">&lt;/teiHeader&gt;</w:t>
      </w:r>
      <w:r>
        <w:br w:type="textWrapping"/>
      </w:r>
      <w:r>
        <w:rPr>
          <w:rStyle w:val="NormalTok"/>
        </w:rPr>
        <w:t xml:space="preserve">  ...</w:t>
      </w:r>
      <w:r>
        <w:br w:type="textWrapping"/>
      </w:r>
      <w:r>
        <w:rPr>
          <w:rStyle w:val="KeywordTok"/>
        </w:rPr>
        <w:t xml:space="preserve">&lt;/TEI&gt;</w:t>
      </w:r>
    </w:p>
    <w:p>
      <w:pPr>
        <w:pStyle w:val="FirstParagraph"/>
      </w:pPr>
      <w:r>
        <w:t xml:space="preserve">The scenario header includes the following data elements:</w:t>
      </w:r>
    </w:p>
    <w:p>
      <w:pPr>
        <w:pStyle w:val="Compact"/>
        <w:pStyle w:val="BlockText"/>
        <w:numPr>
          <w:numId w:val="1037"/>
          <w:ilvl w:val="0"/>
        </w:numPr>
      </w:pPr>
      <w:r>
        <w:t xml:space="preserve">the title of the document (which is not the title of the scenario)</w:t>
      </w:r>
    </w:p>
    <w:p>
      <w:pPr>
        <w:pStyle w:val="Compact"/>
        <w:pStyle w:val="BlockText"/>
        <w:numPr>
          <w:numId w:val="1037"/>
          <w:ilvl w:val="0"/>
        </w:numPr>
      </w:pPr>
      <w:r>
        <w:t xml:space="preserve">the authors of the scenarios</w:t>
      </w:r>
    </w:p>
    <w:p>
      <w:pPr>
        <w:pStyle w:val="Compact"/>
        <w:pStyle w:val="BlockText"/>
        <w:numPr>
          <w:numId w:val="1037"/>
          <w:ilvl w:val="0"/>
        </w:numPr>
      </w:pPr>
      <w:r>
        <w:t xml:space="preserve">the major modifications</w:t>
      </w:r>
    </w:p>
    <w:p>
      <w:pPr>
        <w:pStyle w:val="Heading6"/>
      </w:pPr>
      <w:bookmarkStart w:id="69" w:name="structure"/>
      <w:r>
        <w:t xml:space="preserve">Structure</w:t>
      </w:r>
      <w:bookmarkEnd w:id="69"/>
    </w:p>
    <w:p>
      <w:pPr>
        <w:pStyle w:val="FirstParagraph"/>
      </w:pPr>
      <w:r>
        <w:t xml:space="preserve">In a scenario file,</w:t>
      </w:r>
      <w:r>
        <w:t xml:space="preserve"> </w:t>
      </w:r>
      <w:r>
        <w:rPr>
          <w:rStyle w:val="VerbatimChar"/>
        </w:rPr>
        <w:t xml:space="preserve">&lt;event&gt;</w:t>
      </w:r>
      <w:r>
        <w:t xml:space="preserve"> </w:t>
      </w:r>
      <w:r>
        <w:t xml:space="preserve">elements are used as pointers to link to full</w:t>
      </w:r>
      <w:r>
        <w:t xml:space="preserve"> </w:t>
      </w:r>
      <w:r>
        <w:t xml:space="preserve">event elements stored in external files.</w:t>
      </w:r>
    </w:p>
    <w:p>
      <w:pPr>
        <w:pStyle w:val="SourceCode"/>
      </w:pPr>
      <w:r>
        <w:rPr>
          <w:rStyle w:val="KeywordTok"/>
        </w:rPr>
        <w:t xml:space="preserve">&lt;listEvent&gt;</w:t>
      </w:r>
      <w:r>
        <w:br w:type="textWrapping"/>
      </w:r>
      <w:r>
        <w:rPr>
          <w:rStyle w:val="NormalTok"/>
        </w:rPr>
        <w:t xml:space="preserve">  </w:t>
      </w:r>
      <w:r>
        <w:rPr>
          <w:rStyle w:val="KeywordTok"/>
        </w:rPr>
        <w:t xml:space="preserve">&lt;event</w:t>
      </w:r>
      <w:r>
        <w:rPr>
          <w:rStyle w:val="OtherTok"/>
        </w:rPr>
        <w:t xml:space="preserve"> xml:id=</w:t>
      </w:r>
      <w:r>
        <w:rPr>
          <w:rStyle w:val="StringTok"/>
        </w:rPr>
        <w:t xml:space="preserve">"s1"</w:t>
      </w:r>
      <w:r>
        <w:rPr>
          <w:rStyle w:val="OtherTok"/>
        </w:rPr>
        <w:t xml:space="preserve"> type=</w:t>
      </w:r>
      <w:r>
        <w:rPr>
          <w:rStyle w:val="StringTok"/>
        </w:rPr>
        <w:t xml:space="preserve">"step"</w:t>
      </w:r>
      <w:r>
        <w:rPr>
          <w:rStyle w:val="OtherTok"/>
        </w:rPr>
        <w:t xml:space="preserve"> ref=</w:t>
      </w:r>
      <w:r>
        <w:rPr>
          <w:rStyle w:val="StringTok"/>
        </w:rPr>
        <w:t xml:space="preserve">"step_EaXswO_290517"</w:t>
      </w:r>
      <w:r>
        <w:rPr>
          <w:rStyle w:val="KeywordTok"/>
        </w:rPr>
        <w:t xml:space="preserve">/&gt;</w:t>
      </w:r>
      <w:r>
        <w:br w:type="textWrapping"/>
      </w:r>
      <w:r>
        <w:rPr>
          <w:rStyle w:val="NormalTok"/>
        </w:rPr>
        <w:t xml:space="preserve">  </w:t>
      </w:r>
      <w:r>
        <w:rPr>
          <w:rStyle w:val="KeywordTok"/>
        </w:rPr>
        <w:t xml:space="preserve">&lt;event</w:t>
      </w:r>
      <w:r>
        <w:rPr>
          <w:rStyle w:val="OtherTok"/>
        </w:rPr>
        <w:t xml:space="preserve"> xml:id=</w:t>
      </w:r>
      <w:r>
        <w:rPr>
          <w:rStyle w:val="StringTok"/>
        </w:rPr>
        <w:t xml:space="preserve">"s2"</w:t>
      </w:r>
      <w:r>
        <w:rPr>
          <w:rStyle w:val="OtherTok"/>
        </w:rPr>
        <w:t xml:space="preserve"> type=</w:t>
      </w:r>
      <w:r>
        <w:rPr>
          <w:rStyle w:val="StringTok"/>
        </w:rPr>
        <w:t xml:space="preserve">"step"</w:t>
      </w:r>
      <w:r>
        <w:rPr>
          <w:rStyle w:val="OtherTok"/>
        </w:rPr>
        <w:t xml:space="preserve"> ref=</w:t>
      </w:r>
      <w:r>
        <w:rPr>
          <w:rStyle w:val="StringTok"/>
        </w:rPr>
        <w:t xml:space="preserve">"step_Eprimrf_300517"</w:t>
      </w:r>
      <w:r>
        <w:rPr>
          <w:rStyle w:val="KeywordTok"/>
        </w:rPr>
        <w:t xml:space="preserve">/&gt;</w:t>
      </w:r>
      <w:r>
        <w:br w:type="textWrapping"/>
      </w:r>
      <w:r>
        <w:rPr>
          <w:rStyle w:val="NormalTok"/>
        </w:rPr>
        <w:t xml:space="preserve">  </w:t>
      </w:r>
      <w:r>
        <w:rPr>
          <w:rStyle w:val="KeywordTok"/>
        </w:rPr>
        <w:t xml:space="preserve">&lt;event</w:t>
      </w:r>
      <w:r>
        <w:rPr>
          <w:rStyle w:val="OtherTok"/>
        </w:rPr>
        <w:t xml:space="preserve"> xml:id=</w:t>
      </w:r>
      <w:r>
        <w:rPr>
          <w:rStyle w:val="StringTok"/>
        </w:rPr>
        <w:t xml:space="preserve">"s3"</w:t>
      </w:r>
      <w:r>
        <w:rPr>
          <w:rStyle w:val="OtherTok"/>
        </w:rPr>
        <w:t xml:space="preserve"> type=</w:t>
      </w:r>
      <w:r>
        <w:rPr>
          <w:rStyle w:val="StringTok"/>
        </w:rPr>
        <w:t xml:space="preserve">"step"</w:t>
      </w:r>
      <w:r>
        <w:rPr>
          <w:rStyle w:val="OtherTok"/>
        </w:rPr>
        <w:t xml:space="preserve"> ref=</w:t>
      </w:r>
      <w:r>
        <w:rPr>
          <w:rStyle w:val="StringTok"/>
        </w:rPr>
        <w:t xml:space="preserve">"step_Cad_300517"</w:t>
      </w:r>
      <w:r>
        <w:rPr>
          <w:rStyle w:val="KeywordTok"/>
        </w:rPr>
        <w:t xml:space="preserve">/&gt;</w:t>
      </w:r>
      <w:r>
        <w:br w:type="textWrapping"/>
      </w:r>
      <w:r>
        <w:rPr>
          <w:rStyle w:val="NormalTok"/>
        </w:rPr>
        <w:t xml:space="preserve">  </w:t>
      </w:r>
      <w:r>
        <w:rPr>
          <w:rStyle w:val="KeywordTok"/>
        </w:rPr>
        <w:t xml:space="preserve">&lt;event</w:t>
      </w:r>
      <w:r>
        <w:rPr>
          <w:rStyle w:val="OtherTok"/>
        </w:rPr>
        <w:t xml:space="preserve"> xml:id=</w:t>
      </w:r>
      <w:r>
        <w:rPr>
          <w:rStyle w:val="StringTok"/>
        </w:rPr>
        <w:t xml:space="preserve">"s4"</w:t>
      </w:r>
      <w:r>
        <w:rPr>
          <w:rStyle w:val="OtherTok"/>
        </w:rPr>
        <w:t xml:space="preserve"> type=</w:t>
      </w:r>
      <w:r>
        <w:rPr>
          <w:rStyle w:val="StringTok"/>
        </w:rPr>
        <w:t xml:space="preserve">"step"</w:t>
      </w:r>
      <w:r>
        <w:rPr>
          <w:rStyle w:val="OtherTok"/>
        </w:rPr>
        <w:t xml:space="preserve"> ref=</w:t>
      </w:r>
      <w:r>
        <w:rPr>
          <w:rStyle w:val="StringTok"/>
        </w:rPr>
        <w:t xml:space="preserve">"step_Tdats_300517"</w:t>
      </w:r>
      <w:r>
        <w:rPr>
          <w:rStyle w:val="KeywordTok"/>
        </w:rPr>
        <w:t xml:space="preserve">/&gt;</w:t>
      </w:r>
      <w:r>
        <w:br w:type="textWrapping"/>
      </w:r>
      <w:r>
        <w:rPr>
          <w:rStyle w:val="NormalTok"/>
        </w:rPr>
        <w:t xml:space="preserve">  </w:t>
      </w:r>
      <w:r>
        <w:rPr>
          <w:rStyle w:val="KeywordTok"/>
        </w:rPr>
        <w:t xml:space="preserve">&lt;event</w:t>
      </w:r>
      <w:r>
        <w:rPr>
          <w:rStyle w:val="OtherTok"/>
        </w:rPr>
        <w:t xml:space="preserve"> xml:id=</w:t>
      </w:r>
      <w:r>
        <w:rPr>
          <w:rStyle w:val="StringTok"/>
        </w:rPr>
        <w:t xml:space="preserve">"s5"</w:t>
      </w:r>
      <w:r>
        <w:rPr>
          <w:rStyle w:val="OtherTok"/>
        </w:rPr>
        <w:t xml:space="preserve"> type=</w:t>
      </w:r>
      <w:r>
        <w:rPr>
          <w:rStyle w:val="StringTok"/>
        </w:rPr>
        <w:t xml:space="preserve">"step"</w:t>
      </w:r>
      <w:r>
        <w:rPr>
          <w:rStyle w:val="OtherTok"/>
        </w:rPr>
        <w:t xml:space="preserve"> ref=</w:t>
      </w:r>
      <w:r>
        <w:rPr>
          <w:rStyle w:val="StringTok"/>
        </w:rPr>
        <w:t xml:space="preserve">"step_Sapditnf_300517"</w:t>
      </w:r>
      <w:r>
        <w:rPr>
          <w:rStyle w:val="KeywordTok"/>
        </w:rPr>
        <w:t xml:space="preserve">/&gt;</w:t>
      </w:r>
      <w:r>
        <w:br w:type="textWrapping"/>
      </w:r>
      <w:r>
        <w:rPr>
          <w:rStyle w:val="KeywordTok"/>
        </w:rPr>
        <w:t xml:space="preserve">&lt;/listEvent&gt;</w:t>
      </w:r>
    </w:p>
    <w:p>
      <w:pPr>
        <w:pStyle w:val="FirstParagraph"/>
      </w:pPr>
      <w:r>
        <w:t xml:space="preserve">It is also possible to refer to another scenario, that will be entirely</w:t>
      </w:r>
      <w:r>
        <w:t xml:space="preserve"> </w:t>
      </w:r>
      <w:r>
        <w:t xml:space="preserve">(or partially by using parameters - see below) include in the described</w:t>
      </w:r>
      <w:r>
        <w:t xml:space="preserve"> </w:t>
      </w:r>
      <w:r>
        <w:t xml:space="preserve">scenario.</w:t>
      </w:r>
    </w:p>
    <w:p>
      <w:pPr>
        <w:pStyle w:val="SourceCode"/>
      </w:pPr>
      <w:r>
        <w:rPr>
          <w:rStyle w:val="KeywordTok"/>
        </w:rPr>
        <w:t xml:space="preserve">&lt;listEvent&gt;</w:t>
      </w:r>
      <w:r>
        <w:br w:type="textWrapping"/>
      </w:r>
      <w:r>
        <w:rPr>
          <w:rStyle w:val="NormalTok"/>
        </w:rPr>
        <w:t xml:space="preserve">  </w:t>
      </w:r>
      <w:r>
        <w:rPr>
          <w:rStyle w:val="KeywordTok"/>
        </w:rPr>
        <w:t xml:space="preserve">&lt;event</w:t>
      </w:r>
      <w:r>
        <w:rPr>
          <w:rStyle w:val="OtherTok"/>
        </w:rPr>
        <w:t xml:space="preserve"> type=</w:t>
      </w:r>
      <w:r>
        <w:rPr>
          <w:rStyle w:val="StringTok"/>
        </w:rPr>
        <w:t xml:space="preserve">"scenario"</w:t>
      </w:r>
      <w:r>
        <w:rPr>
          <w:rStyle w:val="OtherTok"/>
        </w:rPr>
        <w:t xml:space="preserve"> ref=</w:t>
      </w:r>
      <w:r>
        <w:rPr>
          <w:rStyle w:val="StringTok"/>
        </w:rPr>
        <w:t xml:space="preserve">"SSK_digitization.xml"</w:t>
      </w:r>
      <w:r>
        <w:rPr>
          <w:rStyle w:val="KeywordTok"/>
        </w:rPr>
        <w:t xml:space="preserve">/&gt;</w:t>
      </w:r>
      <w:r>
        <w:br w:type="textWrapping"/>
      </w:r>
      <w:r>
        <w:rPr>
          <w:rStyle w:val="NormalTok"/>
        </w:rPr>
        <w:t xml:space="preserve">  </w:t>
      </w:r>
      <w:r>
        <w:rPr>
          <w:rStyle w:val="KeywordTok"/>
        </w:rPr>
        <w:t xml:space="preserve">&lt;event</w:t>
      </w:r>
      <w:r>
        <w:rPr>
          <w:rStyle w:val="OtherTok"/>
        </w:rPr>
        <w:t xml:space="preserve"> xml:id=</w:t>
      </w:r>
      <w:r>
        <w:rPr>
          <w:rStyle w:val="StringTok"/>
        </w:rPr>
        <w:t xml:space="preserve">"s1"</w:t>
      </w:r>
      <w:r>
        <w:rPr>
          <w:rStyle w:val="OtherTok"/>
        </w:rPr>
        <w:t xml:space="preserve"> type=</w:t>
      </w:r>
      <w:r>
        <w:rPr>
          <w:rStyle w:val="StringTok"/>
        </w:rPr>
        <w:t xml:space="preserve">"step"</w:t>
      </w:r>
      <w:r>
        <w:rPr>
          <w:rStyle w:val="OtherTok"/>
        </w:rPr>
        <w:t xml:space="preserve"> ref=</w:t>
      </w:r>
      <w:r>
        <w:rPr>
          <w:rStyle w:val="StringTok"/>
        </w:rPr>
        <w:t xml:space="preserve">"step_KedKep_170717"</w:t>
      </w:r>
      <w:r>
        <w:rPr>
          <w:rStyle w:val="KeywordTok"/>
        </w:rPr>
        <w:t xml:space="preserve">/&gt;</w:t>
      </w:r>
      <w:r>
        <w:br w:type="textWrapping"/>
      </w:r>
      <w:r>
        <w:rPr>
          <w:rStyle w:val="NormalTok"/>
        </w:rPr>
        <w:t xml:space="preserve">  ...</w:t>
      </w:r>
      <w:r>
        <w:br w:type="textWrapping"/>
      </w:r>
      <w:r>
        <w:rPr>
          <w:rStyle w:val="KeywordTok"/>
        </w:rPr>
        <w:t xml:space="preserve">&lt;/listEvent&gt;</w:t>
      </w:r>
    </w:p>
    <w:p>
      <w:pPr>
        <w:pStyle w:val="FirstParagraph"/>
      </w:pPr>
      <w:r>
        <w:t xml:space="preserve">It is possible to modify the content of an existing step directly in the</w:t>
      </w:r>
      <w:r>
        <w:t xml:space="preserve"> </w:t>
      </w:r>
      <w:r>
        <w:t xml:space="preserve">scenario file. See the advanced features for more information.</w:t>
      </w:r>
    </w:p>
    <w:p>
      <w:pPr>
        <w:pStyle w:val="Heading3"/>
      </w:pPr>
      <w:bookmarkStart w:id="70" w:name="steps"/>
      <w:r>
        <w:t xml:space="preserve">Steps</w:t>
      </w:r>
      <w:bookmarkEnd w:id="70"/>
    </w:p>
    <w:p>
      <w:pPr>
        <w:pStyle w:val="FirstParagraph"/>
      </w:pPr>
      <w:r>
        <w:t xml:space="preserve">Step files record the full description of the scenario step. Several elements have the same meaning and behaviour than those in scenario files.</w:t>
      </w:r>
      <w:r>
        <w:t xml:space="preserve"> </w:t>
      </w:r>
      <w:r>
        <w:t xml:space="preserve">The main difference is the content of the</w:t>
      </w:r>
      <w:r>
        <w:t xml:space="preserve"> </w:t>
      </w:r>
      <w:r>
        <w:rPr>
          <w:rStyle w:val="VerbatimChar"/>
        </w:rPr>
        <w:t xml:space="preserve">&lt;event&gt;</w:t>
      </w:r>
      <w:r>
        <w:t xml:space="preserve"> </w:t>
      </w:r>
      <w:r>
        <w:t xml:space="preserve">element.</w:t>
      </w:r>
    </w:p>
    <w:p>
      <w:pPr>
        <w:pStyle w:val="Heading6"/>
      </w:pPr>
      <w:bookmarkStart w:id="71" w:name="header-1"/>
      <w:r>
        <w:t xml:space="preserve">header</w:t>
      </w:r>
      <w:bookmarkEnd w:id="71"/>
    </w:p>
    <w:p>
      <w:pPr>
        <w:pStyle w:val="FirstParagraph"/>
      </w:pPr>
      <w:r>
        <w:t xml:space="preserve">The structure of the step header is as follows:</w:t>
      </w:r>
    </w:p>
    <w:p>
      <w:pPr>
        <w:pStyle w:val="SourceCode"/>
      </w:pPr>
      <w:r>
        <w:rPr>
          <w:rStyle w:val="KeywordTok"/>
        </w:rPr>
        <w:t xml:space="preserve">&lt;TEI</w:t>
      </w:r>
      <w:r>
        <w:rPr>
          <w:rStyle w:val="OtherTok"/>
        </w:rPr>
        <w:t xml:space="preserve"> type=</w:t>
      </w:r>
      <w:r>
        <w:rPr>
          <w:rStyle w:val="StringTok"/>
        </w:rPr>
        <w:t xml:space="preserve">"step"</w:t>
      </w:r>
      <w:r>
        <w:rPr>
          <w:rStyle w:val="OtherTok"/>
        </w:rPr>
        <w:t xml:space="preserve"> xmlns=</w:t>
      </w:r>
      <w:r>
        <w:rPr>
          <w:rStyle w:val="StringTok"/>
        </w:rPr>
        <w:t xml:space="preserve">"http://www.tei-c.org/ns/1.0"</w:t>
      </w:r>
      <w:r>
        <w:rPr>
          <w:rStyle w:val="KeywordTok"/>
        </w:rPr>
        <w:t xml:space="preserve">&gt;</w:t>
      </w:r>
      <w:r>
        <w:br w:type="textWrapping"/>
      </w:r>
      <w:r>
        <w:rPr>
          <w:rStyle w:val="KeywordTok"/>
        </w:rPr>
        <w:t xml:space="preserve">&lt;teiHeader&gt;</w:t>
      </w:r>
      <w:r>
        <w:br w:type="textWrapping"/>
      </w:r>
      <w:r>
        <w:rPr>
          <w:rStyle w:val="KeywordTok"/>
        </w:rPr>
        <w:t xml:space="preserve">&lt;fileDesc&gt;</w:t>
      </w:r>
      <w:r>
        <w:br w:type="textWrapping"/>
      </w:r>
      <w:r>
        <w:rPr>
          <w:rStyle w:val="NormalTok"/>
        </w:rPr>
        <w:t xml:space="preserve"> </w:t>
      </w:r>
      <w:r>
        <w:rPr>
          <w:rStyle w:val="KeywordTok"/>
        </w:rPr>
        <w:t xml:space="preserve">&lt;titleStmt&gt;</w:t>
      </w:r>
      <w:r>
        <w:br w:type="textWrapping"/>
      </w:r>
      <w:r>
        <w:rPr>
          <w:rStyle w:val="NormalTok"/>
        </w:rPr>
        <w:t xml:space="preserve">  </w:t>
      </w:r>
      <w:r>
        <w:rPr>
          <w:rStyle w:val="KeywordTok"/>
        </w:rPr>
        <w:t xml:space="preserve">&lt;title&gt;</w:t>
      </w:r>
      <w:r>
        <w:br w:type="textWrapping"/>
      </w:r>
      <w:r>
        <w:rPr>
          <w:rStyle w:val="CommentTok"/>
        </w:rPr>
        <w:t xml:space="preserve">&lt;!-- title of the file, not title of the step --&gt;</w:t>
      </w:r>
      <w:r>
        <w:br w:type="textWrapping"/>
      </w:r>
      <w:r>
        <w:rPr>
          <w:rStyle w:val="NormalTok"/>
        </w:rPr>
        <w:t xml:space="preserve">  </w:t>
      </w:r>
      <w:r>
        <w:rPr>
          <w:rStyle w:val="KeywordTok"/>
        </w:rPr>
        <w:t xml:space="preserve">&lt;/title&gt;</w:t>
      </w:r>
      <w:r>
        <w:br w:type="textWrapping"/>
      </w:r>
      <w:r>
        <w:rPr>
          <w:rStyle w:val="NormalTok"/>
        </w:rPr>
        <w:t xml:space="preserve">  </w:t>
      </w:r>
      <w:r>
        <w:rPr>
          <w:rStyle w:val="KeywordTok"/>
        </w:rPr>
        <w:t xml:space="preserve">&lt;author&gt;</w:t>
      </w:r>
      <w:r>
        <w:br w:type="textWrapping"/>
      </w:r>
      <w:r>
        <w:rPr>
          <w:rStyle w:val="NormalTok"/>
        </w:rPr>
        <w:t xml:space="preserve">   </w:t>
      </w:r>
      <w:r>
        <w:rPr>
          <w:rStyle w:val="KeywordTok"/>
        </w:rPr>
        <w:t xml:space="preserve">&lt;persName&gt;</w:t>
      </w:r>
      <w:r>
        <w:rPr>
          <w:rStyle w:val="NormalTok"/>
        </w:rPr>
        <w:t xml:space="preserve">Charles Riondet</w:t>
      </w:r>
      <w:r>
        <w:rPr>
          <w:rStyle w:val="KeywordTok"/>
        </w:rPr>
        <w:t xml:space="preserve">&lt;/persName&gt;</w:t>
      </w:r>
      <w:r>
        <w:br w:type="textWrapping"/>
      </w:r>
      <w:r>
        <w:rPr>
          <w:rStyle w:val="NormalTok"/>
        </w:rPr>
        <w:t xml:space="preserve">   </w:t>
      </w:r>
      <w:r>
        <w:rPr>
          <w:rStyle w:val="KeywordTok"/>
        </w:rPr>
        <w:t xml:space="preserve">&lt;affiliation&gt;</w:t>
      </w:r>
      <w:r>
        <w:rPr>
          <w:rStyle w:val="NormalTok"/>
        </w:rPr>
        <w:t xml:space="preserve">Inria</w:t>
      </w:r>
      <w:r>
        <w:rPr>
          <w:rStyle w:val="KeywordTok"/>
        </w:rPr>
        <w:t xml:space="preserve">&lt;/affiliation&gt;</w:t>
      </w:r>
      <w:r>
        <w:br w:type="textWrapping"/>
      </w:r>
      <w:r>
        <w:rPr>
          <w:rStyle w:val="NormalTok"/>
        </w:rPr>
        <w:t xml:space="preserve">  </w:t>
      </w:r>
      <w:r>
        <w:rPr>
          <w:rStyle w:val="KeywordTok"/>
        </w:rPr>
        <w:t xml:space="preserve">&lt;/author&gt;</w:t>
      </w:r>
      <w:r>
        <w:br w:type="textWrapping"/>
      </w:r>
      <w:r>
        <w:rPr>
          <w:rStyle w:val="NormalTok"/>
        </w:rPr>
        <w:t xml:space="preserve"> </w:t>
      </w:r>
      <w:r>
        <w:rPr>
          <w:rStyle w:val="KeywordTok"/>
        </w:rPr>
        <w:t xml:space="preserve">&lt;/titleStmt&gt;</w:t>
      </w:r>
      <w:r>
        <w:br w:type="textWrapping"/>
      </w:r>
      <w:r>
        <w:rPr>
          <w:rStyle w:val="NormalTok"/>
        </w:rPr>
        <w:t xml:space="preserve"> </w:t>
      </w:r>
      <w:r>
        <w:rPr>
          <w:rStyle w:val="KeywordTok"/>
        </w:rPr>
        <w:t xml:space="preserve">&lt;publicationStmt&gt;</w:t>
      </w:r>
      <w:r>
        <w:br w:type="textWrapping"/>
      </w:r>
      <w:r>
        <w:rPr>
          <w:rStyle w:val="NormalTok"/>
        </w:rPr>
        <w:t xml:space="preserve">  </w:t>
      </w:r>
      <w:r>
        <w:rPr>
          <w:rStyle w:val="KeywordTok"/>
        </w:rPr>
        <w:t xml:space="preserve">&lt;authority&gt;</w:t>
      </w:r>
      <w:r>
        <w:rPr>
          <w:rStyle w:val="NormalTok"/>
        </w:rPr>
        <w:t xml:space="preserve">Parthenos</w:t>
      </w:r>
      <w:r>
        <w:rPr>
          <w:rStyle w:val="KeywordTok"/>
        </w:rPr>
        <w:t xml:space="preserve">&lt;/authority&gt;</w:t>
      </w:r>
      <w:r>
        <w:br w:type="textWrapping"/>
      </w:r>
      <w:r>
        <w:rPr>
          <w:rStyle w:val="NormalTok"/>
        </w:rPr>
        <w:t xml:space="preserve">  </w:t>
      </w:r>
      <w:r>
        <w:rPr>
          <w:rStyle w:val="KeywordTok"/>
        </w:rPr>
        <w:t xml:space="preserve">&lt;availability&gt;</w:t>
      </w:r>
      <w:r>
        <w:br w:type="textWrapping"/>
      </w:r>
      <w:r>
        <w:rPr>
          <w:rStyle w:val="NormalTok"/>
        </w:rPr>
        <w:t xml:space="preserve">   </w:t>
      </w:r>
      <w:r>
        <w:rPr>
          <w:rStyle w:val="KeywordTok"/>
        </w:rPr>
        <w:t xml:space="preserve">&lt;licence</w:t>
      </w:r>
      <w:r>
        <w:rPr>
          <w:rStyle w:val="OtherTok"/>
        </w:rPr>
        <w:t xml:space="preserve"> target=</w:t>
      </w:r>
      <w:r>
        <w:rPr>
          <w:rStyle w:val="StringTok"/>
        </w:rPr>
        <w:t xml:space="preserve">"http://creativecommons.org/licenses/by/4.0/"</w:t>
      </w:r>
      <w:r>
        <w:rPr>
          <w:rStyle w:val="KeywordTok"/>
        </w:rPr>
        <w:t xml:space="preserve">&gt;</w:t>
      </w:r>
      <w:r>
        <w:br w:type="textWrapping"/>
      </w:r>
      <w:r>
        <w:rPr>
          <w:rStyle w:val="NormalTok"/>
        </w:rPr>
        <w:t xml:space="preserve">    </w:t>
      </w:r>
      <w:r>
        <w:rPr>
          <w:rStyle w:val="KeywordTok"/>
        </w:rPr>
        <w:t xml:space="preserve">&lt;p&gt;</w:t>
      </w:r>
      <w:r>
        <w:rPr>
          <w:rStyle w:val="NormalTok"/>
        </w:rPr>
        <w:t xml:space="preserve">The Creative Commons Attribution 4.0 Unported</w:t>
      </w:r>
      <w:r>
        <w:br w:type="textWrapping"/>
      </w:r>
      <w:r>
        <w:rPr>
          <w:rStyle w:val="NormalTok"/>
        </w:rPr>
        <w:t xml:space="preserve">           (CC BY 4.0) Licence applies to this document.</w:t>
      </w:r>
      <w:r>
        <w:rPr>
          <w:rStyle w:val="KeywordTok"/>
        </w:rPr>
        <w:t xml:space="preserve">&lt;/p&gt;</w:t>
      </w:r>
      <w:r>
        <w:br w:type="textWrapping"/>
      </w:r>
      <w:r>
        <w:rPr>
          <w:rStyle w:val="NormalTok"/>
        </w:rPr>
        <w:t xml:space="preserve">   </w:t>
      </w:r>
      <w:r>
        <w:rPr>
          <w:rStyle w:val="KeywordTok"/>
        </w:rPr>
        <w:t xml:space="preserve">&lt;/licence&gt;</w:t>
      </w:r>
      <w:r>
        <w:br w:type="textWrapping"/>
      </w:r>
      <w:r>
        <w:rPr>
          <w:rStyle w:val="NormalTok"/>
        </w:rPr>
        <w:t xml:space="preserve">  </w:t>
      </w:r>
      <w:r>
        <w:rPr>
          <w:rStyle w:val="KeywordTok"/>
        </w:rPr>
        <w:t xml:space="preserve">&lt;/availability&gt;</w:t>
      </w:r>
      <w:r>
        <w:br w:type="textWrapping"/>
      </w:r>
      <w:r>
        <w:rPr>
          <w:rStyle w:val="NormalTok"/>
        </w:rPr>
        <w:t xml:space="preserve"> </w:t>
      </w:r>
      <w:r>
        <w:rPr>
          <w:rStyle w:val="KeywordTok"/>
        </w:rPr>
        <w:t xml:space="preserve">&lt;/publicationStmt&gt;</w:t>
      </w:r>
      <w:r>
        <w:br w:type="textWrapping"/>
      </w:r>
      <w:r>
        <w:rPr>
          <w:rStyle w:val="NormalTok"/>
        </w:rPr>
        <w:t xml:space="preserve"> </w:t>
      </w:r>
      <w:r>
        <w:rPr>
          <w:rStyle w:val="KeywordTok"/>
        </w:rPr>
        <w:t xml:space="preserve">&lt;sourceDesc&gt;</w:t>
      </w:r>
      <w:r>
        <w:br w:type="textWrapping"/>
      </w:r>
      <w:r>
        <w:rPr>
          <w:rStyle w:val="NormalTok"/>
        </w:rPr>
        <w:t xml:space="preserve">  </w:t>
      </w:r>
      <w:r>
        <w:rPr>
          <w:rStyle w:val="KeywordTok"/>
        </w:rPr>
        <w:t xml:space="preserve">&lt;p&gt;</w:t>
      </w:r>
      <w:r>
        <w:rPr>
          <w:rStyle w:val="NormalTok"/>
        </w:rPr>
        <w:t xml:space="preserve">Created from scratch</w:t>
      </w:r>
      <w:r>
        <w:rPr>
          <w:rStyle w:val="KeywordTok"/>
        </w:rPr>
        <w:t xml:space="preserve">&lt;/p&gt;</w:t>
      </w:r>
      <w:r>
        <w:br w:type="textWrapping"/>
      </w:r>
      <w:r>
        <w:rPr>
          <w:rStyle w:val="NormalTok"/>
        </w:rPr>
        <w:t xml:space="preserve"> </w:t>
      </w:r>
      <w:r>
        <w:rPr>
          <w:rStyle w:val="KeywordTok"/>
        </w:rPr>
        <w:t xml:space="preserve">&lt;/sourceDesc&gt;</w:t>
      </w:r>
      <w:r>
        <w:br w:type="textWrapping"/>
      </w:r>
      <w:r>
        <w:rPr>
          <w:rStyle w:val="KeywordTok"/>
        </w:rPr>
        <w:t xml:space="preserve">&lt;/fileDesc&gt;</w:t>
      </w:r>
      <w:r>
        <w:br w:type="textWrapping"/>
      </w:r>
      <w:r>
        <w:rPr>
          <w:rStyle w:val="KeywordTok"/>
        </w:rPr>
        <w:t xml:space="preserve">&lt;revisionDesc&gt;</w:t>
      </w:r>
      <w:r>
        <w:br w:type="textWrapping"/>
      </w:r>
      <w:r>
        <w:rPr>
          <w:rStyle w:val="NormalTok"/>
        </w:rPr>
        <w:t xml:space="preserve"> </w:t>
      </w:r>
      <w:r>
        <w:rPr>
          <w:rStyle w:val="KeywordTok"/>
        </w:rPr>
        <w:t xml:space="preserve">&lt;change/&gt;</w:t>
      </w:r>
      <w:r>
        <w:br w:type="textWrapping"/>
      </w:r>
      <w:r>
        <w:rPr>
          <w:rStyle w:val="KeywordTok"/>
        </w:rPr>
        <w:t xml:space="preserve">&lt;/revisionDesc&gt;</w:t>
      </w:r>
      <w:r>
        <w:br w:type="textWrapping"/>
      </w:r>
      <w:r>
        <w:rPr>
          <w:rStyle w:val="KeywordTok"/>
        </w:rPr>
        <w:t xml:space="preserve">&lt;/teiHeader&gt;</w:t>
      </w:r>
      <w:r>
        <w:rPr>
          <w:rStyle w:val="NormalTok"/>
        </w:rPr>
        <w:t xml:space="preserve"> ...</w:t>
      </w:r>
      <w:r>
        <w:br w:type="textWrapping"/>
      </w:r>
      <w:r>
        <w:rPr>
          <w:rStyle w:val="KeywordTok"/>
        </w:rPr>
        <w:t xml:space="preserve">&lt;/TEI&gt;</w:t>
      </w:r>
    </w:p>
    <w:p>
      <w:pPr>
        <w:pStyle w:val="FirstParagraph"/>
      </w:pPr>
      <w:r>
        <w:t xml:space="preserve">The step header includes the following data elements:</w:t>
      </w:r>
    </w:p>
    <w:p>
      <w:pPr>
        <w:pStyle w:val="Compact"/>
        <w:numPr>
          <w:numId w:val="1038"/>
          <w:ilvl w:val="0"/>
        </w:numPr>
      </w:pPr>
      <w:r>
        <w:t xml:space="preserve">the title of the document</w:t>
      </w:r>
    </w:p>
    <w:p>
      <w:pPr>
        <w:pStyle w:val="Compact"/>
        <w:numPr>
          <w:numId w:val="1038"/>
          <w:ilvl w:val="0"/>
        </w:numPr>
      </w:pPr>
      <w:r>
        <w:t xml:space="preserve">the author of the step</w:t>
      </w:r>
    </w:p>
    <w:p>
      <w:pPr>
        <w:pStyle w:val="Compact"/>
        <w:numPr>
          <w:numId w:val="1038"/>
          <w:ilvl w:val="0"/>
        </w:numPr>
      </w:pPr>
      <w:r>
        <w:t xml:space="preserve">the major modification</w:t>
      </w:r>
    </w:p>
    <w:p>
      <w:pPr>
        <w:pStyle w:val="Heading6"/>
      </w:pPr>
      <w:bookmarkStart w:id="72" w:name="structure-1"/>
      <w:r>
        <w:t xml:space="preserve">structure</w:t>
      </w:r>
      <w:bookmarkEnd w:id="72"/>
    </w:p>
    <w:p>
      <w:pPr>
        <w:pStyle w:val="FirstParagraph"/>
      </w:pPr>
      <w:r>
        <w:t xml:space="preserve">The main components of a</w:t>
      </w:r>
      <w:r>
        <w:t xml:space="preserve"> </w:t>
      </w:r>
      <w:r>
        <w:rPr>
          <w:rStyle w:val="VerbatimChar"/>
        </w:rPr>
        <w:t xml:space="preserve">&lt;event&gt;</w:t>
      </w:r>
      <w:r>
        <w:t xml:space="preserve"> </w:t>
      </w:r>
      <w:r>
        <w:t xml:space="preserve">element are the description of the event, and the</w:t>
      </w:r>
      <w:r>
        <w:t xml:space="preserve"> </w:t>
      </w:r>
      <w:r>
        <w:t xml:space="preserve">resources related to it. The description is recorded in the elements</w:t>
      </w:r>
      <w:r>
        <w:t xml:space="preserve"> </w:t>
      </w:r>
      <w:r>
        <w:rPr>
          <w:rStyle w:val="VerbatimChar"/>
        </w:rPr>
        <w:t xml:space="preserve">head</w:t>
      </w:r>
      <w:r>
        <w:t xml:space="preserve"> </w:t>
      </w:r>
      <w:r>
        <w:t xml:space="preserve">(see below) and</w:t>
      </w:r>
      <w:r>
        <w:t xml:space="preserve"> </w:t>
      </w:r>
      <w:r>
        <w:rPr>
          <w:rStyle w:val="VerbatimChar"/>
        </w:rPr>
        <w:t xml:space="preserve">desc</w:t>
      </w:r>
      <w:r>
        <w:t xml:space="preserve"> </w:t>
      </w:r>
      <w:r>
        <w:t xml:space="preserve">and the resources are contained by</w:t>
      </w:r>
      <w:r>
        <w:t xml:space="preserve"> </w:t>
      </w:r>
      <w:r>
        <w:t xml:space="preserve">one or several</w:t>
      </w:r>
      <w:r>
        <w:t xml:space="preserve"> </w:t>
      </w:r>
      <w:r>
        <w:rPr>
          <w:rStyle w:val="VerbatimChar"/>
        </w:rPr>
        <w:t xml:space="preserve">linkGrp</w:t>
      </w:r>
      <w:r>
        <w:t xml:space="preserve">.</w:t>
      </w:r>
    </w:p>
    <w:p>
      <w:pPr>
        <w:pStyle w:val="Heading2"/>
      </w:pPr>
      <w:bookmarkStart w:id="73" w:name="content-of-scenarios-and-steps"/>
      <w:r>
        <w:t xml:space="preserve">Content of scenarios and steps</w:t>
      </w:r>
      <w:bookmarkEnd w:id="73"/>
    </w:p>
    <w:p>
      <w:pPr>
        <w:pStyle w:val="Heading3"/>
      </w:pPr>
      <w:bookmarkStart w:id="74" w:name="head"/>
      <w:r>
        <w:t xml:space="preserve">head</w:t>
      </w:r>
      <w:bookmarkEnd w:id="74"/>
    </w:p>
    <w:p>
      <w:pPr>
        <w:pStyle w:val="FirstParagraph"/>
      </w:pPr>
      <w:r>
        <w:t xml:space="preserve">The TEI</w:t>
      </w:r>
      <w:r>
        <w:t xml:space="preserve"> </w:t>
      </w:r>
      <w:r>
        <w:rPr>
          <w:rStyle w:val="VerbatimChar"/>
        </w:rPr>
        <w:t xml:space="preserve">head</w:t>
      </w:r>
      <w:r>
        <w:t xml:space="preserve"> </w:t>
      </w:r>
      <w:r>
        <w:t xml:space="preserve">element record the title of a scenario or a step.</w:t>
      </w:r>
    </w:p>
    <w:p>
      <w:pPr>
        <w:pStyle w:val="BodyText"/>
      </w:pPr>
      <w:r>
        <w:t xml:space="preserve">The attribute</w:t>
      </w:r>
      <w:r>
        <w:t xml:space="preserve"> </w:t>
      </w:r>
      <w:r>
        <w:rPr>
          <w:rStyle w:val="VerbatimChar"/>
        </w:rPr>
        <w:t xml:space="preserve">xml:lang</w:t>
      </w:r>
      <w:r>
        <w:t xml:space="preserve"> </w:t>
      </w:r>
      <w:r>
        <w:t xml:space="preserve">is mandatory. The element</w:t>
      </w:r>
      <w:r>
        <w:t xml:space="preserve"> </w:t>
      </w:r>
      <w:r>
        <w:rPr>
          <w:rStyle w:val="VerbatimChar"/>
        </w:rPr>
        <w:t xml:space="preserve">head</w:t>
      </w:r>
      <w:r>
        <w:t xml:space="preserve"> </w:t>
      </w:r>
      <w:r>
        <w:t xml:space="preserve">can be repeated to</w:t>
      </w:r>
      <w:r>
        <w:t xml:space="preserve"> </w:t>
      </w:r>
      <w:r>
        <w:t xml:space="preserve">give as many translated versions as possible. Create associated</w:t>
      </w:r>
      <w:r>
        <w:t xml:space="preserve"> </w:t>
      </w:r>
      <w:r>
        <w:t xml:space="preserve">documentation</w:t>
      </w:r>
    </w:p>
    <w:p>
      <w:pPr>
        <w:pStyle w:val="Heading3"/>
      </w:pPr>
      <w:bookmarkStart w:id="75" w:name="desc"/>
      <w:r>
        <w:t xml:space="preserve">desc</w:t>
      </w:r>
      <w:bookmarkEnd w:id="75"/>
    </w:p>
    <w:p>
      <w:pPr>
        <w:pStyle w:val="FirstParagraph"/>
      </w:pPr>
      <w:r>
        <w:t xml:space="preserve">The element</w:t>
      </w:r>
      <w:r>
        <w:t xml:space="preserve"> </w:t>
      </w:r>
      <w:r>
        <w:rPr>
          <w:rStyle w:val="VerbatimChar"/>
        </w:rPr>
        <w:t xml:space="preserve">desc</w:t>
      </w:r>
      <w:r>
        <w:t xml:space="preserve"> </w:t>
      </w:r>
      <w:r>
        <w:t xml:space="preserve">is used in two ways for the description of the scenarios and the steps. The distinction is made with the attribute</w:t>
      </w:r>
      <w:r>
        <w:t xml:space="preserve"> </w:t>
      </w:r>
      <w:r>
        <w:rPr>
          <w:rStyle w:val="VerbatimChar"/>
        </w:rPr>
        <w:t xml:space="preserve">type</w:t>
      </w:r>
    </w:p>
    <w:p>
      <w:pPr>
        <w:pStyle w:val="Compact"/>
        <w:numPr>
          <w:numId w:val="1039"/>
          <w:ilvl w:val="0"/>
        </w:numPr>
      </w:pPr>
      <w:r>
        <w:t xml:space="preserve">When the value of type is</w:t>
      </w:r>
      <w:r>
        <w:t xml:space="preserve"> </w:t>
      </w:r>
      <w:r>
        <w:t xml:space="preserve">definition</w:t>
      </w:r>
      <w:r>
        <w:t xml:space="preserve">, the content of desc is a short text describing the scenario or the step</w:t>
      </w:r>
    </w:p>
    <w:p>
      <w:pPr>
        <w:pStyle w:val="Compact"/>
        <w:numPr>
          <w:numId w:val="1039"/>
          <w:ilvl w:val="0"/>
        </w:numPr>
      </w:pPr>
      <w:r>
        <w:t xml:space="preserve">When the value of type is</w:t>
      </w:r>
      <w:r>
        <w:t xml:space="preserve"> </w:t>
      </w:r>
      <w:r>
        <w:t xml:space="preserve">term</w:t>
      </w:r>
      <w:r>
        <w:t xml:space="preserve">, the content of desc is a set of term elements</w:t>
      </w:r>
    </w:p>
    <w:p>
      <w:pPr>
        <w:pStyle w:val="Heading3"/>
      </w:pPr>
      <w:bookmarkStart w:id="76" w:name="term"/>
      <w:r>
        <w:t xml:space="preserve">term</w:t>
      </w:r>
      <w:bookmarkEnd w:id="76"/>
    </w:p>
    <w:p>
      <w:pPr>
        <w:pStyle w:val="FirstParagraph"/>
      </w:pPr>
      <w:r>
        <w:rPr>
          <w:rStyle w:val="VerbatimChar"/>
        </w:rPr>
        <w:t xml:space="preserve">term</w:t>
      </w:r>
      <w:r>
        <w:t xml:space="preserve"> </w:t>
      </w:r>
      <w:r>
        <w:t xml:space="preserve">elements are used to tag the scenarios, the steps and the resources, according to the SSK taxonomies, that are:</w:t>
      </w:r>
    </w:p>
    <w:p>
      <w:pPr>
        <w:pStyle w:val="Compact"/>
        <w:numPr>
          <w:numId w:val="1040"/>
          <w:ilvl w:val="0"/>
        </w:numPr>
      </w:pPr>
      <w:r>
        <w:t xml:space="preserve">Tadirah activities, objects and techniques</w:t>
      </w:r>
    </w:p>
    <w:p>
      <w:pPr>
        <w:pStyle w:val="Compact"/>
        <w:numPr>
          <w:numId w:val="1040"/>
          <w:ilvl w:val="0"/>
        </w:numPr>
      </w:pPr>
      <w:r>
        <w:t xml:space="preserve">the Dariah-IT Standard Knowledge base</w:t>
      </w:r>
    </w:p>
    <w:p>
      <w:pPr>
        <w:pStyle w:val="Compact"/>
        <w:numPr>
          <w:numId w:val="1040"/>
          <w:ilvl w:val="0"/>
        </w:numPr>
      </w:pPr>
      <w:r>
        <w:t xml:space="preserve">aureHAL disciplines</w:t>
      </w:r>
    </w:p>
    <w:p>
      <w:pPr>
        <w:pStyle w:val="Heading6"/>
      </w:pPr>
      <w:bookmarkStart w:id="77" w:name="functioning"/>
      <w:r>
        <w:t xml:space="preserve">Functioning</w:t>
      </w:r>
      <w:bookmarkEnd w:id="77"/>
    </w:p>
    <w:p>
      <w:pPr>
        <w:pStyle w:val="FirstParagraph"/>
      </w:pPr>
      <w:r>
        <w:t xml:space="preserve">These taxonomies are declared with the attributes</w:t>
      </w:r>
      <w:r>
        <w:t xml:space="preserve"> </w:t>
      </w:r>
      <w:r>
        <w:rPr>
          <w:rStyle w:val="VerbatimChar"/>
        </w:rPr>
        <w:t xml:space="preserve">type</w:t>
      </w:r>
      <w:r>
        <w:t xml:space="preserve"> </w:t>
      </w:r>
      <w:r>
        <w:t xml:space="preserve">and</w:t>
      </w:r>
      <w:r>
        <w:t xml:space="preserve"> </w:t>
      </w:r>
      <w:r>
        <w:rPr>
          <w:rStyle w:val="VerbatimChar"/>
        </w:rPr>
        <w:t xml:space="preserve">source</w:t>
      </w:r>
      <w:r>
        <w:t xml:space="preserve">. The</w:t>
      </w:r>
      <w:r>
        <w:t xml:space="preserve"> </w:t>
      </w:r>
      <w:r>
        <w:t xml:space="preserve">attributes of</w:t>
      </w:r>
      <w:r>
        <w:t xml:space="preserve"> </w:t>
      </w:r>
      <w:r>
        <w:rPr>
          <w:rStyle w:val="VerbatimChar"/>
        </w:rPr>
        <w:t xml:space="preserve">&lt;term&gt;</w:t>
      </w:r>
      <w:r>
        <w:t xml:space="preserve"> </w:t>
      </w:r>
      <w:r>
        <w:t xml:space="preserve">elements are:</w:t>
      </w:r>
    </w:p>
    <w:p>
      <w:pPr>
        <w:pStyle w:val="Compact"/>
        <w:numPr>
          <w:numId w:val="1041"/>
          <w:ilvl w:val="0"/>
        </w:numPr>
      </w:pPr>
      <w:r>
        <w:t xml:space="preserve">The</w:t>
      </w:r>
      <w:r>
        <w:t xml:space="preserve"> </w:t>
      </w:r>
      <w:r>
        <w:rPr>
          <w:rStyle w:val="VerbatimChar"/>
        </w:rPr>
        <w:t xml:space="preserve">type</w:t>
      </w:r>
      <w:r>
        <w:t xml:space="preserve"> </w:t>
      </w:r>
      <w:r>
        <w:t xml:space="preserve">attribute gives an information about the kind of term used. Its values are</w:t>
      </w:r>
    </w:p>
    <w:p>
      <w:pPr>
        <w:pStyle w:val="Compact"/>
        <w:numPr>
          <w:numId w:val="1042"/>
          <w:ilvl w:val="1"/>
        </w:numPr>
      </w:pPr>
      <w:r>
        <w:t xml:space="preserve">standard: the key gives the id of a standard referenced in the</w:t>
      </w:r>
      <w:r>
        <w:t xml:space="preserve"> </w:t>
      </w:r>
      <w:r>
        <w:rPr>
          <w:b/>
        </w:rPr>
        <w:t xml:space="preserve">SSK standard Knowledge base</w:t>
      </w:r>
    </w:p>
    <w:p>
      <w:pPr>
        <w:pStyle w:val="Compact"/>
        <w:numPr>
          <w:numId w:val="1042"/>
          <w:ilvl w:val="1"/>
        </w:numPr>
      </w:pPr>
      <w:r>
        <w:t xml:space="preserve">activity: the value of key is taken from the</w:t>
      </w:r>
      <w:r>
        <w:t xml:space="preserve"> </w:t>
      </w:r>
      <w:r>
        <w:rPr>
          <w:b/>
        </w:rPr>
        <w:t xml:space="preserve">Tadirah</w:t>
      </w:r>
      <w:r>
        <w:t xml:space="preserve"> </w:t>
      </w:r>
      <w:r>
        <w:t xml:space="preserve">ontology, research activities section</w:t>
      </w:r>
    </w:p>
    <w:p>
      <w:pPr>
        <w:pStyle w:val="Compact"/>
        <w:numPr>
          <w:numId w:val="1042"/>
          <w:ilvl w:val="1"/>
        </w:numPr>
      </w:pPr>
      <w:r>
        <w:t xml:space="preserve">object: the value of key is taken from the</w:t>
      </w:r>
      <w:r>
        <w:t xml:space="preserve"> </w:t>
      </w:r>
      <w:r>
        <w:rPr>
          <w:b/>
        </w:rPr>
        <w:t xml:space="preserve">Tadirah</w:t>
      </w:r>
      <w:r>
        <w:t xml:space="preserve"> </w:t>
      </w:r>
      <w:r>
        <w:t xml:space="preserve">ontology, research objects section</w:t>
      </w:r>
    </w:p>
    <w:p>
      <w:pPr>
        <w:pStyle w:val="Compact"/>
        <w:numPr>
          <w:numId w:val="1042"/>
          <w:ilvl w:val="1"/>
        </w:numPr>
      </w:pPr>
      <w:r>
        <w:t xml:space="preserve">technique: the value of key is taken from the</w:t>
      </w:r>
      <w:r>
        <w:t xml:space="preserve"> </w:t>
      </w:r>
      <w:r>
        <w:rPr>
          <w:b/>
        </w:rPr>
        <w:t xml:space="preserve">Tadirah</w:t>
      </w:r>
      <w:r>
        <w:t xml:space="preserve"> </w:t>
      </w:r>
      <w:r>
        <w:t xml:space="preserve">ontology, research techniques section</w:t>
      </w:r>
    </w:p>
    <w:p>
      <w:pPr>
        <w:pStyle w:val="Compact"/>
        <w:numPr>
          <w:numId w:val="1042"/>
          <w:ilvl w:val="1"/>
        </w:numPr>
      </w:pPr>
      <w:r>
        <w:t xml:space="preserve">discipline, taken from the</w:t>
      </w:r>
      <w:r>
        <w:t xml:space="preserve"> </w:t>
      </w:r>
      <w:r>
        <w:rPr>
          <w:b/>
        </w:rPr>
        <w:t xml:space="preserve">aureHAL</w:t>
      </w:r>
      <w:r>
        <w:t xml:space="preserve"> </w:t>
      </w:r>
      <w:r>
        <w:t xml:space="preserve">taxonomy</w:t>
      </w:r>
    </w:p>
    <w:p>
      <w:pPr>
        <w:pStyle w:val="Compact"/>
        <w:numPr>
          <w:numId w:val="1041"/>
          <w:ilvl w:val="0"/>
        </w:numPr>
      </w:pPr>
      <w:r>
        <w:t xml:space="preserve">The</w:t>
      </w:r>
      <w:r>
        <w:t xml:space="preserve"> </w:t>
      </w:r>
      <w:r>
        <w:rPr>
          <w:rStyle w:val="VerbatimChar"/>
        </w:rPr>
        <w:t xml:space="preserve">source</w:t>
      </w:r>
      <w:r>
        <w:t xml:space="preserve"> </w:t>
      </w:r>
      <w:r>
        <w:t xml:space="preserve">attribute sets a reference link for the taxonomy.</w:t>
      </w:r>
    </w:p>
    <w:p>
      <w:pPr>
        <w:pStyle w:val="Compact"/>
        <w:numPr>
          <w:numId w:val="1041"/>
          <w:ilvl w:val="0"/>
        </w:numPr>
      </w:pPr>
      <w:r>
        <w:t xml:space="preserve">The</w:t>
      </w:r>
      <w:r>
        <w:t xml:space="preserve"> </w:t>
      </w:r>
      <w:r>
        <w:rPr>
          <w:rStyle w:val="VerbatimChar"/>
        </w:rPr>
        <w:t xml:space="preserve">key</w:t>
      </w:r>
      <w:r>
        <w:t xml:space="preserve"> </w:t>
      </w:r>
      <w:r>
        <w:t xml:space="preserve">attribute gives either an URI when the label of the term can be taken from or directly a label</w:t>
      </w:r>
    </w:p>
    <w:p>
      <w:pPr>
        <w:pStyle w:val="Heading6"/>
      </w:pPr>
      <w:bookmarkStart w:id="78" w:name="vocabs"/>
      <w:r>
        <w:t xml:space="preserve">Taxonomies</w:t>
      </w:r>
      <w:bookmarkEnd w:id="78"/>
    </w:p>
    <w:p>
      <w:pPr>
        <w:pStyle w:val="Heading7"/>
      </w:pPr>
      <w:bookmarkStart w:id="79" w:name="tadirah-activities"/>
      <w:r>
        <w:t xml:space="preserve">Tadirah activities</w:t>
      </w:r>
      <w:bookmarkEnd w:id="79"/>
    </w:p>
    <w:p>
      <w:pPr>
        <w:pStyle w:val="FirstParagraph"/>
      </w:pPr>
      <w:r>
        <w:t xml:space="preserve">the activities must be chosen in the following list (only pick between</w:t>
      </w:r>
      <w:r>
        <w:t xml:space="preserve"> </w:t>
      </w:r>
      <w:r>
        <w:t xml:space="preserve">the second level values):</w:t>
      </w:r>
    </w:p>
    <w:p>
      <w:pPr>
        <w:pStyle w:val="Compact"/>
        <w:numPr>
          <w:numId w:val="1043"/>
          <w:ilvl w:val="0"/>
        </w:numPr>
      </w:pPr>
      <w:r>
        <w:t xml:space="preserve">Capture</w:t>
      </w:r>
    </w:p>
    <w:p>
      <w:pPr>
        <w:pStyle w:val="Compact"/>
        <w:numPr>
          <w:numId w:val="1044"/>
          <w:ilvl w:val="1"/>
        </w:numPr>
      </w:pPr>
      <w:r>
        <w:t xml:space="preserve">Conversion</w:t>
      </w:r>
    </w:p>
    <w:p>
      <w:pPr>
        <w:pStyle w:val="Compact"/>
        <w:numPr>
          <w:numId w:val="1044"/>
          <w:ilvl w:val="1"/>
        </w:numPr>
      </w:pPr>
      <w:r>
        <w:t xml:space="preserve">Data Recognition</w:t>
      </w:r>
    </w:p>
    <w:p>
      <w:pPr>
        <w:pStyle w:val="Compact"/>
        <w:numPr>
          <w:numId w:val="1044"/>
          <w:ilvl w:val="1"/>
        </w:numPr>
      </w:pPr>
      <w:r>
        <w:t xml:space="preserve">Discovering</w:t>
      </w:r>
    </w:p>
    <w:p>
      <w:pPr>
        <w:pStyle w:val="Compact"/>
        <w:numPr>
          <w:numId w:val="1044"/>
          <w:ilvl w:val="1"/>
        </w:numPr>
      </w:pPr>
      <w:r>
        <w:t xml:space="preserve">Gathering</w:t>
      </w:r>
    </w:p>
    <w:p>
      <w:pPr>
        <w:pStyle w:val="Compact"/>
        <w:numPr>
          <w:numId w:val="1044"/>
          <w:ilvl w:val="1"/>
        </w:numPr>
      </w:pPr>
      <w:r>
        <w:t xml:space="preserve">Imaging</w:t>
      </w:r>
    </w:p>
    <w:p>
      <w:pPr>
        <w:pStyle w:val="Compact"/>
        <w:numPr>
          <w:numId w:val="1044"/>
          <w:ilvl w:val="1"/>
        </w:numPr>
      </w:pPr>
      <w:r>
        <w:t xml:space="preserve">Recording</w:t>
      </w:r>
    </w:p>
    <w:p>
      <w:pPr>
        <w:pStyle w:val="Compact"/>
        <w:numPr>
          <w:numId w:val="1044"/>
          <w:ilvl w:val="1"/>
        </w:numPr>
      </w:pPr>
      <w:r>
        <w:t xml:space="preserve">Transcription</w:t>
      </w:r>
    </w:p>
    <w:p>
      <w:pPr>
        <w:pStyle w:val="Compact"/>
        <w:numPr>
          <w:numId w:val="1043"/>
          <w:ilvl w:val="0"/>
        </w:numPr>
      </w:pPr>
      <w:r>
        <w:t xml:space="preserve">Creation</w:t>
      </w:r>
    </w:p>
    <w:p>
      <w:pPr>
        <w:pStyle w:val="Compact"/>
        <w:numPr>
          <w:numId w:val="1045"/>
          <w:ilvl w:val="1"/>
        </w:numPr>
      </w:pPr>
      <w:r>
        <w:t xml:space="preserve">Designing</w:t>
      </w:r>
    </w:p>
    <w:p>
      <w:pPr>
        <w:pStyle w:val="Compact"/>
        <w:numPr>
          <w:numId w:val="1045"/>
          <w:ilvl w:val="1"/>
        </w:numPr>
      </w:pPr>
      <w:r>
        <w:t xml:space="preserve">Programming</w:t>
      </w:r>
    </w:p>
    <w:p>
      <w:pPr>
        <w:pStyle w:val="Compact"/>
        <w:numPr>
          <w:numId w:val="1045"/>
          <w:ilvl w:val="1"/>
        </w:numPr>
      </w:pPr>
      <w:r>
        <w:t xml:space="preserve">Translation</w:t>
      </w:r>
    </w:p>
    <w:p>
      <w:pPr>
        <w:pStyle w:val="Compact"/>
        <w:numPr>
          <w:numId w:val="1045"/>
          <w:ilvl w:val="1"/>
        </w:numPr>
      </w:pPr>
      <w:r>
        <w:t xml:space="preserve">Web development</w:t>
      </w:r>
    </w:p>
    <w:p>
      <w:pPr>
        <w:pStyle w:val="Compact"/>
        <w:numPr>
          <w:numId w:val="1045"/>
          <w:ilvl w:val="1"/>
        </w:numPr>
      </w:pPr>
      <w:r>
        <w:t xml:space="preserve">Writing</w:t>
      </w:r>
    </w:p>
    <w:p>
      <w:pPr>
        <w:pStyle w:val="Compact"/>
        <w:numPr>
          <w:numId w:val="1043"/>
          <w:ilvl w:val="0"/>
        </w:numPr>
      </w:pPr>
      <w:r>
        <w:t xml:space="preserve">Enrichment</w:t>
      </w:r>
    </w:p>
    <w:p>
      <w:pPr>
        <w:pStyle w:val="Compact"/>
        <w:numPr>
          <w:numId w:val="1046"/>
          <w:ilvl w:val="1"/>
        </w:numPr>
      </w:pPr>
      <w:r>
        <w:t xml:space="preserve">Annotating</w:t>
      </w:r>
    </w:p>
    <w:p>
      <w:pPr>
        <w:pStyle w:val="Compact"/>
        <w:numPr>
          <w:numId w:val="1046"/>
          <w:ilvl w:val="1"/>
        </w:numPr>
      </w:pPr>
      <w:r>
        <w:t xml:space="preserve">Cleanup</w:t>
      </w:r>
    </w:p>
    <w:p>
      <w:pPr>
        <w:pStyle w:val="Compact"/>
        <w:numPr>
          <w:numId w:val="1046"/>
          <w:ilvl w:val="1"/>
        </w:numPr>
      </w:pPr>
      <w:r>
        <w:t xml:space="preserve">Editing</w:t>
      </w:r>
    </w:p>
    <w:p>
      <w:pPr>
        <w:pStyle w:val="Compact"/>
        <w:numPr>
          <w:numId w:val="1043"/>
          <w:ilvl w:val="0"/>
        </w:numPr>
      </w:pPr>
      <w:r>
        <w:t xml:space="preserve">Analysis</w:t>
      </w:r>
    </w:p>
    <w:p>
      <w:pPr>
        <w:pStyle w:val="Compact"/>
        <w:numPr>
          <w:numId w:val="1047"/>
          <w:ilvl w:val="1"/>
        </w:numPr>
      </w:pPr>
      <w:r>
        <w:t xml:space="preserve">Content Analysis</w:t>
      </w:r>
    </w:p>
    <w:p>
      <w:pPr>
        <w:pStyle w:val="Compact"/>
        <w:numPr>
          <w:numId w:val="1047"/>
          <w:ilvl w:val="1"/>
        </w:numPr>
      </w:pPr>
      <w:r>
        <w:t xml:space="preserve">Network Analysis</w:t>
      </w:r>
    </w:p>
    <w:p>
      <w:pPr>
        <w:pStyle w:val="Compact"/>
        <w:numPr>
          <w:numId w:val="1047"/>
          <w:ilvl w:val="1"/>
        </w:numPr>
      </w:pPr>
      <w:r>
        <w:t xml:space="preserve">Relational Analysis</w:t>
      </w:r>
    </w:p>
    <w:p>
      <w:pPr>
        <w:pStyle w:val="Compact"/>
        <w:numPr>
          <w:numId w:val="1047"/>
          <w:ilvl w:val="1"/>
        </w:numPr>
      </w:pPr>
      <w:r>
        <w:t xml:space="preserve">Spatial Analysis</w:t>
      </w:r>
    </w:p>
    <w:p>
      <w:pPr>
        <w:pStyle w:val="Compact"/>
        <w:numPr>
          <w:numId w:val="1047"/>
          <w:ilvl w:val="1"/>
        </w:numPr>
      </w:pPr>
      <w:r>
        <w:t xml:space="preserve">Structural Analysis</w:t>
      </w:r>
    </w:p>
    <w:p>
      <w:pPr>
        <w:pStyle w:val="Compact"/>
        <w:numPr>
          <w:numId w:val="1047"/>
          <w:ilvl w:val="1"/>
        </w:numPr>
      </w:pPr>
      <w:r>
        <w:t xml:space="preserve">Stylistic Analysis</w:t>
      </w:r>
    </w:p>
    <w:p>
      <w:pPr>
        <w:pStyle w:val="Compact"/>
        <w:numPr>
          <w:numId w:val="1047"/>
          <w:ilvl w:val="1"/>
        </w:numPr>
      </w:pPr>
      <w:r>
        <w:t xml:space="preserve">Visualization</w:t>
      </w:r>
    </w:p>
    <w:p>
      <w:pPr>
        <w:pStyle w:val="Compact"/>
        <w:numPr>
          <w:numId w:val="1043"/>
          <w:ilvl w:val="0"/>
        </w:numPr>
      </w:pPr>
      <w:r>
        <w:t xml:space="preserve">Interpretation</w:t>
      </w:r>
    </w:p>
    <w:p>
      <w:pPr>
        <w:pStyle w:val="Compact"/>
        <w:numPr>
          <w:numId w:val="1048"/>
          <w:ilvl w:val="1"/>
        </w:numPr>
      </w:pPr>
      <w:r>
        <w:t xml:space="preserve">Contextualizing</w:t>
      </w:r>
    </w:p>
    <w:p>
      <w:pPr>
        <w:pStyle w:val="Compact"/>
        <w:numPr>
          <w:numId w:val="1048"/>
          <w:ilvl w:val="1"/>
        </w:numPr>
      </w:pPr>
      <w:r>
        <w:t xml:space="preserve">Modeling</w:t>
      </w:r>
    </w:p>
    <w:p>
      <w:pPr>
        <w:pStyle w:val="Compact"/>
        <w:numPr>
          <w:numId w:val="1048"/>
          <w:ilvl w:val="1"/>
        </w:numPr>
      </w:pPr>
      <w:r>
        <w:t xml:space="preserve">Theorizing</w:t>
      </w:r>
    </w:p>
    <w:p>
      <w:pPr>
        <w:pStyle w:val="Compact"/>
        <w:numPr>
          <w:numId w:val="1043"/>
          <w:ilvl w:val="0"/>
        </w:numPr>
      </w:pPr>
      <w:r>
        <w:t xml:space="preserve">Storage</w:t>
      </w:r>
    </w:p>
    <w:p>
      <w:pPr>
        <w:pStyle w:val="Compact"/>
        <w:numPr>
          <w:numId w:val="1049"/>
          <w:ilvl w:val="1"/>
        </w:numPr>
      </w:pPr>
      <w:r>
        <w:t xml:space="preserve">Archiving</w:t>
      </w:r>
    </w:p>
    <w:p>
      <w:pPr>
        <w:pStyle w:val="Compact"/>
        <w:numPr>
          <w:numId w:val="1049"/>
          <w:ilvl w:val="1"/>
        </w:numPr>
      </w:pPr>
      <w:r>
        <w:t xml:space="preserve">Identifying</w:t>
      </w:r>
    </w:p>
    <w:p>
      <w:pPr>
        <w:pStyle w:val="Compact"/>
        <w:numPr>
          <w:numId w:val="1049"/>
          <w:ilvl w:val="1"/>
        </w:numPr>
      </w:pPr>
      <w:r>
        <w:t xml:space="preserve">Organizing</w:t>
      </w:r>
    </w:p>
    <w:p>
      <w:pPr>
        <w:pStyle w:val="Compact"/>
        <w:numPr>
          <w:numId w:val="1049"/>
          <w:ilvl w:val="1"/>
        </w:numPr>
      </w:pPr>
      <w:r>
        <w:t xml:space="preserve">Preservation</w:t>
      </w:r>
    </w:p>
    <w:p>
      <w:pPr>
        <w:pStyle w:val="Compact"/>
        <w:numPr>
          <w:numId w:val="1043"/>
          <w:ilvl w:val="0"/>
        </w:numPr>
      </w:pPr>
      <w:r>
        <w:t xml:space="preserve">Dissemination</w:t>
      </w:r>
    </w:p>
    <w:p>
      <w:pPr>
        <w:pStyle w:val="Compact"/>
        <w:numPr>
          <w:numId w:val="1050"/>
          <w:ilvl w:val="1"/>
        </w:numPr>
      </w:pPr>
      <w:r>
        <w:t xml:space="preserve">Collaboration</w:t>
      </w:r>
    </w:p>
    <w:p>
      <w:pPr>
        <w:pStyle w:val="Compact"/>
        <w:numPr>
          <w:numId w:val="1050"/>
          <w:ilvl w:val="1"/>
        </w:numPr>
      </w:pPr>
      <w:r>
        <w:t xml:space="preserve">Commenting</w:t>
      </w:r>
    </w:p>
    <w:p>
      <w:pPr>
        <w:pStyle w:val="Compact"/>
        <w:numPr>
          <w:numId w:val="1050"/>
          <w:ilvl w:val="1"/>
        </w:numPr>
      </w:pPr>
      <w:r>
        <w:t xml:space="preserve">Communicating</w:t>
      </w:r>
    </w:p>
    <w:p>
      <w:pPr>
        <w:pStyle w:val="Compact"/>
        <w:numPr>
          <w:numId w:val="1050"/>
          <w:ilvl w:val="1"/>
        </w:numPr>
      </w:pPr>
      <w:r>
        <w:t xml:space="preserve">Crowdsourcing</w:t>
      </w:r>
    </w:p>
    <w:p>
      <w:pPr>
        <w:pStyle w:val="Compact"/>
        <w:numPr>
          <w:numId w:val="1050"/>
          <w:ilvl w:val="1"/>
        </w:numPr>
      </w:pPr>
      <w:r>
        <w:t xml:space="preserve">Publishing</w:t>
      </w:r>
    </w:p>
    <w:p>
      <w:pPr>
        <w:pStyle w:val="Compact"/>
        <w:numPr>
          <w:numId w:val="1050"/>
          <w:ilvl w:val="1"/>
        </w:numPr>
      </w:pPr>
      <w:r>
        <w:t xml:space="preserve">Sharing</w:t>
      </w:r>
    </w:p>
    <w:p>
      <w:pPr>
        <w:pStyle w:val="Compact"/>
        <w:numPr>
          <w:numId w:val="1043"/>
          <w:ilvl w:val="0"/>
        </w:numPr>
      </w:pPr>
      <w:r>
        <w:t xml:space="preserve">Meta-Activities</w:t>
      </w:r>
    </w:p>
    <w:p>
      <w:pPr>
        <w:pStyle w:val="Compact"/>
        <w:numPr>
          <w:numId w:val="1051"/>
          <w:ilvl w:val="1"/>
        </w:numPr>
      </w:pPr>
      <w:r>
        <w:t xml:space="preserve">Assessing</w:t>
      </w:r>
    </w:p>
    <w:p>
      <w:pPr>
        <w:pStyle w:val="Compact"/>
        <w:numPr>
          <w:numId w:val="1051"/>
          <w:ilvl w:val="1"/>
        </w:numPr>
      </w:pPr>
      <w:r>
        <w:t xml:space="preserve">Community Building</w:t>
      </w:r>
    </w:p>
    <w:p>
      <w:pPr>
        <w:pStyle w:val="Compact"/>
        <w:numPr>
          <w:numId w:val="1051"/>
          <w:ilvl w:val="1"/>
        </w:numPr>
      </w:pPr>
      <w:r>
        <w:t xml:space="preserve">Give Overview</w:t>
      </w:r>
    </w:p>
    <w:p>
      <w:pPr>
        <w:pStyle w:val="Compact"/>
        <w:numPr>
          <w:numId w:val="1051"/>
          <w:ilvl w:val="1"/>
        </w:numPr>
      </w:pPr>
      <w:r>
        <w:t xml:space="preserve">Project Management</w:t>
      </w:r>
    </w:p>
    <w:p>
      <w:pPr>
        <w:pStyle w:val="Compact"/>
        <w:numPr>
          <w:numId w:val="1051"/>
          <w:ilvl w:val="1"/>
        </w:numPr>
      </w:pPr>
      <w:r>
        <w:t xml:space="preserve">Teaching / Learning</w:t>
      </w:r>
    </w:p>
    <w:p>
      <w:pPr>
        <w:pStyle w:val="Heading7"/>
      </w:pPr>
      <w:bookmarkStart w:id="80" w:name="tadirah-techniques"/>
      <w:r>
        <w:t xml:space="preserve">Tadirah techniques</w:t>
      </w:r>
      <w:bookmarkEnd w:id="80"/>
    </w:p>
    <w:p>
      <w:pPr>
        <w:pStyle w:val="FirstParagraph"/>
      </w:pPr>
      <w:r>
        <w:t xml:space="preserve">The Tadirah techniques are the following :</w:t>
      </w:r>
    </w:p>
    <w:p>
      <w:pPr>
        <w:pStyle w:val="Compact"/>
        <w:numPr>
          <w:numId w:val="1052"/>
          <w:ilvl w:val="0"/>
        </w:numPr>
      </w:pPr>
      <w:r>
        <w:t xml:space="preserve">Bit Stream Preservation</w:t>
      </w:r>
    </w:p>
    <w:p>
      <w:pPr>
        <w:pStyle w:val="Compact"/>
        <w:numPr>
          <w:numId w:val="1052"/>
          <w:ilvl w:val="0"/>
        </w:numPr>
      </w:pPr>
      <w:r>
        <w:t xml:space="preserve">Brainstorming</w:t>
      </w:r>
    </w:p>
    <w:p>
      <w:pPr>
        <w:pStyle w:val="Compact"/>
        <w:numPr>
          <w:numId w:val="1052"/>
          <w:ilvl w:val="0"/>
        </w:numPr>
      </w:pPr>
      <w:r>
        <w:t xml:space="preserve">Browsing</w:t>
      </w:r>
    </w:p>
    <w:p>
      <w:pPr>
        <w:pStyle w:val="Compact"/>
        <w:numPr>
          <w:numId w:val="1052"/>
          <w:ilvl w:val="0"/>
        </w:numPr>
      </w:pPr>
      <w:r>
        <w:t xml:space="preserve">Cluster Analysis</w:t>
      </w:r>
    </w:p>
    <w:p>
      <w:pPr>
        <w:pStyle w:val="Compact"/>
        <w:numPr>
          <w:numId w:val="1052"/>
          <w:ilvl w:val="0"/>
        </w:numPr>
      </w:pPr>
      <w:r>
        <w:t xml:space="preserve">Collocation Analysis</w:t>
      </w:r>
    </w:p>
    <w:p>
      <w:pPr>
        <w:pStyle w:val="Compact"/>
        <w:numPr>
          <w:numId w:val="1052"/>
          <w:ilvl w:val="0"/>
        </w:numPr>
      </w:pPr>
      <w:r>
        <w:t xml:space="preserve">Commenting</w:t>
      </w:r>
    </w:p>
    <w:p>
      <w:pPr>
        <w:pStyle w:val="Compact"/>
        <w:numPr>
          <w:numId w:val="1052"/>
          <w:ilvl w:val="0"/>
        </w:numPr>
      </w:pPr>
      <w:r>
        <w:t xml:space="preserve">Concordancing</w:t>
      </w:r>
    </w:p>
    <w:p>
      <w:pPr>
        <w:pStyle w:val="Compact"/>
        <w:numPr>
          <w:numId w:val="1052"/>
          <w:ilvl w:val="0"/>
        </w:numPr>
      </w:pPr>
      <w:r>
        <w:t xml:space="preserve">Debugging</w:t>
      </w:r>
    </w:p>
    <w:p>
      <w:pPr>
        <w:pStyle w:val="Compact"/>
        <w:numPr>
          <w:numId w:val="1052"/>
          <w:ilvl w:val="0"/>
        </w:numPr>
      </w:pPr>
      <w:r>
        <w:t xml:space="preserve">Distance Measures</w:t>
      </w:r>
    </w:p>
    <w:p>
      <w:pPr>
        <w:pStyle w:val="Compact"/>
        <w:numPr>
          <w:numId w:val="1052"/>
          <w:ilvl w:val="0"/>
        </w:numPr>
      </w:pPr>
      <w:r>
        <w:t xml:space="preserve">Durable Persistent Media</w:t>
      </w:r>
    </w:p>
    <w:p>
      <w:pPr>
        <w:pStyle w:val="Compact"/>
        <w:numPr>
          <w:numId w:val="1052"/>
          <w:ilvl w:val="0"/>
        </w:numPr>
      </w:pPr>
      <w:r>
        <w:t xml:space="preserve">Emulation</w:t>
      </w:r>
    </w:p>
    <w:p>
      <w:pPr>
        <w:pStyle w:val="Compact"/>
        <w:numPr>
          <w:numId w:val="1052"/>
          <w:ilvl w:val="0"/>
        </w:numPr>
      </w:pPr>
      <w:r>
        <w:t xml:space="preserve">Encoding</w:t>
      </w:r>
    </w:p>
    <w:p>
      <w:pPr>
        <w:pStyle w:val="Compact"/>
        <w:numPr>
          <w:numId w:val="1052"/>
          <w:ilvl w:val="0"/>
        </w:numPr>
      </w:pPr>
      <w:r>
        <w:t xml:space="preserve">Gamification</w:t>
      </w:r>
    </w:p>
    <w:p>
      <w:pPr>
        <w:pStyle w:val="Compact"/>
        <w:numPr>
          <w:numId w:val="1052"/>
          <w:ilvl w:val="0"/>
        </w:numPr>
      </w:pPr>
      <w:r>
        <w:t xml:space="preserve">Georeferencing</w:t>
      </w:r>
    </w:p>
    <w:p>
      <w:pPr>
        <w:pStyle w:val="Compact"/>
        <w:numPr>
          <w:numId w:val="1052"/>
          <w:ilvl w:val="0"/>
        </w:numPr>
      </w:pPr>
      <w:r>
        <w:t xml:space="preserve">Information Retrieval</w:t>
      </w:r>
    </w:p>
    <w:p>
      <w:pPr>
        <w:pStyle w:val="Compact"/>
        <w:numPr>
          <w:numId w:val="1052"/>
          <w:ilvl w:val="0"/>
        </w:numPr>
      </w:pPr>
      <w:r>
        <w:t xml:space="preserve">Linked Open Data</w:t>
      </w:r>
    </w:p>
    <w:p>
      <w:pPr>
        <w:pStyle w:val="Compact"/>
        <w:numPr>
          <w:numId w:val="1052"/>
          <w:ilvl w:val="0"/>
        </w:numPr>
      </w:pPr>
      <w:r>
        <w:t xml:space="preserve">Machine Learning</w:t>
      </w:r>
    </w:p>
    <w:p>
      <w:pPr>
        <w:pStyle w:val="Compact"/>
        <w:numPr>
          <w:numId w:val="1052"/>
          <w:ilvl w:val="0"/>
        </w:numPr>
      </w:pPr>
      <w:r>
        <w:t xml:space="preserve">Mapping</w:t>
      </w:r>
    </w:p>
    <w:p>
      <w:pPr>
        <w:pStyle w:val="Compact"/>
        <w:numPr>
          <w:numId w:val="1052"/>
          <w:ilvl w:val="0"/>
        </w:numPr>
      </w:pPr>
      <w:r>
        <w:t xml:space="preserve">Migration</w:t>
      </w:r>
    </w:p>
    <w:p>
      <w:pPr>
        <w:pStyle w:val="Compact"/>
        <w:numPr>
          <w:numId w:val="1052"/>
          <w:ilvl w:val="0"/>
        </w:numPr>
      </w:pPr>
      <w:r>
        <w:t xml:space="preserve">Named Entity Recognition</w:t>
      </w:r>
    </w:p>
    <w:p>
      <w:pPr>
        <w:pStyle w:val="Compact"/>
        <w:numPr>
          <w:numId w:val="1052"/>
          <w:ilvl w:val="0"/>
        </w:numPr>
      </w:pPr>
      <w:r>
        <w:t xml:space="preserve">Open Archival Information Systems</w:t>
      </w:r>
    </w:p>
    <w:p>
      <w:pPr>
        <w:pStyle w:val="Compact"/>
        <w:numPr>
          <w:numId w:val="1052"/>
          <w:ilvl w:val="0"/>
        </w:numPr>
      </w:pPr>
      <w:r>
        <w:t xml:space="preserve">Pattern Recognition</w:t>
      </w:r>
    </w:p>
    <w:p>
      <w:pPr>
        <w:pStyle w:val="Compact"/>
        <w:numPr>
          <w:numId w:val="1052"/>
          <w:ilvl w:val="0"/>
        </w:numPr>
      </w:pPr>
      <w:r>
        <w:t xml:space="preserve">Photography</w:t>
      </w:r>
    </w:p>
    <w:p>
      <w:pPr>
        <w:pStyle w:val="Compact"/>
        <w:numPr>
          <w:numId w:val="1052"/>
          <w:ilvl w:val="0"/>
        </w:numPr>
      </w:pPr>
      <w:r>
        <w:t xml:space="preserve">POS-Tagging</w:t>
      </w:r>
    </w:p>
    <w:p>
      <w:pPr>
        <w:pStyle w:val="Compact"/>
        <w:numPr>
          <w:numId w:val="1052"/>
          <w:ilvl w:val="0"/>
        </w:numPr>
      </w:pPr>
      <w:r>
        <w:t xml:space="preserve">Preservation Metadata</w:t>
      </w:r>
    </w:p>
    <w:p>
      <w:pPr>
        <w:pStyle w:val="Compact"/>
        <w:numPr>
          <w:numId w:val="1052"/>
          <w:ilvl w:val="0"/>
        </w:numPr>
      </w:pPr>
      <w:r>
        <w:t xml:space="preserve">Principal Component Analysis</w:t>
      </w:r>
    </w:p>
    <w:p>
      <w:pPr>
        <w:pStyle w:val="Compact"/>
        <w:numPr>
          <w:numId w:val="1052"/>
          <w:ilvl w:val="0"/>
        </w:numPr>
      </w:pPr>
      <w:r>
        <w:t xml:space="preserve">Replication</w:t>
      </w:r>
    </w:p>
    <w:p>
      <w:pPr>
        <w:pStyle w:val="Compact"/>
        <w:numPr>
          <w:numId w:val="1052"/>
          <w:ilvl w:val="0"/>
        </w:numPr>
      </w:pPr>
      <w:r>
        <w:t xml:space="preserve">Scanning</w:t>
      </w:r>
    </w:p>
    <w:p>
      <w:pPr>
        <w:pStyle w:val="Compact"/>
        <w:numPr>
          <w:numId w:val="1052"/>
          <w:ilvl w:val="0"/>
        </w:numPr>
      </w:pPr>
      <w:r>
        <w:t xml:space="preserve">Searching</w:t>
      </w:r>
    </w:p>
    <w:p>
      <w:pPr>
        <w:pStyle w:val="Compact"/>
        <w:numPr>
          <w:numId w:val="1052"/>
          <w:ilvl w:val="0"/>
        </w:numPr>
      </w:pPr>
      <w:r>
        <w:t xml:space="preserve">Sentiment Analysis</w:t>
      </w:r>
    </w:p>
    <w:p>
      <w:pPr>
        <w:pStyle w:val="Compact"/>
        <w:numPr>
          <w:numId w:val="1052"/>
          <w:ilvl w:val="0"/>
        </w:numPr>
      </w:pPr>
      <w:r>
        <w:t xml:space="preserve">Sequence Alignment</w:t>
      </w:r>
    </w:p>
    <w:p>
      <w:pPr>
        <w:pStyle w:val="Compact"/>
        <w:numPr>
          <w:numId w:val="1052"/>
          <w:ilvl w:val="0"/>
        </w:numPr>
      </w:pPr>
      <w:r>
        <w:t xml:space="preserve">Technology Preservation</w:t>
      </w:r>
    </w:p>
    <w:p>
      <w:pPr>
        <w:pStyle w:val="Compact"/>
        <w:numPr>
          <w:numId w:val="1052"/>
          <w:ilvl w:val="0"/>
        </w:numPr>
      </w:pPr>
      <w:r>
        <w:t xml:space="preserve">Topic Modeling</w:t>
      </w:r>
    </w:p>
    <w:p>
      <w:pPr>
        <w:pStyle w:val="Compact"/>
        <w:numPr>
          <w:numId w:val="1052"/>
          <w:ilvl w:val="0"/>
        </w:numPr>
      </w:pPr>
      <w:r>
        <w:t xml:space="preserve">Versioning</w:t>
      </w:r>
    </w:p>
    <w:p>
      <w:pPr>
        <w:pStyle w:val="Compact"/>
        <w:numPr>
          <w:numId w:val="1052"/>
          <w:ilvl w:val="0"/>
        </w:numPr>
      </w:pPr>
      <w:r>
        <w:t xml:space="preserve">Web Crawling</w:t>
      </w:r>
    </w:p>
    <w:p>
      <w:pPr>
        <w:pStyle w:val="Compact"/>
        <w:numPr>
          <w:numId w:val="1052"/>
          <w:ilvl w:val="0"/>
        </w:numPr>
      </w:pPr>
      <w:r>
        <w:t xml:space="preserve">Text Mining</w:t>
      </w:r>
    </w:p>
    <w:p>
      <w:pPr>
        <w:pStyle w:val="Heading7"/>
      </w:pPr>
      <w:bookmarkStart w:id="81" w:name="tadirah-objects"/>
      <w:r>
        <w:t xml:space="preserve">TaDIRAH Objects</w:t>
      </w:r>
      <w:bookmarkEnd w:id="81"/>
    </w:p>
    <w:p>
      <w:pPr>
        <w:pStyle w:val="FirstParagraph"/>
      </w:pPr>
      <w:r>
        <w:t xml:space="preserve">The TaDIRAH objects vocabulary contains 36 types of research objects,</w:t>
      </w:r>
      <w:r>
        <w:t xml:space="preserve"> </w:t>
      </w:r>
      <w:r>
        <w:t xml:space="preserve">including the most common used by Arts and Humanities scholars.</w:t>
      </w:r>
    </w:p>
    <w:p>
      <w:pPr>
        <w:pStyle w:val="Compact"/>
        <w:numPr>
          <w:numId w:val="1053"/>
          <w:ilvl w:val="0"/>
        </w:numPr>
      </w:pPr>
      <w:r>
        <w:t xml:space="preserve">Artifacts</w:t>
      </w:r>
    </w:p>
    <w:p>
      <w:pPr>
        <w:pStyle w:val="Compact"/>
        <w:numPr>
          <w:numId w:val="1053"/>
          <w:ilvl w:val="0"/>
        </w:numPr>
      </w:pPr>
      <w:r>
        <w:t xml:space="preserve">Bibliographic Listings</w:t>
      </w:r>
    </w:p>
    <w:p>
      <w:pPr>
        <w:pStyle w:val="Compact"/>
        <w:numPr>
          <w:numId w:val="1053"/>
          <w:ilvl w:val="0"/>
        </w:numPr>
      </w:pPr>
      <w:r>
        <w:t xml:space="preserve">Code</w:t>
      </w:r>
    </w:p>
    <w:p>
      <w:pPr>
        <w:pStyle w:val="Compact"/>
        <w:numPr>
          <w:numId w:val="1053"/>
          <w:ilvl w:val="0"/>
        </w:numPr>
      </w:pPr>
      <w:r>
        <w:t xml:space="preserve">Computers</w:t>
      </w:r>
    </w:p>
    <w:p>
      <w:pPr>
        <w:pStyle w:val="Compact"/>
        <w:numPr>
          <w:numId w:val="1053"/>
          <w:ilvl w:val="0"/>
        </w:numPr>
      </w:pPr>
      <w:r>
        <w:t xml:space="preserve">Curricula</w:t>
      </w:r>
    </w:p>
    <w:p>
      <w:pPr>
        <w:pStyle w:val="Compact"/>
        <w:numPr>
          <w:numId w:val="1053"/>
          <w:ilvl w:val="0"/>
        </w:numPr>
      </w:pPr>
      <w:r>
        <w:t xml:space="preserve">Digital Humanities</w:t>
      </w:r>
    </w:p>
    <w:p>
      <w:pPr>
        <w:pStyle w:val="Compact"/>
        <w:numPr>
          <w:numId w:val="1053"/>
          <w:ilvl w:val="0"/>
        </w:numPr>
      </w:pPr>
      <w:r>
        <w:t xml:space="preserve">Data</w:t>
      </w:r>
    </w:p>
    <w:p>
      <w:pPr>
        <w:pStyle w:val="Compact"/>
        <w:numPr>
          <w:numId w:val="1053"/>
          <w:ilvl w:val="0"/>
        </w:numPr>
      </w:pPr>
      <w:r>
        <w:t xml:space="preserve">File</w:t>
      </w:r>
    </w:p>
    <w:p>
      <w:pPr>
        <w:pStyle w:val="Compact"/>
        <w:numPr>
          <w:numId w:val="1053"/>
          <w:ilvl w:val="0"/>
        </w:numPr>
      </w:pPr>
      <w:r>
        <w:t xml:space="preserve">Images</w:t>
      </w:r>
    </w:p>
    <w:p>
      <w:pPr>
        <w:pStyle w:val="Compact"/>
        <w:numPr>
          <w:numId w:val="1053"/>
          <w:ilvl w:val="0"/>
        </w:numPr>
      </w:pPr>
      <w:r>
        <w:t xml:space="preserve">Images (3D)</w:t>
      </w:r>
    </w:p>
    <w:p>
      <w:pPr>
        <w:pStyle w:val="Compact"/>
        <w:numPr>
          <w:numId w:val="1053"/>
          <w:ilvl w:val="0"/>
        </w:numPr>
      </w:pPr>
      <w:r>
        <w:t xml:space="preserve">Infrastructure</w:t>
      </w:r>
    </w:p>
    <w:p>
      <w:pPr>
        <w:pStyle w:val="Compact"/>
        <w:numPr>
          <w:numId w:val="1053"/>
          <w:ilvl w:val="0"/>
        </w:numPr>
      </w:pPr>
      <w:r>
        <w:t xml:space="preserve">Interaction</w:t>
      </w:r>
    </w:p>
    <w:p>
      <w:pPr>
        <w:pStyle w:val="Compact"/>
        <w:numPr>
          <w:numId w:val="1053"/>
          <w:ilvl w:val="0"/>
        </w:numPr>
      </w:pPr>
      <w:r>
        <w:t xml:space="preserve">Language</w:t>
      </w:r>
    </w:p>
    <w:p>
      <w:pPr>
        <w:pStyle w:val="Compact"/>
        <w:numPr>
          <w:numId w:val="1053"/>
          <w:ilvl w:val="0"/>
        </w:numPr>
      </w:pPr>
      <w:r>
        <w:t xml:space="preserve">Link</w:t>
      </w:r>
    </w:p>
    <w:p>
      <w:pPr>
        <w:pStyle w:val="Compact"/>
        <w:numPr>
          <w:numId w:val="1053"/>
          <w:ilvl w:val="0"/>
        </w:numPr>
      </w:pPr>
      <w:r>
        <w:t xml:space="preserve">Literature</w:t>
      </w:r>
    </w:p>
    <w:p>
      <w:pPr>
        <w:pStyle w:val="Compact"/>
        <w:numPr>
          <w:numId w:val="1053"/>
          <w:ilvl w:val="0"/>
        </w:numPr>
      </w:pPr>
      <w:r>
        <w:t xml:space="preserve">Manuscript</w:t>
      </w:r>
    </w:p>
    <w:p>
      <w:pPr>
        <w:pStyle w:val="Compact"/>
        <w:numPr>
          <w:numId w:val="1053"/>
          <w:ilvl w:val="0"/>
        </w:numPr>
      </w:pPr>
      <w:r>
        <w:t xml:space="preserve">Map</w:t>
      </w:r>
    </w:p>
    <w:p>
      <w:pPr>
        <w:pStyle w:val="Compact"/>
        <w:numPr>
          <w:numId w:val="1053"/>
          <w:ilvl w:val="0"/>
        </w:numPr>
      </w:pPr>
      <w:r>
        <w:t xml:space="preserve">Metadata</w:t>
      </w:r>
    </w:p>
    <w:p>
      <w:pPr>
        <w:pStyle w:val="Compact"/>
        <w:numPr>
          <w:numId w:val="1053"/>
          <w:ilvl w:val="0"/>
        </w:numPr>
      </w:pPr>
      <w:r>
        <w:t xml:space="preserve">Methods</w:t>
      </w:r>
    </w:p>
    <w:p>
      <w:pPr>
        <w:pStyle w:val="Compact"/>
        <w:numPr>
          <w:numId w:val="1053"/>
          <w:ilvl w:val="0"/>
        </w:numPr>
      </w:pPr>
      <w:r>
        <w:t xml:space="preserve">Multimedia</w:t>
      </w:r>
    </w:p>
    <w:p>
      <w:pPr>
        <w:pStyle w:val="Compact"/>
        <w:numPr>
          <w:numId w:val="1053"/>
          <w:ilvl w:val="0"/>
        </w:numPr>
      </w:pPr>
      <w:r>
        <w:t xml:space="preserve">Multimodal</w:t>
      </w:r>
    </w:p>
    <w:p>
      <w:pPr>
        <w:pStyle w:val="Compact"/>
        <w:numPr>
          <w:numId w:val="1053"/>
          <w:ilvl w:val="0"/>
        </w:numPr>
      </w:pPr>
      <w:r>
        <w:t xml:space="preserve">Named Entities</w:t>
      </w:r>
    </w:p>
    <w:p>
      <w:pPr>
        <w:pStyle w:val="Compact"/>
        <w:numPr>
          <w:numId w:val="1053"/>
          <w:ilvl w:val="0"/>
        </w:numPr>
      </w:pPr>
      <w:r>
        <w:t xml:space="preserve">Persons</w:t>
      </w:r>
    </w:p>
    <w:p>
      <w:pPr>
        <w:pStyle w:val="Compact"/>
        <w:numPr>
          <w:numId w:val="1053"/>
          <w:ilvl w:val="0"/>
        </w:numPr>
      </w:pPr>
      <w:r>
        <w:t xml:space="preserve">Projects</w:t>
      </w:r>
    </w:p>
    <w:p>
      <w:pPr>
        <w:pStyle w:val="Compact"/>
        <w:numPr>
          <w:numId w:val="1053"/>
          <w:ilvl w:val="0"/>
        </w:numPr>
      </w:pPr>
      <w:r>
        <w:t xml:space="preserve">Research</w:t>
      </w:r>
    </w:p>
    <w:p>
      <w:pPr>
        <w:pStyle w:val="Compact"/>
        <w:numPr>
          <w:numId w:val="1053"/>
          <w:ilvl w:val="0"/>
        </w:numPr>
      </w:pPr>
      <w:r>
        <w:t xml:space="preserve">Research Process</w:t>
      </w:r>
    </w:p>
    <w:p>
      <w:pPr>
        <w:pStyle w:val="Compact"/>
        <w:numPr>
          <w:numId w:val="1053"/>
          <w:ilvl w:val="0"/>
        </w:numPr>
      </w:pPr>
      <w:r>
        <w:t xml:space="preserve">Research Results</w:t>
      </w:r>
    </w:p>
    <w:p>
      <w:pPr>
        <w:pStyle w:val="Compact"/>
        <w:numPr>
          <w:numId w:val="1053"/>
          <w:ilvl w:val="0"/>
        </w:numPr>
      </w:pPr>
      <w:r>
        <w:t xml:space="preserve">Sheet Music</w:t>
      </w:r>
    </w:p>
    <w:p>
      <w:pPr>
        <w:pStyle w:val="Compact"/>
        <w:numPr>
          <w:numId w:val="1053"/>
          <w:ilvl w:val="0"/>
        </w:numPr>
      </w:pPr>
      <w:r>
        <w:t xml:space="preserve">Software</w:t>
      </w:r>
    </w:p>
    <w:p>
      <w:pPr>
        <w:pStyle w:val="Compact"/>
        <w:numPr>
          <w:numId w:val="1053"/>
          <w:ilvl w:val="0"/>
        </w:numPr>
      </w:pPr>
      <w:r>
        <w:t xml:space="preserve">Sound</w:t>
      </w:r>
    </w:p>
    <w:p>
      <w:pPr>
        <w:pStyle w:val="Compact"/>
        <w:numPr>
          <w:numId w:val="1053"/>
          <w:ilvl w:val="0"/>
        </w:numPr>
      </w:pPr>
      <w:r>
        <w:t xml:space="preserve">Standards</w:t>
      </w:r>
    </w:p>
    <w:p>
      <w:pPr>
        <w:pStyle w:val="Compact"/>
        <w:numPr>
          <w:numId w:val="1053"/>
          <w:ilvl w:val="0"/>
        </w:numPr>
      </w:pPr>
      <w:r>
        <w:t xml:space="preserve">Text</w:t>
      </w:r>
    </w:p>
    <w:p>
      <w:pPr>
        <w:pStyle w:val="Compact"/>
        <w:numPr>
          <w:numId w:val="1053"/>
          <w:ilvl w:val="0"/>
        </w:numPr>
      </w:pPr>
      <w:r>
        <w:t xml:space="preserve">Text Bearing Objects</w:t>
      </w:r>
    </w:p>
    <w:p>
      <w:pPr>
        <w:pStyle w:val="Compact"/>
        <w:numPr>
          <w:numId w:val="1053"/>
          <w:ilvl w:val="0"/>
        </w:numPr>
      </w:pPr>
      <w:r>
        <w:t xml:space="preserve">Tools</w:t>
      </w:r>
    </w:p>
    <w:p>
      <w:pPr>
        <w:pStyle w:val="Compact"/>
        <w:numPr>
          <w:numId w:val="1053"/>
          <w:ilvl w:val="0"/>
        </w:numPr>
      </w:pPr>
      <w:r>
        <w:t xml:space="preserve">Video</w:t>
      </w:r>
    </w:p>
    <w:p>
      <w:pPr>
        <w:pStyle w:val="Compact"/>
        <w:numPr>
          <w:numId w:val="1053"/>
          <w:ilvl w:val="0"/>
        </w:numPr>
      </w:pPr>
      <w:r>
        <w:t xml:space="preserve">VREs</w:t>
      </w:r>
    </w:p>
    <w:p>
      <w:pPr>
        <w:pStyle w:val="Heading7"/>
      </w:pPr>
      <w:bookmarkStart w:id="82" w:name="aurehal-disciplines"/>
      <w:r>
        <w:t xml:space="preserve">aureHAL disciplines</w:t>
      </w:r>
      <w:bookmarkEnd w:id="82"/>
    </w:p>
    <w:p>
      <w:pPr>
        <w:pStyle w:val="FirstParagraph"/>
      </w:pPr>
      <w:r>
        <w:t xml:space="preserve">The disciplines must be chosen in the following list:</w:t>
      </w:r>
    </w:p>
    <w:p>
      <w:pPr>
        <w:pStyle w:val="Compact"/>
        <w:numPr>
          <w:numId w:val="1054"/>
          <w:ilvl w:val="0"/>
        </w:numPr>
      </w:pPr>
      <w:r>
        <w:t xml:space="preserve">Biological anthropology</w:t>
      </w:r>
    </w:p>
    <w:p>
      <w:pPr>
        <w:pStyle w:val="Compact"/>
        <w:numPr>
          <w:numId w:val="1054"/>
          <w:ilvl w:val="0"/>
        </w:numPr>
      </w:pPr>
      <w:r>
        <w:t xml:space="preserve">Social Anthropology and ethnology</w:t>
      </w:r>
    </w:p>
    <w:p>
      <w:pPr>
        <w:pStyle w:val="Compact"/>
        <w:numPr>
          <w:numId w:val="1054"/>
          <w:ilvl w:val="0"/>
        </w:numPr>
      </w:pPr>
      <w:r>
        <w:t xml:space="preserve">Archaeology and Prehistory</w:t>
      </w:r>
    </w:p>
    <w:p>
      <w:pPr>
        <w:pStyle w:val="Compact"/>
        <w:numPr>
          <w:numId w:val="1054"/>
          <w:ilvl w:val="0"/>
        </w:numPr>
      </w:pPr>
      <w:r>
        <w:t xml:space="preserve">Architecture, space management</w:t>
      </w:r>
    </w:p>
    <w:p>
      <w:pPr>
        <w:pStyle w:val="Compact"/>
        <w:numPr>
          <w:numId w:val="1054"/>
          <w:ilvl w:val="0"/>
        </w:numPr>
      </w:pPr>
      <w:r>
        <w:t xml:space="preserve">Art and art history</w:t>
      </w:r>
    </w:p>
    <w:p>
      <w:pPr>
        <w:pStyle w:val="Compact"/>
        <w:numPr>
          <w:numId w:val="1054"/>
          <w:ilvl w:val="0"/>
        </w:numPr>
      </w:pPr>
      <w:r>
        <w:t xml:space="preserve">Classical studies</w:t>
      </w:r>
    </w:p>
    <w:p>
      <w:pPr>
        <w:pStyle w:val="Compact"/>
        <w:numPr>
          <w:numId w:val="1054"/>
          <w:ilvl w:val="0"/>
        </w:numPr>
      </w:pPr>
      <w:r>
        <w:t xml:space="preserve">Demography</w:t>
      </w:r>
    </w:p>
    <w:p>
      <w:pPr>
        <w:pStyle w:val="Compact"/>
        <w:numPr>
          <w:numId w:val="1054"/>
          <w:ilvl w:val="0"/>
        </w:numPr>
      </w:pPr>
      <w:r>
        <w:t xml:space="preserve">Law</w:t>
      </w:r>
    </w:p>
    <w:p>
      <w:pPr>
        <w:pStyle w:val="Compact"/>
        <w:numPr>
          <w:numId w:val="1054"/>
          <w:ilvl w:val="0"/>
        </w:numPr>
      </w:pPr>
      <w:r>
        <w:t xml:space="preserve">Economies and finances</w:t>
      </w:r>
    </w:p>
    <w:p>
      <w:pPr>
        <w:pStyle w:val="Compact"/>
        <w:numPr>
          <w:numId w:val="1054"/>
          <w:ilvl w:val="0"/>
        </w:numPr>
      </w:pPr>
      <w:r>
        <w:t xml:space="preserve">Education</w:t>
      </w:r>
    </w:p>
    <w:p>
      <w:pPr>
        <w:pStyle w:val="Compact"/>
        <w:numPr>
          <w:numId w:val="1054"/>
          <w:ilvl w:val="0"/>
        </w:numPr>
      </w:pPr>
      <w:r>
        <w:t xml:space="preserve">Environmental studies</w:t>
      </w:r>
    </w:p>
    <w:p>
      <w:pPr>
        <w:pStyle w:val="Compact"/>
        <w:numPr>
          <w:numId w:val="1054"/>
          <w:ilvl w:val="0"/>
        </w:numPr>
      </w:pPr>
      <w:r>
        <w:t xml:space="preserve">Gender studies</w:t>
      </w:r>
    </w:p>
    <w:p>
      <w:pPr>
        <w:pStyle w:val="Compact"/>
        <w:numPr>
          <w:numId w:val="1054"/>
          <w:ilvl w:val="0"/>
        </w:numPr>
      </w:pPr>
      <w:r>
        <w:t xml:space="preserve">Geography</w:t>
      </w:r>
    </w:p>
    <w:p>
      <w:pPr>
        <w:pStyle w:val="Compact"/>
        <w:numPr>
          <w:numId w:val="1054"/>
          <w:ilvl w:val="0"/>
        </w:numPr>
      </w:pPr>
      <w:r>
        <w:t xml:space="preserve">Management</w:t>
      </w:r>
    </w:p>
    <w:p>
      <w:pPr>
        <w:pStyle w:val="Compact"/>
        <w:numPr>
          <w:numId w:val="1054"/>
          <w:ilvl w:val="0"/>
        </w:numPr>
      </w:pPr>
      <w:r>
        <w:t xml:space="preserve">History, Philosophy and Sociology of Sciences</w:t>
      </w:r>
    </w:p>
    <w:p>
      <w:pPr>
        <w:pStyle w:val="Compact"/>
        <w:numPr>
          <w:numId w:val="1054"/>
          <w:ilvl w:val="0"/>
        </w:numPr>
      </w:pPr>
      <w:r>
        <w:t xml:space="preserve">History</w:t>
      </w:r>
    </w:p>
    <w:p>
      <w:pPr>
        <w:pStyle w:val="Compact"/>
        <w:numPr>
          <w:numId w:val="1054"/>
          <w:ilvl w:val="0"/>
        </w:numPr>
      </w:pPr>
      <w:r>
        <w:t xml:space="preserve">Communication sciences</w:t>
      </w:r>
    </w:p>
    <w:p>
      <w:pPr>
        <w:pStyle w:val="Compact"/>
        <w:numPr>
          <w:numId w:val="1054"/>
          <w:ilvl w:val="0"/>
        </w:numPr>
      </w:pPr>
      <w:r>
        <w:t xml:space="preserve">Linguistics</w:t>
      </w:r>
    </w:p>
    <w:p>
      <w:pPr>
        <w:pStyle w:val="Compact"/>
        <w:numPr>
          <w:numId w:val="1054"/>
          <w:ilvl w:val="0"/>
        </w:numPr>
      </w:pPr>
      <w:r>
        <w:t xml:space="preserve">Literature</w:t>
      </w:r>
    </w:p>
    <w:p>
      <w:pPr>
        <w:pStyle w:val="Compact"/>
        <w:numPr>
          <w:numId w:val="1054"/>
          <w:ilvl w:val="0"/>
        </w:numPr>
      </w:pPr>
      <w:r>
        <w:t xml:space="preserve">Cultural heritage and museology</w:t>
      </w:r>
    </w:p>
    <w:p>
      <w:pPr>
        <w:pStyle w:val="Compact"/>
        <w:numPr>
          <w:numId w:val="1054"/>
          <w:ilvl w:val="0"/>
        </w:numPr>
      </w:pPr>
      <w:r>
        <w:t xml:space="preserve">Musicology and performing arts</w:t>
      </w:r>
    </w:p>
    <w:p>
      <w:pPr>
        <w:pStyle w:val="Compact"/>
        <w:numPr>
          <w:numId w:val="1054"/>
          <w:ilvl w:val="0"/>
        </w:numPr>
      </w:pPr>
      <w:r>
        <w:t xml:space="preserve">Philosophy</w:t>
      </w:r>
    </w:p>
    <w:p>
      <w:pPr>
        <w:pStyle w:val="Compact"/>
        <w:numPr>
          <w:numId w:val="1054"/>
          <w:ilvl w:val="0"/>
        </w:numPr>
      </w:pPr>
      <w:r>
        <w:t xml:space="preserve">Psychology</w:t>
      </w:r>
    </w:p>
    <w:p>
      <w:pPr>
        <w:pStyle w:val="Compact"/>
        <w:numPr>
          <w:numId w:val="1054"/>
          <w:ilvl w:val="0"/>
        </w:numPr>
      </w:pPr>
      <w:r>
        <w:t xml:space="preserve">Religions</w:t>
      </w:r>
    </w:p>
    <w:p>
      <w:pPr>
        <w:pStyle w:val="Compact"/>
        <w:numPr>
          <w:numId w:val="1054"/>
          <w:ilvl w:val="0"/>
        </w:numPr>
      </w:pPr>
      <w:r>
        <w:t xml:space="preserve">Political science</w:t>
      </w:r>
    </w:p>
    <w:p>
      <w:pPr>
        <w:pStyle w:val="Compact"/>
        <w:numPr>
          <w:numId w:val="1054"/>
          <w:ilvl w:val="0"/>
        </w:numPr>
      </w:pPr>
      <w:r>
        <w:t xml:space="preserve">Sociology</w:t>
      </w:r>
    </w:p>
    <w:p>
      <w:pPr>
        <w:pStyle w:val="Compact"/>
        <w:numPr>
          <w:numId w:val="1054"/>
          <w:ilvl w:val="0"/>
        </w:numPr>
      </w:pPr>
      <w:r>
        <w:t xml:space="preserve">Methods and statistics</w:t>
      </w:r>
    </w:p>
    <w:p>
      <w:pPr>
        <w:pStyle w:val="Heading7"/>
      </w:pPr>
      <w:bookmarkStart w:id="83" w:name="standards-knowledge-base"/>
      <w:r>
        <w:t xml:space="preserve">Standards knowledge base</w:t>
      </w:r>
      <w:bookmarkEnd w:id="83"/>
    </w:p>
    <w:p>
      <w:pPr>
        <w:pStyle w:val="FirstParagraph"/>
      </w:pPr>
      <w:r>
        <w:t xml:space="preserve">The list of the standards already described in the Standards Knowledge</w:t>
      </w:r>
      <w:r>
        <w:t xml:space="preserve"> </w:t>
      </w:r>
      <w:r>
        <w:t xml:space="preserve">base can be found here. If you don’t find the standard you want, you can</w:t>
      </w:r>
      <w:r>
        <w:t xml:space="preserve"> </w:t>
      </w:r>
      <w:r>
        <w:t xml:space="preserve">create a description using this sample file and upload it here to the GitHub folder</w:t>
      </w:r>
      <w:r>
        <w:t xml:space="preserve"> </w:t>
      </w:r>
      <w:hyperlink r:id="rId84">
        <w:r>
          <w:rPr>
            <w:rStyle w:val="Hyperlink"/>
          </w:rPr>
          <w:t xml:space="preserve">standardsDesc</w:t>
        </w:r>
      </w:hyperlink>
      <w:r>
        <w:t xml:space="preserve">.</w:t>
      </w:r>
    </w:p>
    <w:p>
      <w:pPr>
        <w:pStyle w:val="BodyText"/>
      </w:pPr>
      <w:r>
        <w:t xml:space="preserve">Note that the value to indicate in the key is the value of the field</w:t>
      </w:r>
      <w:r>
        <w:t xml:space="preserve"> </w:t>
      </w:r>
      <w:r>
        <w:t xml:space="preserve">"standard_abbr_name". See below the sample file.</w:t>
      </w:r>
    </w:p>
    <w:p>
      <w:pPr>
        <w:pStyle w:val="SourceCode"/>
      </w:pPr>
      <w:r>
        <w:rPr>
          <w:rStyle w:val="KeywordTok"/>
        </w:rPr>
        <w:t xml:space="preserve">&lt;doc&gt;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"id"</w:t>
      </w:r>
      <w:r>
        <w:rPr>
          <w:rStyle w:val="KeywordTok"/>
        </w:rPr>
        <w:t xml:space="preserve">&gt;</w:t>
      </w:r>
      <w:r>
        <w:rPr>
          <w:rStyle w:val="NormalTok"/>
        </w:rPr>
        <w:t xml:space="preserve">33 (must be incremented by 1 for each new standard)</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"standard_abbr_name"</w:t>
      </w:r>
      <w:r>
        <w:rPr>
          <w:rStyle w:val="KeywordTok"/>
        </w:rPr>
        <w:t xml:space="preserve">&gt;</w:t>
      </w:r>
      <w:r>
        <w:rPr>
          <w:rStyle w:val="NormalTok"/>
        </w:rPr>
        <w:t xml:space="preserve">Standard abbreviated Name</w:t>
      </w:r>
      <w:r>
        <w:br w:type="textWrapping"/>
      </w:r>
      <w:r>
        <w:rPr>
          <w:rStyle w:val="NormalTok"/>
        </w:rPr>
        <w:t xml:space="preserve">    This information will be used in the TEI file to refer to this description</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"standard_complete_name"</w:t>
      </w:r>
      <w:r>
        <w:rPr>
          <w:rStyle w:val="KeywordTok"/>
        </w:rPr>
        <w:t xml:space="preserve">&gt;</w:t>
      </w:r>
      <w:r>
        <w:rPr>
          <w:rStyle w:val="NormalTok"/>
        </w:rPr>
        <w:t xml:space="preserve">Standard Complete name</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"standard_type"</w:t>
      </w:r>
      <w:r>
        <w:rPr>
          <w:rStyle w:val="KeywordTok"/>
        </w:rPr>
        <w:t xml:space="preserve">&gt;</w:t>
      </w:r>
      <w:r>
        <w:rPr>
          <w:rStyle w:val="NormalTok"/>
        </w:rPr>
        <w:t xml:space="preserve">Two values: 'standard' OR 'method'.</w:t>
      </w:r>
      <w:r>
        <w:br w:type="textWrapping"/>
      </w:r>
      <w:r>
        <w:rPr>
          <w:rStyle w:val="NormalTok"/>
        </w:rPr>
        <w:t xml:space="preserve">    When describing a format, use 'standard',</w:t>
      </w:r>
      <w:r>
        <w:br w:type="textWrapping"/>
      </w:r>
      <w:r>
        <w:rPr>
          <w:rStyle w:val="NormalTok"/>
        </w:rPr>
        <w:t xml:space="preserve">    when describing a protocol or a set of techniques, use 'method'</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"standard_desc_eng"</w:t>
      </w:r>
      <w:r>
        <w:rPr>
          <w:rStyle w:val="KeywordTok"/>
        </w:rPr>
        <w:t xml:space="preserve">&gt;</w:t>
      </w:r>
      <w:r>
        <w:rPr>
          <w:rStyle w:val="NormalTok"/>
        </w:rPr>
        <w:t xml:space="preserve">English Description</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"standard_desc_fr"</w:t>
      </w:r>
      <w:r>
        <w:rPr>
          <w:rStyle w:val="KeywordTok"/>
        </w:rPr>
        <w:t xml:space="preserve">&gt;</w:t>
      </w:r>
      <w:r>
        <w:rPr>
          <w:rStyle w:val="NormalTok"/>
        </w:rPr>
        <w:t xml:space="preserve">French Description</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"standard_desc_deu"</w:t>
      </w:r>
      <w:r>
        <w:rPr>
          <w:rStyle w:val="KeywordTok"/>
        </w:rPr>
        <w:t xml:space="preserve">&gt;</w:t>
      </w:r>
      <w:r>
        <w:rPr>
          <w:rStyle w:val="NormalTok"/>
        </w:rPr>
        <w:t xml:space="preserve">German Description</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"standard_desc_esp"</w:t>
      </w:r>
      <w:r>
        <w:rPr>
          <w:rStyle w:val="KeywordTok"/>
        </w:rPr>
        <w:t xml:space="preserve">&gt;</w:t>
      </w:r>
      <w:r>
        <w:rPr>
          <w:rStyle w:val="NormalTok"/>
        </w:rPr>
        <w:t xml:space="preserve">Spanish Description</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"standard_data_type"</w:t>
      </w:r>
      <w:r>
        <w:rPr>
          <w:rStyle w:val="KeywordTok"/>
        </w:rPr>
        <w:t xml:space="preserve">&gt;</w:t>
      </w:r>
      <w:r>
        <w:rPr>
          <w:rStyle w:val="NormalTok"/>
        </w:rPr>
        <w:t xml:space="preserve">select from: Horizontal-&gt;e.g. XML, CSV</w:t>
      </w:r>
      <w:r>
        <w:br w:type="textWrapping"/>
      </w:r>
      <w:r>
        <w:rPr>
          <w:rStyle w:val="NormalTok"/>
        </w:rPr>
        <w:t xml:space="preserve">    and vertical -&gt;e.g. EDM</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"standard_link"</w:t>
      </w:r>
      <w:r>
        <w:rPr>
          <w:rStyle w:val="KeywordTok"/>
        </w:rPr>
        <w:t xml:space="preserve">&gt;</w:t>
      </w:r>
      <w:r>
        <w:rPr>
          <w:rStyle w:val="NormalTok"/>
        </w:rPr>
        <w:t xml:space="preserve">http://link_to_standard_official_page.com</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"standard_tags"</w:t>
      </w:r>
      <w:r>
        <w:rPr>
          <w:rStyle w:val="KeywordTok"/>
        </w:rPr>
        <w:t xml:space="preserve">&gt;</w:t>
      </w:r>
      <w:r>
        <w:rPr>
          <w:rStyle w:val="NormalTok"/>
        </w:rPr>
        <w:t xml:space="preserve">Tag1: example-&gt; Classification</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"standard_tags"</w:t>
      </w:r>
      <w:r>
        <w:rPr>
          <w:rStyle w:val="KeywordTok"/>
        </w:rPr>
        <w:t xml:space="preserve">&gt;</w:t>
      </w:r>
      <w:r>
        <w:rPr>
          <w:rStyle w:val="NormalTok"/>
        </w:rPr>
        <w:t xml:space="preserve">Tag2: example-&gt; Human-history</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"standard_tags"</w:t>
      </w:r>
      <w:r>
        <w:rPr>
          <w:rStyle w:val="KeywordTok"/>
        </w:rPr>
        <w:t xml:space="preserve">&gt;</w:t>
      </w:r>
      <w:r>
        <w:rPr>
          <w:rStyle w:val="NormalTok"/>
        </w:rPr>
        <w:t xml:space="preserve">Tag3: example-&gt; Research Activities - Organizing</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"standard_tags"</w:t>
      </w:r>
      <w:r>
        <w:rPr>
          <w:rStyle w:val="KeywordTok"/>
        </w:rPr>
        <w:t xml:space="preserve">&gt;</w:t>
      </w:r>
      <w:r>
        <w:rPr>
          <w:rStyle w:val="NormalTok"/>
        </w:rPr>
        <w:t xml:space="preserve">Tag4: example-&gt; Research Objects - Digital Humanities</w:t>
      </w:r>
      <w:r>
        <w:rPr>
          <w:rStyle w:val="KeywordTok"/>
        </w:rPr>
        <w:t xml:space="preserve">&lt;/field&gt;</w:t>
      </w:r>
      <w:r>
        <w:br w:type="textWrapping"/>
      </w:r>
      <w:r>
        <w:rPr>
          <w:rStyle w:val="NormalTok"/>
        </w:rPr>
        <w:t xml:space="preserve">    </w:t>
      </w:r>
      <w:r>
        <w:rPr>
          <w:rStyle w:val="KeywordTok"/>
        </w:rPr>
        <w:t xml:space="preserve">&lt;field</w:t>
      </w:r>
      <w:r>
        <w:rPr>
          <w:rStyle w:val="OtherTok"/>
        </w:rPr>
        <w:t xml:space="preserve"> name=</w:t>
      </w:r>
      <w:r>
        <w:rPr>
          <w:rStyle w:val="StringTok"/>
        </w:rPr>
        <w:t xml:space="preserve">"standard_resources"</w:t>
      </w:r>
      <w:r>
        <w:rPr>
          <w:rStyle w:val="KeywordTok"/>
        </w:rPr>
        <w:t xml:space="preserve">&gt;</w:t>
      </w:r>
      <w:r>
        <w:rPr>
          <w:rStyle w:val="NormalTok"/>
        </w:rPr>
        <w:t xml:space="preserve">http://link_to_resource_about_the _standard.com</w:t>
      </w:r>
      <w:r>
        <w:rPr>
          <w:rStyle w:val="KeywordTok"/>
        </w:rPr>
        <w:t xml:space="preserve">&lt;/field&gt;</w:t>
      </w:r>
      <w:r>
        <w:br w:type="textWrapping"/>
      </w:r>
      <w:r>
        <w:rPr>
          <w:rStyle w:val="KeywordTok"/>
        </w:rPr>
        <w:t xml:space="preserve">&lt;/doc&gt;</w:t>
      </w:r>
    </w:p>
    <w:p>
      <w:pPr>
        <w:pStyle w:val="Heading3"/>
      </w:pPr>
      <w:bookmarkStart w:id="85" w:name="resources"/>
      <w:r>
        <w:t xml:space="preserve">linkGrp</w:t>
      </w:r>
      <w:bookmarkEnd w:id="85"/>
    </w:p>
    <w:p>
      <w:pPr>
        <w:pStyle w:val="FirstParagraph"/>
      </w:pPr>
      <w:r>
        <w:rPr>
          <w:rStyle w:val="VerbatimChar"/>
        </w:rPr>
        <w:t xml:space="preserve">linkGrp</w:t>
      </w:r>
      <w:r>
        <w:t xml:space="preserve"> </w:t>
      </w:r>
      <w:r>
        <w:t xml:space="preserve">is the container for the resources associated to a given step. It can have three attributes:</w:t>
      </w:r>
    </w:p>
    <w:p>
      <w:pPr>
        <w:pStyle w:val="Compact"/>
        <w:numPr>
          <w:numId w:val="1055"/>
          <w:ilvl w:val="0"/>
        </w:numPr>
      </w:pPr>
      <w:r>
        <w:t xml:space="preserve">The attribute</w:t>
      </w:r>
      <w:r>
        <w:t xml:space="preserve"> </w:t>
      </w:r>
      <w:r>
        <w:rPr>
          <w:rStyle w:val="VerbatimChar"/>
        </w:rPr>
        <w:t xml:space="preserve">type</w:t>
      </w:r>
      <w:r>
        <w:t xml:space="preserve"> </w:t>
      </w:r>
      <w:r>
        <w:t xml:space="preserve">is required and can have two values:</w:t>
      </w:r>
    </w:p>
    <w:p>
      <w:pPr>
        <w:pStyle w:val="Compact"/>
        <w:numPr>
          <w:numId w:val="1056"/>
          <w:ilvl w:val="1"/>
        </w:numPr>
      </w:pPr>
      <w:r>
        <w:t xml:space="preserve">`generalResources`: for resources that give general input about a standard, a protocol, ...</w:t>
      </w:r>
    </w:p>
    <w:p>
      <w:pPr>
        <w:pStyle w:val="Compact"/>
        <w:numPr>
          <w:numId w:val="1056"/>
          <w:ilvl w:val="1"/>
        </w:numPr>
      </w:pPr>
      <w:r>
        <w:t xml:space="preserve">`projectResources`: for resources that show examples of real projects using the described standard, protocol, ...</w:t>
      </w:r>
    </w:p>
    <w:p>
      <w:pPr>
        <w:pStyle w:val="Compact"/>
        <w:numPr>
          <w:numId w:val="1055"/>
          <w:ilvl w:val="0"/>
        </w:numPr>
      </w:pPr>
      <w:r>
        <w:t xml:space="preserve">When type has</w:t>
      </w:r>
      <w:r>
        <w:t xml:space="preserve"> </w:t>
      </w:r>
      <w:r>
        <w:t xml:space="preserve">projectResources</w:t>
      </w:r>
      <w:r>
        <w:t xml:space="preserve"> </w:t>
      </w:r>
      <w:r>
        <w:t xml:space="preserve">for value, two more attributes are required:</w:t>
      </w:r>
    </w:p>
    <w:p>
      <w:pPr>
        <w:pStyle w:val="Compact"/>
        <w:pStyle w:val="BlockText"/>
        <w:numPr>
          <w:numId w:val="1057"/>
          <w:ilvl w:val="0"/>
        </w:numPr>
      </w:pPr>
      <w:r>
        <w:t xml:space="preserve">source</w:t>
      </w:r>
      <w:r>
        <w:t xml:space="preserve"> </w:t>
      </w:r>
      <w:r>
        <w:t xml:space="preserve">for the name of the project mentioned</w:t>
      </w:r>
    </w:p>
    <w:p>
      <w:pPr>
        <w:pStyle w:val="Compact"/>
        <w:pStyle w:val="BlockText"/>
        <w:numPr>
          <w:numId w:val="1057"/>
          <w:ilvl w:val="0"/>
        </w:numPr>
      </w:pPr>
      <w:r>
        <w:t xml:space="preserve">corresp</w:t>
      </w:r>
      <w:r>
        <w:t xml:space="preserve"> </w:t>
      </w:r>
      <w:r>
        <w:t xml:space="preserve">for a url pointing to or identifying the project</w:t>
      </w:r>
    </w:p>
    <w:p>
      <w:pPr>
        <w:pStyle w:val="SourceCode"/>
      </w:pPr>
      <w:r>
        <w:rPr>
          <w:rStyle w:val="KeywordTok"/>
        </w:rPr>
        <w:t xml:space="preserve">&lt;linkGrp</w:t>
      </w:r>
      <w:r>
        <w:rPr>
          <w:rStyle w:val="OtherTok"/>
        </w:rPr>
        <w:t xml:space="preserve"> type=</w:t>
      </w:r>
      <w:r>
        <w:rPr>
          <w:rStyle w:val="StringTok"/>
        </w:rPr>
        <w:t xml:space="preserve">"generalResources"</w:t>
      </w:r>
      <w:r>
        <w:rPr>
          <w:rStyle w:val="KeywordTok"/>
        </w:rPr>
        <w:t xml:space="preserve">&gt;</w:t>
      </w:r>
      <w:r>
        <w:br w:type="textWrapping"/>
      </w:r>
      <w:r>
        <w:rPr>
          <w:rStyle w:val="NormalTok"/>
        </w:rPr>
        <w:t xml:space="preserve">  </w:t>
      </w:r>
      <w:r>
        <w:rPr>
          <w:rStyle w:val="KeywordTok"/>
        </w:rPr>
        <w:t xml:space="preserve">&lt;ref</w:t>
      </w:r>
      <w:r>
        <w:rPr>
          <w:rStyle w:val="OtherTok"/>
        </w:rPr>
        <w:t xml:space="preserve"> type=</w:t>
      </w:r>
      <w:r>
        <w:rPr>
          <w:rStyle w:val="StringTok"/>
        </w:rPr>
        <w:t xml:space="preserve">"Report"</w:t>
      </w:r>
      <w:r>
        <w:rPr>
          <w:rStyle w:val="OtherTok"/>
        </w:rPr>
        <w:t xml:space="preserve"> source=</w:t>
      </w:r>
      <w:r>
        <w:rPr>
          <w:rStyle w:val="StringTok"/>
        </w:rPr>
        <w:t xml:space="preserve">"zotero"</w:t>
      </w:r>
      <w:r>
        <w:rPr>
          <w:rStyle w:val="OtherTok"/>
        </w:rPr>
        <w:t xml:space="preserve"> target=</w:t>
      </w:r>
      <w:r>
        <w:rPr>
          <w:rStyle w:val="StringTok"/>
        </w:rPr>
        <w:t xml:space="preserve">"ZQVB6CIP"</w:t>
      </w:r>
      <w:r>
        <w:rPr>
          <w:rStyle w:val="KeywordTok"/>
        </w:rPr>
        <w:t xml:space="preserve">/&gt;</w:t>
      </w:r>
      <w:r>
        <w:br w:type="textWrapping"/>
      </w:r>
      <w:r>
        <w:rPr>
          <w:rStyle w:val="KeywordTok"/>
        </w:rPr>
        <w:t xml:space="preserve">&lt;/linkGrp&gt;</w:t>
      </w:r>
      <w:r>
        <w:br w:type="textWrapping"/>
      </w:r>
      <w:r>
        <w:rPr>
          <w:rStyle w:val="KeywordTok"/>
        </w:rPr>
        <w:t xml:space="preserve">&lt;linkGrp</w:t>
      </w:r>
      <w:r>
        <w:rPr>
          <w:rStyle w:val="OtherTok"/>
        </w:rPr>
        <w:t xml:space="preserve"> type=</w:t>
      </w:r>
      <w:r>
        <w:rPr>
          <w:rStyle w:val="StringTok"/>
        </w:rPr>
        <w:t xml:space="preserve">"projectResources"</w:t>
      </w:r>
      <w:r>
        <w:rPr>
          <w:rStyle w:val="OtherTok"/>
        </w:rPr>
        <w:t xml:space="preserve"> source=</w:t>
      </w:r>
      <w:r>
        <w:rPr>
          <w:rStyle w:val="StringTok"/>
        </w:rPr>
        <w:t xml:space="preserve">"CODATA"</w:t>
      </w:r>
      <w:r>
        <w:rPr>
          <w:rStyle w:val="OtherTok"/>
        </w:rPr>
        <w:t xml:space="preserve"> corresp=</w:t>
      </w:r>
      <w:r>
        <w:rPr>
          <w:rStyle w:val="StringTok"/>
        </w:rPr>
        <w:t xml:space="preserve">"http://www.codata.org/"</w:t>
      </w:r>
      <w:r>
        <w:rPr>
          <w:rStyle w:val="KeywordTok"/>
        </w:rPr>
        <w:t xml:space="preserve">&gt;</w:t>
      </w:r>
      <w:r>
        <w:br w:type="textWrapping"/>
      </w:r>
      <w:r>
        <w:rPr>
          <w:rStyle w:val="NormalTok"/>
        </w:rPr>
        <w:t xml:space="preserve">  </w:t>
      </w:r>
      <w:r>
        <w:rPr>
          <w:rStyle w:val="KeywordTok"/>
        </w:rPr>
        <w:t xml:space="preserve">&lt;ref</w:t>
      </w:r>
      <w:r>
        <w:rPr>
          <w:rStyle w:val="OtherTok"/>
        </w:rPr>
        <w:t xml:space="preserve"> type=</w:t>
      </w:r>
      <w:r>
        <w:rPr>
          <w:rStyle w:val="StringTok"/>
        </w:rPr>
        <w:t xml:space="preserve">"Report"</w:t>
      </w:r>
      <w:r>
        <w:rPr>
          <w:rStyle w:val="OtherTok"/>
        </w:rPr>
        <w:t xml:space="preserve"> source=</w:t>
      </w:r>
      <w:r>
        <w:rPr>
          <w:rStyle w:val="StringTok"/>
        </w:rPr>
        <w:t xml:space="preserve">"zotero"</w:t>
      </w:r>
      <w:r>
        <w:rPr>
          <w:rStyle w:val="OtherTok"/>
        </w:rPr>
        <w:t xml:space="preserve"> target=</w:t>
      </w:r>
      <w:r>
        <w:rPr>
          <w:rStyle w:val="StringTok"/>
        </w:rPr>
        <w:t xml:space="preserve">"G4UPDPG3"</w:t>
      </w:r>
      <w:r>
        <w:rPr>
          <w:rStyle w:val="KeywordTok"/>
        </w:rPr>
        <w:t xml:space="preserve">/&gt;</w:t>
      </w:r>
      <w:r>
        <w:br w:type="textWrapping"/>
      </w:r>
      <w:r>
        <w:rPr>
          <w:rStyle w:val="KeywordTok"/>
        </w:rPr>
        <w:t xml:space="preserve">&lt;/linkGrp&gt;</w:t>
      </w:r>
    </w:p>
    <w:p>
      <w:pPr>
        <w:pStyle w:val="Heading3"/>
      </w:pPr>
      <w:bookmarkStart w:id="86" w:name="refs"/>
      <w:r>
        <w:t xml:space="preserve">ref</w:t>
      </w:r>
      <w:bookmarkEnd w:id="86"/>
    </w:p>
    <w:p>
      <w:pPr>
        <w:pStyle w:val="FirstParagraph"/>
      </w:pPr>
      <w:r>
        <w:t xml:space="preserve">The attributes for ref are type, subtype, source and target.</w:t>
      </w:r>
    </w:p>
    <w:p>
      <w:pPr>
        <w:pStyle w:val="Compact"/>
        <w:numPr>
          <w:numId w:val="1058"/>
          <w:ilvl w:val="0"/>
        </w:numPr>
      </w:pPr>
      <w:r>
        <w:t xml:space="preserve">The attribute type is required. Its values are taken from the Zotero item types, plus SSK specific values. Possible values are:</w:t>
      </w:r>
    </w:p>
    <w:p>
      <w:pPr>
        <w:pStyle w:val="Compact"/>
        <w:numPr>
          <w:numId w:val="1059"/>
          <w:ilvl w:val="1"/>
        </w:numPr>
      </w:pPr>
      <w:r>
        <w:t xml:space="preserve">spec: the specification, of a standard for instance.</w:t>
      </w:r>
    </w:p>
    <w:p>
      <w:pPr>
        <w:pStyle w:val="Compact"/>
        <w:numPr>
          <w:numId w:val="1059"/>
          <w:ilvl w:val="1"/>
        </w:numPr>
      </w:pPr>
      <w:r>
        <w:t xml:space="preserve">report: technical reports</w:t>
      </w:r>
    </w:p>
    <w:p>
      <w:pPr>
        <w:pStyle w:val="Compact"/>
        <w:numPr>
          <w:numId w:val="1059"/>
          <w:ilvl w:val="1"/>
        </w:numPr>
      </w:pPr>
      <w:r>
        <w:t xml:space="preserve">blog: blog posts</w:t>
      </w:r>
    </w:p>
    <w:p>
      <w:pPr>
        <w:pStyle w:val="Compact"/>
        <w:numPr>
          <w:numId w:val="1059"/>
          <w:ilvl w:val="1"/>
        </w:numPr>
      </w:pPr>
      <w:r>
        <w:t xml:space="preserve">tutorial: tutorials or guidelines</w:t>
      </w:r>
    </w:p>
    <w:p>
      <w:pPr>
        <w:pStyle w:val="Compact"/>
        <w:numPr>
          <w:numId w:val="1059"/>
          <w:ilvl w:val="1"/>
        </w:numPr>
      </w:pPr>
      <w:r>
        <w:t xml:space="preserve">script: Scripts and code samples</w:t>
      </w:r>
    </w:p>
    <w:p>
      <w:pPr>
        <w:pStyle w:val="Compact"/>
        <w:numPr>
          <w:numId w:val="1059"/>
          <w:ilvl w:val="1"/>
        </w:numPr>
      </w:pPr>
      <w:r>
        <w:t xml:space="preserve">paper: Scholarly papers</w:t>
      </w:r>
    </w:p>
    <w:p>
      <w:pPr>
        <w:pStyle w:val="Compact"/>
        <w:numPr>
          <w:numId w:val="1059"/>
          <w:ilvl w:val="1"/>
        </w:numPr>
      </w:pPr>
      <w:r>
        <w:t xml:space="preserve">library: Computing libraries</w:t>
      </w:r>
    </w:p>
    <w:p>
      <w:pPr>
        <w:pStyle w:val="Compact"/>
        <w:numPr>
          <w:numId w:val="1059"/>
          <w:ilvl w:val="1"/>
        </w:numPr>
      </w:pPr>
      <w:r>
        <w:t xml:space="preserve">tool: a link to a service or a software useful for a given step.</w:t>
      </w:r>
    </w:p>
    <w:p>
      <w:pPr>
        <w:pStyle w:val="Compact"/>
        <w:numPr>
          <w:numId w:val="1059"/>
          <w:ilvl w:val="1"/>
        </w:numPr>
      </w:pPr>
      <w:r>
        <w:t xml:space="preserve">database:</w:t>
      </w:r>
    </w:p>
    <w:p>
      <w:pPr>
        <w:pStyle w:val="Compact"/>
        <w:numPr>
          <w:numId w:val="1059"/>
          <w:ilvl w:val="1"/>
        </w:numPr>
      </w:pPr>
      <w:r>
        <w:t xml:space="preserve">method</w:t>
      </w:r>
    </w:p>
    <w:p>
      <w:pPr>
        <w:pStyle w:val="Compact"/>
        <w:numPr>
          <w:numId w:val="1059"/>
          <w:ilvl w:val="1"/>
        </w:numPr>
      </w:pPr>
      <w:r>
        <w:t xml:space="preserve">bibliography</w:t>
      </w:r>
    </w:p>
    <w:p>
      <w:pPr>
        <w:pStyle w:val="Compact"/>
        <w:numPr>
          <w:numId w:val="1059"/>
          <w:ilvl w:val="1"/>
        </w:numPr>
      </w:pPr>
      <w:r>
        <w:t xml:space="preserve">schema</w:t>
      </w:r>
    </w:p>
    <w:p>
      <w:pPr>
        <w:pStyle w:val="Compact"/>
        <w:numPr>
          <w:numId w:val="1058"/>
          <w:ilvl w:val="0"/>
        </w:numPr>
      </w:pPr>
      <w:r>
        <w:t xml:space="preserve">the source attribute in ref is used by the SSK to record where the full information about the resource is stored, and that the SSK queries. The values are a semi-closed list. The source attribute has for possible values:</w:t>
      </w:r>
    </w:p>
    <w:p>
      <w:pPr>
        <w:pStyle w:val="Compact"/>
        <w:pStyle w:val="BlockText"/>
        <w:numPr>
          <w:numId w:val="1060"/>
          <w:ilvl w:val="0"/>
        </w:numPr>
      </w:pPr>
      <w:r>
        <w:t xml:space="preserve">zotero: The Parthenos WP4 Zotero library: WP4 Zotero Library</w:t>
      </w:r>
    </w:p>
    <w:p>
      <w:pPr>
        <w:pStyle w:val="Compact"/>
        <w:pStyle w:val="BlockText"/>
        <w:numPr>
          <w:numId w:val="1060"/>
          <w:ilvl w:val="0"/>
        </w:numPr>
      </w:pPr>
      <w:r>
        <w:t xml:space="preserve">github: resources hosted in a GitHub repository, preferably the Parthenos WP4 repository, but not exclusively</w:t>
      </w:r>
    </w:p>
    <w:p>
      <w:pPr>
        <w:pStyle w:val="Compact"/>
        <w:pStyle w:val="BlockText"/>
        <w:numPr>
          <w:numId w:val="1060"/>
          <w:ilvl w:val="0"/>
        </w:numPr>
      </w:pPr>
      <w:r>
        <w:t xml:space="preserve">isidore: resources described in the platform of search Isidore dedicated to Humanities and Social Sciences.</w:t>
      </w:r>
    </w:p>
    <w:p>
      <w:pPr>
        <w:pStyle w:val="Compact"/>
        <w:numPr>
          <w:numId w:val="1061"/>
          <w:ilvl w:val="0"/>
        </w:numPr>
      </w:pPr>
      <w:r>
        <w:t xml:space="preserve">The target attribute specifies the destination of the reference with an URI.</w:t>
      </w:r>
    </w:p>
    <w:p>
      <w:pPr>
        <w:pStyle w:val="SourceCode"/>
      </w:pPr>
      <w:r>
        <w:rPr>
          <w:rStyle w:val="KeywordTok"/>
        </w:rPr>
        <w:t xml:space="preserve">&lt;ref</w:t>
      </w:r>
      <w:r>
        <w:rPr>
          <w:rStyle w:val="OtherTok"/>
        </w:rPr>
        <w:t xml:space="preserve"> type=</w:t>
      </w:r>
      <w:r>
        <w:rPr>
          <w:rStyle w:val="StringTok"/>
        </w:rPr>
        <w:t xml:space="preserve">"spec"</w:t>
      </w:r>
      <w:r>
        <w:rPr>
          <w:rStyle w:val="OtherTok"/>
        </w:rPr>
        <w:t xml:space="preserve"> subtype=</w:t>
      </w:r>
      <w:r>
        <w:rPr>
          <w:rStyle w:val="StringTok"/>
        </w:rPr>
        <w:t xml:space="preserve">"standard"</w:t>
      </w:r>
      <w:r>
        <w:rPr>
          <w:rStyle w:val="OtherTok"/>
        </w:rPr>
        <w:t xml:space="preserve"> target=</w:t>
      </w:r>
      <w:r>
        <w:rPr>
          <w:rStyle w:val="StringTok"/>
        </w:rPr>
        <w:t xml:space="preserve">"http://zotero.org/groups/427927/items/BEVAWMPX"</w:t>
      </w:r>
      <w:r>
        <w:rPr>
          <w:rStyle w:val="KeywordTok"/>
        </w:rPr>
        <w:t xml:space="preserve">/&gt;</w:t>
      </w:r>
    </w:p>
    <w:p>
      <w:pPr>
        <w:pStyle w:val="Heading3"/>
      </w:pPr>
      <w:bookmarkStart w:id="87" w:name="param"/>
      <w:r>
        <w:t xml:space="preserve">param</w:t>
      </w:r>
      <w:bookmarkEnd w:id="87"/>
    </w:p>
    <w:p>
      <w:pPr>
        <w:pStyle w:val="FirstParagraph"/>
      </w:pPr>
      <w:r>
        <w:t xml:space="preserve">See below the advanced features section</w:t>
      </w:r>
    </w:p>
    <w:p>
      <w:pPr>
        <w:pStyle w:val="Heading5"/>
      </w:pPr>
      <w:bookmarkStart w:id="88" w:name="advanced-features"/>
      <w:r>
        <w:t xml:space="preserve">Advanced features</w:t>
      </w:r>
      <w:bookmarkEnd w:id="88"/>
    </w:p>
    <w:p>
      <w:pPr>
        <w:pStyle w:val="Heading2"/>
      </w:pPr>
      <w:bookmarkStart w:id="89" w:name="custom"/>
      <w:r>
        <w:t xml:space="preserve">Customize a step or a scenario</w:t>
      </w:r>
      <w:bookmarkEnd w:id="89"/>
    </w:p>
    <w:p>
      <w:pPr>
        <w:pStyle w:val="FirstParagraph"/>
      </w:pPr>
      <w:r>
        <w:t xml:space="preserve">It is possible to modify the content of a step directly in the scenario</w:t>
      </w:r>
      <w:r>
        <w:t xml:space="preserve"> </w:t>
      </w:r>
      <w:r>
        <w:t xml:space="preserve">file, for instance, modifying the label to contextualize it, or adding a</w:t>
      </w:r>
      <w:r>
        <w:t xml:space="preserve"> </w:t>
      </w:r>
      <w:r>
        <w:t xml:space="preserve">very specific resource. To do so, event and its children can be</w:t>
      </w:r>
      <w:r>
        <w:t xml:space="preserve"> </w:t>
      </w:r>
      <w:r>
        <w:t xml:space="preserve">specified with the mode attribute; with the possible following values:</w:t>
      </w:r>
    </w:p>
    <w:p>
      <w:pPr>
        <w:pStyle w:val="Compact"/>
        <w:numPr>
          <w:numId w:val="1062"/>
          <w:ilvl w:val="0"/>
        </w:numPr>
      </w:pPr>
      <w:r>
        <w:t xml:space="preserve">change</w:t>
      </w:r>
    </w:p>
    <w:p>
      <w:pPr>
        <w:pStyle w:val="Compact"/>
        <w:numPr>
          <w:numId w:val="1062"/>
          <w:ilvl w:val="0"/>
        </w:numPr>
      </w:pPr>
      <w:r>
        <w:t xml:space="preserve">add</w:t>
      </w:r>
    </w:p>
    <w:p>
      <w:pPr>
        <w:pStyle w:val="SourceCode"/>
      </w:pPr>
      <w:r>
        <w:rPr>
          <w:rStyle w:val="KeywordTok"/>
        </w:rPr>
        <w:t xml:space="preserve">&lt;event</w:t>
      </w:r>
      <w:r>
        <w:rPr>
          <w:rStyle w:val="OtherTok"/>
        </w:rPr>
        <w:t xml:space="preserve"> type=</w:t>
      </w:r>
      <w:r>
        <w:rPr>
          <w:rStyle w:val="StringTok"/>
        </w:rPr>
        <w:t xml:space="preserve">"step"</w:t>
      </w:r>
      <w:r>
        <w:rPr>
          <w:rStyle w:val="OtherTok"/>
        </w:rPr>
        <w:t xml:space="preserve"> ref=</w:t>
      </w:r>
      <w:r>
        <w:rPr>
          <w:rStyle w:val="StringTok"/>
        </w:rPr>
        <w:t xml:space="preserve">"step_EaXswO_290517"</w:t>
      </w:r>
      <w:r>
        <w:rPr>
          <w:rStyle w:val="KeywordTok"/>
        </w:rPr>
        <w:t xml:space="preserve">&gt;</w:t>
      </w:r>
      <w:r>
        <w:br w:type="textWrapping"/>
      </w:r>
      <w:r>
        <w:rPr>
          <w:rStyle w:val="NormalTok"/>
        </w:rPr>
        <w:t xml:space="preserve"> </w:t>
      </w:r>
      <w:r>
        <w:rPr>
          <w:rStyle w:val="KeywordTok"/>
        </w:rPr>
        <w:t xml:space="preserve">&lt;head</w:t>
      </w:r>
      <w:r>
        <w:rPr>
          <w:rStyle w:val="OtherTok"/>
        </w:rPr>
        <w:t xml:space="preserve"> mode=</w:t>
      </w:r>
      <w:r>
        <w:rPr>
          <w:rStyle w:val="StringTok"/>
        </w:rPr>
        <w:t xml:space="preserve">"add"</w:t>
      </w:r>
      <w:r>
        <w:rPr>
          <w:rStyle w:val="OtherTok"/>
        </w:rPr>
        <w:t xml:space="preserve"> xml:lang=</w:t>
      </w:r>
      <w:r>
        <w:rPr>
          <w:rStyle w:val="StringTok"/>
        </w:rPr>
        <w:t xml:space="preserve">"jp"</w:t>
      </w:r>
      <w:r>
        <w:rPr>
          <w:rStyle w:val="KeywordTok"/>
        </w:rPr>
        <w:t xml:space="preserve">&gt;</w:t>
      </w:r>
      <w:r>
        <w:rPr>
          <w:rStyle w:val="NormalTok"/>
        </w:rPr>
        <w:t xml:space="preserve">...</w:t>
      </w:r>
      <w:r>
        <w:rPr>
          <w:rStyle w:val="KeywordTok"/>
        </w:rPr>
        <w:t xml:space="preserve">&lt;/head&gt;</w:t>
      </w:r>
      <w:r>
        <w:br w:type="textWrapping"/>
      </w:r>
      <w:r>
        <w:rPr>
          <w:rStyle w:val="NormalTok"/>
        </w:rPr>
        <w:t xml:space="preserve"> </w:t>
      </w:r>
      <w:r>
        <w:rPr>
          <w:rStyle w:val="KeywordTok"/>
        </w:rPr>
        <w:t xml:space="preserve">&lt;desc</w:t>
      </w:r>
      <w:r>
        <w:rPr>
          <w:rStyle w:val="OtherTok"/>
        </w:rPr>
        <w:t xml:space="preserve"> type=</w:t>
      </w:r>
      <w:r>
        <w:rPr>
          <w:rStyle w:val="StringTok"/>
        </w:rPr>
        <w:t xml:space="preserve">"definition"</w:t>
      </w:r>
      <w:r>
        <w:rPr>
          <w:rStyle w:val="OtherTok"/>
        </w:rPr>
        <w:t xml:space="preserve"> mode=</w:t>
      </w:r>
      <w:r>
        <w:rPr>
          <w:rStyle w:val="StringTok"/>
        </w:rPr>
        <w:t xml:space="preserve">"change"</w:t>
      </w:r>
      <w:r>
        <w:rPr>
          <w:rStyle w:val="KeywordTok"/>
        </w:rPr>
        <w:t xml:space="preserve">&gt;</w:t>
      </w:r>
      <w:r>
        <w:rPr>
          <w:rStyle w:val="NormalTok"/>
        </w:rPr>
        <w:t xml:space="preserve">...</w:t>
      </w:r>
      <w:r>
        <w:rPr>
          <w:rStyle w:val="KeywordTok"/>
        </w:rPr>
        <w:t xml:space="preserve">&lt;/desc&gt;</w:t>
      </w:r>
      <w:r>
        <w:br w:type="textWrapping"/>
      </w:r>
      <w:r>
        <w:rPr>
          <w:rStyle w:val="NormalTok"/>
        </w:rPr>
        <w:t xml:space="preserve"> ...</w:t>
      </w:r>
      <w:r>
        <w:br w:type="textWrapping"/>
      </w:r>
      <w:r>
        <w:rPr>
          <w:rStyle w:val="KeywordTok"/>
        </w:rPr>
        <w:t xml:space="preserve">&lt;/event&gt;</w:t>
      </w:r>
    </w:p>
    <w:p>
      <w:pPr>
        <w:pStyle w:val="Heading2"/>
      </w:pPr>
      <w:bookmarkStart w:id="90" w:name="param"/>
      <w:r>
        <w:t xml:space="preserve">The parameters</w:t>
      </w:r>
      <w:bookmarkEnd w:id="90"/>
    </w:p>
    <w:p>
      <w:pPr>
        <w:pStyle w:val="FirstParagraph"/>
      </w:pPr>
      <w:r>
        <w:t xml:space="preserve">When pointing to a step inside a scenario, it is possible to use</w:t>
      </w:r>
      <w:r>
        <w:t xml:space="preserve"> </w:t>
      </w:r>
      <w:r>
        <w:t xml:space="preserve">parameters to refine the behaviour of this step. This parametrization</w:t>
      </w:r>
      <w:r>
        <w:t xml:space="preserve"> </w:t>
      </w:r>
      <w:r>
        <w:t xml:space="preserve">uses the element</w:t>
      </w:r>
      <w:r>
        <w:t xml:space="preserve"> </w:t>
      </w:r>
      <w:r>
        <w:rPr>
          <w:rStyle w:val="VerbatimChar"/>
        </w:rPr>
        <w:t xml:space="preserve">&lt;param&gt;</w:t>
      </w:r>
      <w:r>
        <w:t xml:space="preserve"> </w:t>
      </w:r>
      <w:r>
        <w:t xml:space="preserve">in</w:t>
      </w:r>
      <w:r>
        <w:t xml:space="preserve"> </w:t>
      </w:r>
      <w:r>
        <w:rPr>
          <w:rStyle w:val="VerbatimChar"/>
        </w:rPr>
        <w:t xml:space="preserve">&lt;event&gt;</w:t>
      </w:r>
      <w:r>
        <w:t xml:space="preserve">. Two different uses are possible for the</w:t>
      </w:r>
      <w:r>
        <w:t xml:space="preserve"> </w:t>
      </w:r>
      <w:r>
        <w:t xml:space="preserve">moment, to refine the resources selection in a given step, or to</w:t>
      </w:r>
      <w:r>
        <w:t xml:space="preserve"> </w:t>
      </w:r>
      <w:r>
        <w:t xml:space="preserve">include some steps of a scenario in another scenario.</w:t>
      </w:r>
    </w:p>
    <w:p>
      <w:pPr>
        <w:pStyle w:val="Heading3"/>
      </w:pPr>
      <w:bookmarkStart w:id="91" w:name="parameter-1-refine-the-resources"/>
      <w:r>
        <w:t xml:space="preserve">Parameter #1 : refine the resources</w:t>
      </w:r>
      <w:bookmarkEnd w:id="91"/>
    </w:p>
    <w:p>
      <w:pPr>
        <w:pStyle w:val="FirstParagraph"/>
      </w:pPr>
      <w:r>
        <w:t xml:space="preserve">It is possible to select the resources to be displayed in a scenario.</w:t>
      </w:r>
      <w:r>
        <w:t xml:space="preserve"> </w:t>
      </w:r>
      <w:r>
        <w:t xml:space="preserve">The criteria are based on the taxonomies used by the SSK model :</w:t>
      </w:r>
    </w:p>
    <w:p>
      <w:pPr>
        <w:pStyle w:val="Compact"/>
        <w:numPr>
          <w:numId w:val="1063"/>
          <w:ilvl w:val="0"/>
        </w:numPr>
      </w:pPr>
      <w:r>
        <w:t xml:space="preserve">Tadirah Activities</w:t>
      </w:r>
    </w:p>
    <w:p>
      <w:pPr>
        <w:pStyle w:val="Compact"/>
        <w:numPr>
          <w:numId w:val="1063"/>
          <w:ilvl w:val="0"/>
        </w:numPr>
      </w:pPr>
      <w:r>
        <w:t xml:space="preserve">Tadirah techniques</w:t>
      </w:r>
    </w:p>
    <w:p>
      <w:pPr>
        <w:pStyle w:val="Compact"/>
        <w:numPr>
          <w:numId w:val="1063"/>
          <w:ilvl w:val="0"/>
        </w:numPr>
      </w:pPr>
      <w:r>
        <w:t xml:space="preserve">NEMO Data types</w:t>
      </w:r>
    </w:p>
    <w:p>
      <w:pPr>
        <w:pStyle w:val="Compact"/>
        <w:numPr>
          <w:numId w:val="1063"/>
          <w:ilvl w:val="0"/>
        </w:numPr>
      </w:pPr>
      <w:r>
        <w:t xml:space="preserve">aureHAL disciplines</w:t>
      </w:r>
    </w:p>
    <w:p>
      <w:pPr>
        <w:pStyle w:val="Compact"/>
        <w:numPr>
          <w:numId w:val="1063"/>
          <w:ilvl w:val="0"/>
        </w:numPr>
      </w:pPr>
      <w:r>
        <w:t xml:space="preserve">Standards</w:t>
      </w:r>
    </w:p>
    <w:p>
      <w:pPr>
        <w:pStyle w:val="FirstParagraph"/>
      </w:pPr>
      <w:r>
        <w:t xml:space="preserve">The element param contains an attribute name, that contains a formal name to identify on which taxonomy the parameter is applied. The possible values are :</w:t>
      </w:r>
    </w:p>
    <w:p>
      <w:pPr>
        <w:pStyle w:val="Compact"/>
        <w:numPr>
          <w:numId w:val="1064"/>
          <w:ilvl w:val="0"/>
        </w:numPr>
      </w:pPr>
      <w:r>
        <w:t xml:space="preserve">activity</w:t>
      </w:r>
    </w:p>
    <w:p>
      <w:pPr>
        <w:pStyle w:val="Compact"/>
        <w:numPr>
          <w:numId w:val="1064"/>
          <w:ilvl w:val="0"/>
        </w:numPr>
      </w:pPr>
      <w:r>
        <w:t xml:space="preserve">technique</w:t>
      </w:r>
    </w:p>
    <w:p>
      <w:pPr>
        <w:pStyle w:val="Compact"/>
        <w:numPr>
          <w:numId w:val="1064"/>
          <w:ilvl w:val="0"/>
        </w:numPr>
      </w:pPr>
      <w:r>
        <w:t xml:space="preserve">datatype</w:t>
      </w:r>
    </w:p>
    <w:p>
      <w:pPr>
        <w:pStyle w:val="Compact"/>
        <w:numPr>
          <w:numId w:val="1064"/>
          <w:ilvl w:val="0"/>
        </w:numPr>
      </w:pPr>
      <w:r>
        <w:t xml:space="preserve">discipline</w:t>
      </w:r>
    </w:p>
    <w:p>
      <w:pPr>
        <w:pStyle w:val="Compact"/>
        <w:numPr>
          <w:numId w:val="1064"/>
          <w:ilvl w:val="0"/>
        </w:numPr>
      </w:pPr>
      <w:r>
        <w:t xml:space="preserve">standard</w:t>
      </w:r>
    </w:p>
    <w:p>
      <w:pPr>
        <w:pStyle w:val="FirstParagraph"/>
      </w:pPr>
      <w:r>
        <w:t xml:space="preserve">Another attribute value contains the term used to select the</w:t>
      </w:r>
      <w:r>
        <w:t xml:space="preserve"> </w:t>
      </w:r>
      <w:r>
        <w:t xml:space="preserve">wanted resources. In other words, in the example below, the resources</w:t>
      </w:r>
      <w:r>
        <w:t xml:space="preserve"> </w:t>
      </w:r>
      <w:r>
        <w:t xml:space="preserve">displayed would only be the ref that contains one or more term</w:t>
      </w:r>
      <w:r>
        <w:t xml:space="preserve"> </w:t>
      </w:r>
      <w:r>
        <w:t xml:space="preserve">elements with values "XML", "conversion" and "Text Bearing Objects".</w:t>
      </w:r>
    </w:p>
    <w:p>
      <w:pPr>
        <w:pStyle w:val="SourceCode"/>
      </w:pPr>
      <w:r>
        <w:rPr>
          <w:rStyle w:val="KeywordTok"/>
        </w:rPr>
        <w:t xml:space="preserve">&lt;event</w:t>
      </w:r>
      <w:r>
        <w:rPr>
          <w:rStyle w:val="OtherTok"/>
        </w:rPr>
        <w:t xml:space="preserve"> type=</w:t>
      </w:r>
      <w:r>
        <w:rPr>
          <w:rStyle w:val="StringTok"/>
        </w:rPr>
        <w:t xml:space="preserve">"researchStep"</w:t>
      </w:r>
      <w:r>
        <w:rPr>
          <w:rStyle w:val="OtherTok"/>
        </w:rPr>
        <w:t xml:space="preserve"> ref=</w:t>
      </w:r>
      <w:r>
        <w:rPr>
          <w:rStyle w:val="StringTok"/>
        </w:rPr>
        <w:t xml:space="preserve">"referencedStep"</w:t>
      </w:r>
      <w:r>
        <w:rPr>
          <w:rStyle w:val="KeywordTok"/>
        </w:rPr>
        <w:t xml:space="preserve">&gt;</w:t>
      </w:r>
      <w:r>
        <w:br w:type="textWrapping"/>
      </w:r>
      <w:r>
        <w:rPr>
          <w:rStyle w:val="NormalTok"/>
        </w:rPr>
        <w:t xml:space="preserve"> </w:t>
      </w:r>
      <w:r>
        <w:rPr>
          <w:rStyle w:val="KeywordTok"/>
        </w:rPr>
        <w:t xml:space="preserve">&lt;label</w:t>
      </w:r>
      <w:r>
        <w:rPr>
          <w:rStyle w:val="OtherTok"/>
        </w:rPr>
        <w:t xml:space="preserve"> mode=</w:t>
      </w:r>
      <w:r>
        <w:rPr>
          <w:rStyle w:val="StringTok"/>
        </w:rPr>
        <w:t xml:space="preserve">"replace"</w:t>
      </w:r>
      <w:r>
        <w:rPr>
          <w:rStyle w:val="KeywordTok"/>
        </w:rPr>
        <w:t xml:space="preserve">&gt;</w:t>
      </w:r>
      <w:r>
        <w:rPr>
          <w:rStyle w:val="NormalTok"/>
        </w:rPr>
        <w:t xml:space="preserve">New label</w:t>
      </w:r>
      <w:r>
        <w:rPr>
          <w:rStyle w:val="KeywordTok"/>
        </w:rPr>
        <w:t xml:space="preserve">&lt;/label&gt;</w:t>
      </w:r>
      <w:r>
        <w:br w:type="textWrapping"/>
      </w:r>
      <w:r>
        <w:rPr>
          <w:rStyle w:val="NormalTok"/>
        </w:rPr>
        <w:t xml:space="preserve"> </w:t>
      </w:r>
      <w:r>
        <w:rPr>
          <w:rStyle w:val="KeywordTok"/>
        </w:rPr>
        <w:t xml:space="preserve">&lt;desc</w:t>
      </w:r>
      <w:r>
        <w:rPr>
          <w:rStyle w:val="OtherTok"/>
        </w:rPr>
        <w:t xml:space="preserve"> mode=</w:t>
      </w:r>
      <w:r>
        <w:rPr>
          <w:rStyle w:val="StringTok"/>
        </w:rPr>
        <w:t xml:space="preserve">"replace"</w:t>
      </w:r>
      <w:r>
        <w:rPr>
          <w:rStyle w:val="KeywordTok"/>
        </w:rPr>
        <w:t xml:space="preserve">&gt;</w:t>
      </w:r>
      <w:r>
        <w:rPr>
          <w:rStyle w:val="NormalTok"/>
        </w:rPr>
        <w:t xml:space="preserve">new description</w:t>
      </w:r>
      <w:r>
        <w:rPr>
          <w:rStyle w:val="KeywordTok"/>
        </w:rPr>
        <w:t xml:space="preserve">&lt;/desc&gt;</w:t>
      </w:r>
      <w:r>
        <w:br w:type="textWrapping"/>
      </w:r>
      <w:r>
        <w:rPr>
          <w:rStyle w:val="NormalTok"/>
        </w:rPr>
        <w:t xml:space="preserve"> </w:t>
      </w:r>
      <w:r>
        <w:rPr>
          <w:rStyle w:val="CommentTok"/>
        </w:rPr>
        <w:t xml:space="preserve">&lt;!-- resources --&gt;</w:t>
      </w:r>
      <w:r>
        <w:br w:type="textWrapping"/>
      </w:r>
      <w:r>
        <w:rPr>
          <w:rStyle w:val="NormalTok"/>
        </w:rPr>
        <w:t xml:space="preserve"> </w:t>
      </w:r>
      <w:r>
        <w:rPr>
          <w:rStyle w:val="KeywordTok"/>
        </w:rPr>
        <w:t xml:space="preserve">&lt;param</w:t>
      </w:r>
      <w:r>
        <w:rPr>
          <w:rStyle w:val="OtherTok"/>
        </w:rPr>
        <w:t xml:space="preserve"> name=</w:t>
      </w:r>
      <w:r>
        <w:rPr>
          <w:rStyle w:val="StringTok"/>
        </w:rPr>
        <w:t xml:space="preserve">"standard"</w:t>
      </w:r>
      <w:r>
        <w:rPr>
          <w:rStyle w:val="OtherTok"/>
        </w:rPr>
        <w:t xml:space="preserve"> value=</w:t>
      </w:r>
      <w:r>
        <w:rPr>
          <w:rStyle w:val="StringTok"/>
        </w:rPr>
        <w:t xml:space="preserve">"XML"</w:t>
      </w:r>
      <w:r>
        <w:rPr>
          <w:rStyle w:val="KeywordTok"/>
        </w:rPr>
        <w:t xml:space="preserve">/&gt;</w:t>
      </w:r>
      <w:r>
        <w:br w:type="textWrapping"/>
      </w:r>
      <w:r>
        <w:rPr>
          <w:rStyle w:val="NormalTok"/>
        </w:rPr>
        <w:t xml:space="preserve"> </w:t>
      </w:r>
      <w:r>
        <w:rPr>
          <w:rStyle w:val="KeywordTok"/>
        </w:rPr>
        <w:t xml:space="preserve">&lt;param</w:t>
      </w:r>
      <w:r>
        <w:rPr>
          <w:rStyle w:val="OtherTok"/>
        </w:rPr>
        <w:t xml:space="preserve"> name=</w:t>
      </w:r>
      <w:r>
        <w:rPr>
          <w:rStyle w:val="StringTok"/>
        </w:rPr>
        <w:t xml:space="preserve">"activity"</w:t>
      </w:r>
      <w:r>
        <w:rPr>
          <w:rStyle w:val="OtherTok"/>
        </w:rPr>
        <w:t xml:space="preserve"> value=</w:t>
      </w:r>
      <w:r>
        <w:rPr>
          <w:rStyle w:val="StringTok"/>
        </w:rPr>
        <w:t xml:space="preserve">"conversion"</w:t>
      </w:r>
      <w:r>
        <w:rPr>
          <w:rStyle w:val="KeywordTok"/>
        </w:rPr>
        <w:t xml:space="preserve">/&gt;</w:t>
      </w:r>
      <w:r>
        <w:br w:type="textWrapping"/>
      </w:r>
      <w:r>
        <w:rPr>
          <w:rStyle w:val="NormalTok"/>
        </w:rPr>
        <w:t xml:space="preserve"> </w:t>
      </w:r>
      <w:r>
        <w:rPr>
          <w:rStyle w:val="KeywordTok"/>
        </w:rPr>
        <w:t xml:space="preserve">&lt;param</w:t>
      </w:r>
      <w:r>
        <w:rPr>
          <w:rStyle w:val="OtherTok"/>
        </w:rPr>
        <w:t xml:space="preserve"> name=</w:t>
      </w:r>
      <w:r>
        <w:rPr>
          <w:rStyle w:val="StringTok"/>
        </w:rPr>
        <w:t xml:space="preserve">"technique"</w:t>
      </w:r>
      <w:r>
        <w:rPr>
          <w:rStyle w:val="OtherTok"/>
        </w:rPr>
        <w:t xml:space="preserve"> value=</w:t>
      </w:r>
      <w:r>
        <w:rPr>
          <w:rStyle w:val="StringTok"/>
        </w:rPr>
        <w:t xml:space="preserve">"Text Bearing Objects"</w:t>
      </w:r>
      <w:r>
        <w:rPr>
          <w:rStyle w:val="KeywordTok"/>
        </w:rPr>
        <w:t xml:space="preserve">/&gt;</w:t>
      </w:r>
      <w:r>
        <w:rPr>
          <w:rStyle w:val="NormalTok"/>
        </w:rPr>
        <w:t xml:space="preserve"> ...</w:t>
      </w:r>
      <w:r>
        <w:br w:type="textWrapping"/>
      </w:r>
      <w:r>
        <w:rPr>
          <w:rStyle w:val="KeywordTok"/>
        </w:rPr>
        <w:t xml:space="preserve">&lt;/event&gt;</w:t>
      </w:r>
    </w:p>
    <w:p>
      <w:pPr>
        <w:pStyle w:val="FirstParagraph"/>
      </w:pPr>
      <w:r>
        <w:t xml:space="preserve">In this situation, all the following</w:t>
      </w:r>
      <w:r>
        <w:t xml:space="preserve"> </w:t>
      </w:r>
      <w:r>
        <w:t xml:space="preserve">resources would be selected.</w:t>
      </w:r>
    </w:p>
    <w:p>
      <w:pPr>
        <w:pStyle w:val="SourceCode"/>
      </w:pPr>
      <w:r>
        <w:rPr>
          <w:rStyle w:val="KeywordTok"/>
        </w:rPr>
        <w:t xml:space="preserve">&lt;ref</w:t>
      </w:r>
      <w:r>
        <w:rPr>
          <w:rStyle w:val="OtherTok"/>
        </w:rPr>
        <w:t xml:space="preserve"> type=</w:t>
      </w:r>
      <w:r>
        <w:rPr>
          <w:rStyle w:val="StringTok"/>
        </w:rPr>
        <w:t xml:space="preserve">"code"</w:t>
      </w:r>
      <w:r>
        <w:rPr>
          <w:rStyle w:val="OtherTok"/>
        </w:rPr>
        <w:t xml:space="preserve"> target=</w:t>
      </w:r>
      <w:r>
        <w:rPr>
          <w:rStyle w:val="StringTok"/>
        </w:rPr>
        <w:t xml:space="preserve">"// URL //"</w:t>
      </w:r>
      <w:r>
        <w:rPr>
          <w:rStyle w:val="KeywordTok"/>
        </w:rPr>
        <w:t xml:space="preserve">&gt;</w:t>
      </w:r>
      <w:r>
        <w:br w:type="textWrapping"/>
      </w:r>
      <w:r>
        <w:rPr>
          <w:rStyle w:val="NormalTok"/>
        </w:rPr>
        <w:t xml:space="preserve"> </w:t>
      </w:r>
      <w:r>
        <w:rPr>
          <w:rStyle w:val="KeywordTok"/>
        </w:rPr>
        <w:t xml:space="preserve">&lt;term</w:t>
      </w:r>
      <w:r>
        <w:rPr>
          <w:rStyle w:val="OtherTok"/>
        </w:rPr>
        <w:t xml:space="preserve"> type=</w:t>
      </w:r>
      <w:r>
        <w:rPr>
          <w:rStyle w:val="StringTok"/>
        </w:rPr>
        <w:t xml:space="preserve">"activity"</w:t>
      </w:r>
      <w:r>
        <w:rPr>
          <w:rStyle w:val="OtherTok"/>
        </w:rPr>
        <w:t xml:space="preserve"> source=</w:t>
      </w:r>
      <w:r>
        <w:rPr>
          <w:rStyle w:val="StringTok"/>
        </w:rPr>
        <w:t xml:space="preserve">"tadirah"</w:t>
      </w:r>
      <w:r>
        <w:rPr>
          <w:rStyle w:val="OtherTok"/>
        </w:rPr>
        <w:t xml:space="preserve"> key=</w:t>
      </w:r>
      <w:r>
        <w:rPr>
          <w:rStyle w:val="StringTok"/>
        </w:rPr>
        <w:t xml:space="preserve">"conversion"</w:t>
      </w:r>
      <w:r>
        <w:rPr>
          <w:rStyle w:val="KeywordTok"/>
        </w:rPr>
        <w:t xml:space="preserve">/&gt;</w:t>
      </w:r>
      <w:r>
        <w:br w:type="textWrapping"/>
      </w:r>
      <w:r>
        <w:rPr>
          <w:rStyle w:val="NormalTok"/>
        </w:rPr>
        <w:t xml:space="preserve"> </w:t>
      </w:r>
      <w:r>
        <w:rPr>
          <w:rStyle w:val="KeywordTok"/>
        </w:rPr>
        <w:t xml:space="preserve">&lt;term</w:t>
      </w:r>
      <w:r>
        <w:rPr>
          <w:rStyle w:val="OtherTok"/>
        </w:rPr>
        <w:t xml:space="preserve"> type=</w:t>
      </w:r>
      <w:r>
        <w:rPr>
          <w:rStyle w:val="StringTok"/>
        </w:rPr>
        <w:t xml:space="preserve">"standard"</w:t>
      </w:r>
      <w:r>
        <w:rPr>
          <w:rStyle w:val="OtherTok"/>
        </w:rPr>
        <w:t xml:space="preserve"> key=</w:t>
      </w:r>
      <w:r>
        <w:rPr>
          <w:rStyle w:val="StringTok"/>
        </w:rPr>
        <w:t xml:space="preserve">"XML"</w:t>
      </w:r>
      <w:r>
        <w:rPr>
          <w:rStyle w:val="KeywordTok"/>
        </w:rPr>
        <w:t xml:space="preserve">/&gt;</w:t>
      </w:r>
      <w:r>
        <w:br w:type="textWrapping"/>
      </w:r>
      <w:r>
        <w:rPr>
          <w:rStyle w:val="KeywordTok"/>
        </w:rPr>
        <w:t xml:space="preserve">&lt;/ref&gt;</w:t>
      </w:r>
      <w:r>
        <w:br w:type="textWrapping"/>
      </w:r>
      <w:r>
        <w:br w:type="textWrapping"/>
      </w:r>
      <w:r>
        <w:rPr>
          <w:rStyle w:val="KeywordTok"/>
        </w:rPr>
        <w:t xml:space="preserve">&lt;ref</w:t>
      </w:r>
      <w:r>
        <w:rPr>
          <w:rStyle w:val="OtherTok"/>
        </w:rPr>
        <w:t xml:space="preserve"> type=</w:t>
      </w:r>
      <w:r>
        <w:rPr>
          <w:rStyle w:val="StringTok"/>
        </w:rPr>
        <w:t xml:space="preserve">"code"</w:t>
      </w:r>
      <w:r>
        <w:rPr>
          <w:rStyle w:val="OtherTok"/>
        </w:rPr>
        <w:t xml:space="preserve"> target=</w:t>
      </w:r>
      <w:r>
        <w:rPr>
          <w:rStyle w:val="StringTok"/>
        </w:rPr>
        <w:t xml:space="preserve">"// URL //"</w:t>
      </w:r>
      <w:r>
        <w:rPr>
          <w:rStyle w:val="KeywordTok"/>
        </w:rPr>
        <w:t xml:space="preserve">&gt;</w:t>
      </w:r>
      <w:r>
        <w:br w:type="textWrapping"/>
      </w:r>
      <w:r>
        <w:rPr>
          <w:rStyle w:val="NormalTok"/>
        </w:rPr>
        <w:t xml:space="preserve"> </w:t>
      </w:r>
      <w:r>
        <w:rPr>
          <w:rStyle w:val="KeywordTok"/>
        </w:rPr>
        <w:t xml:space="preserve">&lt;term</w:t>
      </w:r>
      <w:r>
        <w:rPr>
          <w:rStyle w:val="OtherTok"/>
        </w:rPr>
        <w:t xml:space="preserve"> type=</w:t>
      </w:r>
      <w:r>
        <w:rPr>
          <w:rStyle w:val="StringTok"/>
        </w:rPr>
        <w:t xml:space="preserve">"technique"</w:t>
      </w:r>
      <w:r>
        <w:rPr>
          <w:rStyle w:val="OtherTok"/>
        </w:rPr>
        <w:t xml:space="preserve"> source=</w:t>
      </w:r>
      <w:r>
        <w:rPr>
          <w:rStyle w:val="StringTok"/>
        </w:rPr>
        <w:t xml:space="preserve">"tadirah"</w:t>
      </w:r>
      <w:r>
        <w:rPr>
          <w:rStyle w:val="OtherTok"/>
        </w:rPr>
        <w:t xml:space="preserve"> key=</w:t>
      </w:r>
      <w:r>
        <w:rPr>
          <w:rStyle w:val="StringTok"/>
        </w:rPr>
        <w:t xml:space="preserve">"Text Bearing Objects"</w:t>
      </w:r>
      <w:r>
        <w:rPr>
          <w:rStyle w:val="KeywordTok"/>
        </w:rPr>
        <w:t xml:space="preserve">/&gt;</w:t>
      </w:r>
      <w:r>
        <w:br w:type="textWrapping"/>
      </w:r>
      <w:r>
        <w:rPr>
          <w:rStyle w:val="NormalTok"/>
        </w:rPr>
        <w:t xml:space="preserve"> </w:t>
      </w:r>
      <w:r>
        <w:rPr>
          <w:rStyle w:val="KeywordTok"/>
        </w:rPr>
        <w:t xml:space="preserve">&lt;term</w:t>
      </w:r>
      <w:r>
        <w:rPr>
          <w:rStyle w:val="OtherTok"/>
        </w:rPr>
        <w:t xml:space="preserve"> type=</w:t>
      </w:r>
      <w:r>
        <w:rPr>
          <w:rStyle w:val="StringTok"/>
        </w:rPr>
        <w:t xml:space="preserve">"standard"</w:t>
      </w:r>
      <w:r>
        <w:rPr>
          <w:rStyle w:val="OtherTok"/>
        </w:rPr>
        <w:t xml:space="preserve"> key=</w:t>
      </w:r>
      <w:r>
        <w:rPr>
          <w:rStyle w:val="StringTok"/>
        </w:rPr>
        <w:t xml:space="preserve">"XML"</w:t>
      </w:r>
      <w:r>
        <w:rPr>
          <w:rStyle w:val="KeywordTok"/>
        </w:rPr>
        <w:t xml:space="preserve">/&gt;</w:t>
      </w:r>
      <w:r>
        <w:br w:type="textWrapping"/>
      </w:r>
      <w:r>
        <w:rPr>
          <w:rStyle w:val="KeywordTok"/>
        </w:rPr>
        <w:t xml:space="preserve">&lt;/ref&gt;</w:t>
      </w:r>
      <w:r>
        <w:br w:type="textWrapping"/>
      </w:r>
      <w:r>
        <w:br w:type="textWrapping"/>
      </w:r>
      <w:r>
        <w:rPr>
          <w:rStyle w:val="KeywordTok"/>
        </w:rPr>
        <w:t xml:space="preserve">&lt;ref</w:t>
      </w:r>
      <w:r>
        <w:rPr>
          <w:rStyle w:val="OtherTok"/>
        </w:rPr>
        <w:t xml:space="preserve"> type=</w:t>
      </w:r>
      <w:r>
        <w:rPr>
          <w:rStyle w:val="StringTok"/>
        </w:rPr>
        <w:t xml:space="preserve">"code"</w:t>
      </w:r>
      <w:r>
        <w:rPr>
          <w:rStyle w:val="OtherTok"/>
        </w:rPr>
        <w:t xml:space="preserve"> target=</w:t>
      </w:r>
      <w:r>
        <w:rPr>
          <w:rStyle w:val="StringTok"/>
        </w:rPr>
        <w:t xml:space="preserve">"// URL //"</w:t>
      </w:r>
      <w:r>
        <w:rPr>
          <w:rStyle w:val="KeywordTok"/>
        </w:rPr>
        <w:t xml:space="preserve">&gt;</w:t>
      </w:r>
      <w:r>
        <w:br w:type="textWrapping"/>
      </w:r>
      <w:r>
        <w:rPr>
          <w:rStyle w:val="NormalTok"/>
        </w:rPr>
        <w:t xml:space="preserve"> </w:t>
      </w:r>
      <w:r>
        <w:rPr>
          <w:rStyle w:val="KeywordTok"/>
        </w:rPr>
        <w:t xml:space="preserve">&lt;term</w:t>
      </w:r>
      <w:r>
        <w:rPr>
          <w:rStyle w:val="OtherTok"/>
        </w:rPr>
        <w:t xml:space="preserve"> type=</w:t>
      </w:r>
      <w:r>
        <w:rPr>
          <w:rStyle w:val="StringTok"/>
        </w:rPr>
        <w:t xml:space="preserve">"technique"</w:t>
      </w:r>
      <w:r>
        <w:rPr>
          <w:rStyle w:val="OtherTok"/>
        </w:rPr>
        <w:t xml:space="preserve"> source=</w:t>
      </w:r>
      <w:r>
        <w:rPr>
          <w:rStyle w:val="StringTok"/>
        </w:rPr>
        <w:t xml:space="preserve">"tadirah"</w:t>
      </w:r>
      <w:r>
        <w:rPr>
          <w:rStyle w:val="OtherTok"/>
        </w:rPr>
        <w:t xml:space="preserve"> key=</w:t>
      </w:r>
      <w:r>
        <w:rPr>
          <w:rStyle w:val="StringTok"/>
        </w:rPr>
        <w:t xml:space="preserve">"Text Bearing Objects"</w:t>
      </w:r>
      <w:r>
        <w:rPr>
          <w:rStyle w:val="KeywordTok"/>
        </w:rPr>
        <w:t xml:space="preserve">/&gt;</w:t>
      </w:r>
      <w:r>
        <w:br w:type="textWrapping"/>
      </w:r>
      <w:r>
        <w:rPr>
          <w:rStyle w:val="NormalTok"/>
        </w:rPr>
        <w:t xml:space="preserve"> </w:t>
      </w:r>
      <w:r>
        <w:rPr>
          <w:rStyle w:val="KeywordTok"/>
        </w:rPr>
        <w:t xml:space="preserve">&lt;term</w:t>
      </w:r>
      <w:r>
        <w:rPr>
          <w:rStyle w:val="OtherTok"/>
        </w:rPr>
        <w:t xml:space="preserve"> type=</w:t>
      </w:r>
      <w:r>
        <w:rPr>
          <w:rStyle w:val="StringTok"/>
        </w:rPr>
        <w:t xml:space="preserve">"activity"</w:t>
      </w:r>
      <w:r>
        <w:rPr>
          <w:rStyle w:val="OtherTok"/>
        </w:rPr>
        <w:t xml:space="preserve"> source=</w:t>
      </w:r>
      <w:r>
        <w:rPr>
          <w:rStyle w:val="StringTok"/>
        </w:rPr>
        <w:t xml:space="preserve">"tadirah"</w:t>
      </w:r>
      <w:r>
        <w:rPr>
          <w:rStyle w:val="OtherTok"/>
        </w:rPr>
        <w:t xml:space="preserve"> key=</w:t>
      </w:r>
      <w:r>
        <w:rPr>
          <w:rStyle w:val="StringTok"/>
        </w:rPr>
        <w:t xml:space="preserve">"conversion"</w:t>
      </w:r>
      <w:r>
        <w:rPr>
          <w:rStyle w:val="KeywordTok"/>
        </w:rPr>
        <w:t xml:space="preserve">/&gt;</w:t>
      </w:r>
      <w:r>
        <w:br w:type="textWrapping"/>
      </w:r>
      <w:r>
        <w:rPr>
          <w:rStyle w:val="KeywordTok"/>
        </w:rPr>
        <w:t xml:space="preserve">&lt;/ref&gt;</w:t>
      </w:r>
      <w:r>
        <w:br w:type="textWrapping"/>
      </w:r>
      <w:r>
        <w:br w:type="textWrapping"/>
      </w:r>
      <w:r>
        <w:rPr>
          <w:rStyle w:val="KeywordTok"/>
        </w:rPr>
        <w:t xml:space="preserve">&lt;ref</w:t>
      </w:r>
      <w:r>
        <w:rPr>
          <w:rStyle w:val="OtherTok"/>
        </w:rPr>
        <w:t xml:space="preserve"> type=</w:t>
      </w:r>
      <w:r>
        <w:rPr>
          <w:rStyle w:val="StringTok"/>
        </w:rPr>
        <w:t xml:space="preserve">"code"</w:t>
      </w:r>
      <w:r>
        <w:rPr>
          <w:rStyle w:val="OtherTok"/>
        </w:rPr>
        <w:t xml:space="preserve"> target=</w:t>
      </w:r>
      <w:r>
        <w:rPr>
          <w:rStyle w:val="StringTok"/>
        </w:rPr>
        <w:t xml:space="preserve">"URL"</w:t>
      </w:r>
      <w:r>
        <w:rPr>
          <w:rStyle w:val="KeywordTok"/>
        </w:rPr>
        <w:t xml:space="preserve">&gt;</w:t>
      </w:r>
      <w:r>
        <w:br w:type="textWrapping"/>
      </w:r>
      <w:r>
        <w:rPr>
          <w:rStyle w:val="NormalTok"/>
        </w:rPr>
        <w:t xml:space="preserve"> </w:t>
      </w:r>
      <w:r>
        <w:rPr>
          <w:rStyle w:val="KeywordTok"/>
        </w:rPr>
        <w:t xml:space="preserve">&lt;term</w:t>
      </w:r>
      <w:r>
        <w:rPr>
          <w:rStyle w:val="OtherTok"/>
        </w:rPr>
        <w:t xml:space="preserve"> type=</w:t>
      </w:r>
      <w:r>
        <w:rPr>
          <w:rStyle w:val="StringTok"/>
        </w:rPr>
        <w:t xml:space="preserve">"standard"</w:t>
      </w:r>
      <w:r>
        <w:rPr>
          <w:rStyle w:val="OtherTok"/>
        </w:rPr>
        <w:t xml:space="preserve"> key=</w:t>
      </w:r>
      <w:r>
        <w:rPr>
          <w:rStyle w:val="StringTok"/>
        </w:rPr>
        <w:t xml:space="preserve">"XML"</w:t>
      </w:r>
      <w:r>
        <w:rPr>
          <w:rStyle w:val="KeywordTok"/>
        </w:rPr>
        <w:t xml:space="preserve">/&gt;</w:t>
      </w:r>
      <w:r>
        <w:br w:type="textWrapping"/>
      </w:r>
      <w:r>
        <w:rPr>
          <w:rStyle w:val="KeywordTok"/>
        </w:rPr>
        <w:t xml:space="preserve">&lt;/ref&gt;</w:t>
      </w:r>
    </w:p>
    <w:p>
      <w:pPr>
        <w:pStyle w:val="Heading3"/>
      </w:pPr>
      <w:bookmarkStart w:id="92" w:name="parameter-2-include-partially-a-scenario-into-another"/>
      <w:r>
        <w:t xml:space="preserve">Parameter #2 : include partially a scenario into another</w:t>
      </w:r>
      <w:bookmarkEnd w:id="92"/>
    </w:p>
    <w:p>
      <w:pPr>
        <w:pStyle w:val="FirstParagraph"/>
      </w:pPr>
      <w:r>
        <w:t xml:space="preserve">This mechanism records :</w:t>
      </w:r>
    </w:p>
    <w:p>
      <w:pPr>
        <w:pStyle w:val="Compact"/>
        <w:numPr>
          <w:numId w:val="1065"/>
          <w:ilvl w:val="0"/>
        </w:numPr>
      </w:pPr>
      <w:r>
        <w:t xml:space="preserve">The reference to a scenario</w:t>
      </w:r>
    </w:p>
    <w:p>
      <w:pPr>
        <w:pStyle w:val="Compact"/>
        <w:numPr>
          <w:numId w:val="1065"/>
          <w:ilvl w:val="0"/>
        </w:numPr>
      </w:pPr>
      <w:r>
        <w:t xml:space="preserve">A set of steps, not necessarily consecutive.</w:t>
      </w:r>
    </w:p>
    <w:p>
      <w:pPr>
        <w:pStyle w:val="FirstParagraph"/>
      </w:pPr>
      <w:r>
        <w:t xml:space="preserve">In this case, the attributes of param are also name and value, but they have a</w:t>
      </w:r>
      <w:r>
        <w:t xml:space="preserve"> </w:t>
      </w:r>
      <w:r>
        <w:t xml:space="preserve">different behaviour. The name value is range. The attribute value</w:t>
      </w:r>
      <w:r>
        <w:t xml:space="preserve"> </w:t>
      </w:r>
      <w:r>
        <w:t xml:space="preserve">records the interval of the steps (i.e. their order number) in the</w:t>
      </w:r>
      <w:r>
        <w:t xml:space="preserve"> </w:t>
      </w:r>
      <w:r>
        <w:t xml:space="preserve">scenario to include. To indicate an consecutive interval, the steps</w:t>
      </w:r>
      <w:r>
        <w:t xml:space="preserve"> </w:t>
      </w:r>
      <w:r>
        <w:t xml:space="preserve">indexes should be separated by an hyphen:</w:t>
      </w:r>
      <w:r>
        <w:t xml:space="preserve"> </w:t>
      </w:r>
      <w:r>
        <w:rPr>
          <w:rStyle w:val="VerbatimChar"/>
        </w:rPr>
        <w:t xml:space="preserve">-</w:t>
      </w:r>
      <w:r>
        <w:t xml:space="preserve">. To indicate</w:t>
      </w:r>
      <w:r>
        <w:t xml:space="preserve"> </w:t>
      </w:r>
      <w:r>
        <w:t xml:space="preserve">non-consecutive steps, the steps indexes should be separated by a</w:t>
      </w:r>
      <w:r>
        <w:t xml:space="preserve"> </w:t>
      </w:r>
      <w:r>
        <w:t xml:space="preserve">comma:</w:t>
      </w:r>
      <w:r>
        <w:t xml:space="preserve"> </w:t>
      </w:r>
      <w:r>
        <w:rPr>
          <w:rStyle w:val="VerbatimChar"/>
        </w:rPr>
        <w:t xml:space="preserve">,</w:t>
      </w:r>
      <w:r>
        <w:t xml:space="preserve">. These two behaviours can be mixed (see examples below)</w:t>
      </w:r>
    </w:p>
    <w:p>
      <w:pPr>
        <w:pStyle w:val="Heading6"/>
      </w:pPr>
      <w:bookmarkStart w:id="93" w:name="a-set-of-steps-sometimes-consecutive-sometimes-not-consecutive"/>
      <w:r>
        <w:t xml:space="preserve">A set of steps, sometimes consecutive, sometimes not consecutive</w:t>
      </w:r>
      <w:bookmarkEnd w:id="93"/>
    </w:p>
    <w:p>
      <w:pPr>
        <w:pStyle w:val="FirstParagraph"/>
      </w:pPr>
      <w:r>
        <w:t xml:space="preserve">This parameter would select steps 1, 2 and 3.</w:t>
      </w:r>
    </w:p>
    <w:p>
      <w:pPr>
        <w:pStyle w:val="SourceCode"/>
      </w:pPr>
      <w:r>
        <w:rPr>
          <w:rStyle w:val="KeywordTok"/>
        </w:rPr>
        <w:t xml:space="preserve">&lt;event</w:t>
      </w:r>
      <w:r>
        <w:rPr>
          <w:rStyle w:val="OtherTok"/>
        </w:rPr>
        <w:t xml:space="preserve"> xml:id=</w:t>
      </w:r>
      <w:r>
        <w:rPr>
          <w:rStyle w:val="StringTok"/>
        </w:rPr>
        <w:t xml:space="preserve">"jjjj"</w:t>
      </w:r>
      <w:r>
        <w:rPr>
          <w:rStyle w:val="OtherTok"/>
        </w:rPr>
        <w:t xml:space="preserve"> type=</w:t>
      </w:r>
      <w:r>
        <w:rPr>
          <w:rStyle w:val="StringTok"/>
        </w:rPr>
        <w:t xml:space="preserve">"researchScenario"</w:t>
      </w:r>
      <w:r>
        <w:rPr>
          <w:rStyle w:val="OtherTok"/>
        </w:rPr>
        <w:t xml:space="preserve"> ref=</w:t>
      </w:r>
      <w:r>
        <w:rPr>
          <w:rStyle w:val="StringTok"/>
        </w:rPr>
        <w:t xml:space="preserve">"scenario_to_Be_Included"</w:t>
      </w:r>
      <w:r>
        <w:rPr>
          <w:rStyle w:val="KeywordTok"/>
        </w:rPr>
        <w:t xml:space="preserve">&gt;</w:t>
      </w:r>
      <w:r>
        <w:br w:type="textWrapping"/>
      </w:r>
      <w:r>
        <w:rPr>
          <w:rStyle w:val="NormalTok"/>
        </w:rPr>
        <w:t xml:space="preserve">  </w:t>
      </w:r>
      <w:r>
        <w:rPr>
          <w:rStyle w:val="KeywordTok"/>
        </w:rPr>
        <w:t xml:space="preserve">&lt;param</w:t>
      </w:r>
      <w:r>
        <w:rPr>
          <w:rStyle w:val="OtherTok"/>
        </w:rPr>
        <w:t xml:space="preserve"> name=</w:t>
      </w:r>
      <w:r>
        <w:rPr>
          <w:rStyle w:val="StringTok"/>
        </w:rPr>
        <w:t xml:space="preserve">"range"</w:t>
      </w:r>
      <w:r>
        <w:rPr>
          <w:rStyle w:val="OtherTok"/>
        </w:rPr>
        <w:t xml:space="preserve"> value=</w:t>
      </w:r>
      <w:r>
        <w:rPr>
          <w:rStyle w:val="StringTok"/>
        </w:rPr>
        <w:t xml:space="preserve">"1-3"</w:t>
      </w:r>
      <w:r>
        <w:rPr>
          <w:rStyle w:val="KeywordTok"/>
        </w:rPr>
        <w:t xml:space="preserve">/&gt;</w:t>
      </w:r>
      <w:r>
        <w:br w:type="textWrapping"/>
      </w:r>
      <w:r>
        <w:rPr>
          <w:rStyle w:val="KeywordTok"/>
        </w:rPr>
        <w:t xml:space="preserve">&lt;/event&gt;</w:t>
      </w:r>
    </w:p>
    <w:p>
      <w:pPr>
        <w:pStyle w:val="FirstParagraph"/>
      </w:pPr>
      <w:r>
        <w:t xml:space="preserve">This parameter would select steps 1 and 3.</w:t>
      </w:r>
    </w:p>
    <w:p>
      <w:pPr>
        <w:pStyle w:val="SourceCode"/>
      </w:pPr>
      <w:r>
        <w:rPr>
          <w:rStyle w:val="KeywordTok"/>
        </w:rPr>
        <w:t xml:space="preserve">&lt;event</w:t>
      </w:r>
      <w:r>
        <w:rPr>
          <w:rStyle w:val="OtherTok"/>
        </w:rPr>
        <w:t xml:space="preserve"> xml:id=</w:t>
      </w:r>
      <w:r>
        <w:rPr>
          <w:rStyle w:val="StringTok"/>
        </w:rPr>
        <w:t xml:space="preserve">"jjjj"</w:t>
      </w:r>
      <w:r>
        <w:rPr>
          <w:rStyle w:val="OtherTok"/>
        </w:rPr>
        <w:t xml:space="preserve"> type=</w:t>
      </w:r>
      <w:r>
        <w:rPr>
          <w:rStyle w:val="StringTok"/>
        </w:rPr>
        <w:t xml:space="preserve">"researchScenario"</w:t>
      </w:r>
      <w:r>
        <w:rPr>
          <w:rStyle w:val="OtherTok"/>
        </w:rPr>
        <w:t xml:space="preserve"> ref=</w:t>
      </w:r>
      <w:r>
        <w:rPr>
          <w:rStyle w:val="StringTok"/>
        </w:rPr>
        <w:t xml:space="preserve">"scenario_to_Be_Included"</w:t>
      </w:r>
      <w:r>
        <w:rPr>
          <w:rStyle w:val="KeywordTok"/>
        </w:rPr>
        <w:t xml:space="preserve">&gt;</w:t>
      </w:r>
      <w:r>
        <w:br w:type="textWrapping"/>
      </w:r>
      <w:r>
        <w:rPr>
          <w:rStyle w:val="NormalTok"/>
        </w:rPr>
        <w:t xml:space="preserve">  </w:t>
      </w:r>
      <w:r>
        <w:rPr>
          <w:rStyle w:val="KeywordTok"/>
        </w:rPr>
        <w:t xml:space="preserve">&lt;param</w:t>
      </w:r>
      <w:r>
        <w:rPr>
          <w:rStyle w:val="OtherTok"/>
        </w:rPr>
        <w:t xml:space="preserve"> name=</w:t>
      </w:r>
      <w:r>
        <w:rPr>
          <w:rStyle w:val="StringTok"/>
        </w:rPr>
        <w:t xml:space="preserve">"range"</w:t>
      </w:r>
      <w:r>
        <w:rPr>
          <w:rStyle w:val="OtherTok"/>
        </w:rPr>
        <w:t xml:space="preserve"> value=</w:t>
      </w:r>
      <w:r>
        <w:rPr>
          <w:rStyle w:val="StringTok"/>
        </w:rPr>
        <w:t xml:space="preserve">"1,3"</w:t>
      </w:r>
      <w:r>
        <w:rPr>
          <w:rStyle w:val="KeywordTok"/>
        </w:rPr>
        <w:t xml:space="preserve">/&gt;</w:t>
      </w:r>
      <w:r>
        <w:br w:type="textWrapping"/>
      </w:r>
      <w:r>
        <w:rPr>
          <w:rStyle w:val="KeywordTok"/>
        </w:rPr>
        <w:t xml:space="preserve">&lt;/event&gt;</w:t>
      </w:r>
    </w:p>
    <w:p>
      <w:pPr>
        <w:pStyle w:val="FirstParagraph"/>
      </w:pPr>
      <w:r>
        <w:t xml:space="preserve">This parameter would select steps 1, 3, 5, 6 and 7.</w:t>
      </w:r>
    </w:p>
    <w:p>
      <w:pPr>
        <w:pStyle w:val="SourceCode"/>
      </w:pPr>
      <w:r>
        <w:rPr>
          <w:rStyle w:val="KeywordTok"/>
        </w:rPr>
        <w:t xml:space="preserve">&lt;event</w:t>
      </w:r>
      <w:r>
        <w:rPr>
          <w:rStyle w:val="OtherTok"/>
        </w:rPr>
        <w:t xml:space="preserve"> xml:id=</w:t>
      </w:r>
      <w:r>
        <w:rPr>
          <w:rStyle w:val="StringTok"/>
        </w:rPr>
        <w:t xml:space="preserve">"jjjj"</w:t>
      </w:r>
      <w:r>
        <w:rPr>
          <w:rStyle w:val="OtherTok"/>
        </w:rPr>
        <w:t xml:space="preserve"> type=</w:t>
      </w:r>
      <w:r>
        <w:rPr>
          <w:rStyle w:val="StringTok"/>
        </w:rPr>
        <w:t xml:space="preserve">"researchScenario"</w:t>
      </w:r>
      <w:r>
        <w:rPr>
          <w:rStyle w:val="OtherTok"/>
        </w:rPr>
        <w:t xml:space="preserve"> ref=</w:t>
      </w:r>
      <w:r>
        <w:rPr>
          <w:rStyle w:val="StringTok"/>
        </w:rPr>
        <w:t xml:space="preserve">"scenario_to_Be_Included"</w:t>
      </w:r>
      <w:r>
        <w:rPr>
          <w:rStyle w:val="KeywordTok"/>
        </w:rPr>
        <w:t xml:space="preserve">&gt;</w:t>
      </w:r>
      <w:r>
        <w:br w:type="textWrapping"/>
      </w:r>
      <w:r>
        <w:rPr>
          <w:rStyle w:val="NormalTok"/>
        </w:rPr>
        <w:t xml:space="preserve">  </w:t>
      </w:r>
      <w:r>
        <w:rPr>
          <w:rStyle w:val="KeywordTok"/>
        </w:rPr>
        <w:t xml:space="preserve">&lt;param</w:t>
      </w:r>
      <w:r>
        <w:rPr>
          <w:rStyle w:val="OtherTok"/>
        </w:rPr>
        <w:t xml:space="preserve"> name=</w:t>
      </w:r>
      <w:r>
        <w:rPr>
          <w:rStyle w:val="StringTok"/>
        </w:rPr>
        <w:t xml:space="preserve">"range"</w:t>
      </w:r>
      <w:r>
        <w:rPr>
          <w:rStyle w:val="OtherTok"/>
        </w:rPr>
        <w:t xml:space="preserve"> value=</w:t>
      </w:r>
      <w:r>
        <w:rPr>
          <w:rStyle w:val="StringTok"/>
        </w:rPr>
        <w:t xml:space="preserve">"1,3,5-7"</w:t>
      </w:r>
      <w:r>
        <w:rPr>
          <w:rStyle w:val="KeywordTok"/>
        </w:rPr>
        <w:t xml:space="preserve">/&gt;</w:t>
      </w:r>
      <w:r>
        <w:br w:type="textWrapping"/>
      </w:r>
      <w:r>
        <w:rPr>
          <w:rStyle w:val="KeywordTok"/>
        </w:rPr>
        <w:t xml:space="preserve">&lt;/event&gt;</w:t>
      </w:r>
    </w:p>
    <w:p>
      <w:pPr>
        <w:pStyle w:val="Heading3"/>
      </w:pPr>
      <w:bookmarkStart w:id="94" w:name="mixing-parameters"/>
      <w:r>
        <w:t xml:space="preserve">Mixing parameters</w:t>
      </w:r>
      <w:bookmarkEnd w:id="94"/>
    </w:p>
    <w:p>
      <w:pPr>
        <w:pStyle w:val="FirstParagraph"/>
      </w:pPr>
      <w:r>
        <w:t xml:space="preserve">This example shows the inclusion of a scenario into another and a</w:t>
      </w:r>
      <w:r>
        <w:t xml:space="preserve"> </w:t>
      </w:r>
      <w:r>
        <w:t xml:space="preserve">filter based on a keyword for a particular step in this subset. If the</w:t>
      </w:r>
      <w:r>
        <w:t xml:space="preserve"> </w:t>
      </w:r>
      <w:r>
        <w:t xml:space="preserve">@corresp is not used, the param will be applied to all the included</w:t>
      </w:r>
      <w:r>
        <w:t xml:space="preserve"> </w:t>
      </w:r>
      <w:r>
        <w:t xml:space="preserve">steps.</w:t>
      </w:r>
    </w:p>
    <w:p>
      <w:pPr>
        <w:pStyle w:val="SourceCode"/>
      </w:pPr>
      <w:r>
        <w:rPr>
          <w:rStyle w:val="KeywordTok"/>
        </w:rPr>
        <w:t xml:space="preserve">&lt;event</w:t>
      </w:r>
      <w:r>
        <w:rPr>
          <w:rStyle w:val="OtherTok"/>
        </w:rPr>
        <w:t xml:space="preserve"> xml:id=</w:t>
      </w:r>
      <w:r>
        <w:rPr>
          <w:rStyle w:val="StringTok"/>
        </w:rPr>
        <w:t xml:space="preserve">"jjjj"</w:t>
      </w:r>
      <w:r>
        <w:rPr>
          <w:rStyle w:val="OtherTok"/>
        </w:rPr>
        <w:t xml:space="preserve"> type=</w:t>
      </w:r>
      <w:r>
        <w:rPr>
          <w:rStyle w:val="StringTok"/>
        </w:rPr>
        <w:t xml:space="preserve">"researchScenario"</w:t>
      </w:r>
      <w:r>
        <w:rPr>
          <w:rStyle w:val="OtherTok"/>
        </w:rPr>
        <w:t xml:space="preserve"> ref=</w:t>
      </w:r>
      <w:r>
        <w:rPr>
          <w:rStyle w:val="StringTok"/>
        </w:rPr>
        <w:t xml:space="preserve">"scenario_to_Be_Included"</w:t>
      </w:r>
      <w:r>
        <w:rPr>
          <w:rStyle w:val="KeywordTok"/>
        </w:rPr>
        <w:t xml:space="preserve">&gt;</w:t>
      </w:r>
      <w:r>
        <w:br w:type="textWrapping"/>
      </w:r>
      <w:r>
        <w:rPr>
          <w:rStyle w:val="NormalTok"/>
        </w:rPr>
        <w:t xml:space="preserve">  </w:t>
      </w:r>
      <w:r>
        <w:rPr>
          <w:rStyle w:val="KeywordTok"/>
        </w:rPr>
        <w:t xml:space="preserve">&lt;param</w:t>
      </w:r>
      <w:r>
        <w:rPr>
          <w:rStyle w:val="OtherTok"/>
        </w:rPr>
        <w:t xml:space="preserve"> name=</w:t>
      </w:r>
      <w:r>
        <w:rPr>
          <w:rStyle w:val="StringTok"/>
        </w:rPr>
        <w:t xml:space="preserve">"range"</w:t>
      </w:r>
      <w:r>
        <w:rPr>
          <w:rStyle w:val="OtherTok"/>
        </w:rPr>
        <w:t xml:space="preserve"> value=</w:t>
      </w:r>
      <w:r>
        <w:rPr>
          <w:rStyle w:val="StringTok"/>
        </w:rPr>
        <w:t xml:space="preserve">"1,2,4-6"</w:t>
      </w:r>
      <w:r>
        <w:rPr>
          <w:rStyle w:val="KeywordTok"/>
        </w:rPr>
        <w:t xml:space="preserve">/&gt;</w:t>
      </w:r>
      <w:r>
        <w:br w:type="textWrapping"/>
      </w:r>
      <w:r>
        <w:rPr>
          <w:rStyle w:val="NormalTok"/>
        </w:rPr>
        <w:t xml:space="preserve">  </w:t>
      </w:r>
      <w:r>
        <w:rPr>
          <w:rStyle w:val="CommentTok"/>
        </w:rPr>
        <w:t xml:space="preserve">&lt;!-- filter resources of the step nr 2 --&gt;</w:t>
      </w:r>
      <w:r>
        <w:br w:type="textWrapping"/>
      </w:r>
      <w:r>
        <w:rPr>
          <w:rStyle w:val="NormalTok"/>
        </w:rPr>
        <w:t xml:space="preserve">  </w:t>
      </w:r>
      <w:r>
        <w:rPr>
          <w:rStyle w:val="KeywordTok"/>
        </w:rPr>
        <w:t xml:space="preserve">&lt;param</w:t>
      </w:r>
      <w:r>
        <w:rPr>
          <w:rStyle w:val="OtherTok"/>
        </w:rPr>
        <w:t xml:space="preserve"> name=</w:t>
      </w:r>
      <w:r>
        <w:rPr>
          <w:rStyle w:val="StringTok"/>
        </w:rPr>
        <w:t xml:space="preserve">"standards"</w:t>
      </w:r>
      <w:r>
        <w:rPr>
          <w:rStyle w:val="OtherTok"/>
        </w:rPr>
        <w:t xml:space="preserve"> value=</w:t>
      </w:r>
      <w:r>
        <w:rPr>
          <w:rStyle w:val="StringTok"/>
        </w:rPr>
        <w:t xml:space="preserve">"XML"</w:t>
      </w:r>
      <w:r>
        <w:rPr>
          <w:rStyle w:val="OtherTok"/>
        </w:rPr>
        <w:t xml:space="preserve"> corresp=</w:t>
      </w:r>
      <w:r>
        <w:rPr>
          <w:rStyle w:val="StringTok"/>
        </w:rPr>
        <w:t xml:space="preserve">"#2"</w:t>
      </w:r>
      <w:r>
        <w:rPr>
          <w:rStyle w:val="KeywordTok"/>
        </w:rPr>
        <w:t xml:space="preserve">/&gt;</w:t>
      </w:r>
      <w:r>
        <w:br w:type="textWrapping"/>
      </w:r>
      <w:r>
        <w:rPr>
          <w:rStyle w:val="KeywordTok"/>
        </w:rPr>
        <w:t xml:space="preserve">&lt;/event&gt;</w:t>
      </w:r>
    </w:p>
    <w:p>
      <w:pPr>
        <w:pStyle w:val="Heading1"/>
      </w:pPr>
      <w:bookmarkStart w:id="95" w:name="technical-architecture"/>
      <w:r>
        <w:t xml:space="preserve">Technical architecture</w:t>
      </w:r>
      <w:bookmarkEnd w:id="95"/>
    </w:p>
    <w:p>
      <w:pPr>
        <w:pStyle w:val="FirstParagraph"/>
      </w:pPr>
      <w:r>
        <w:t xml:space="preserve">The implementation of the SSK is based on a flexible, easy to deploy and</w:t>
      </w:r>
      <w:r>
        <w:t xml:space="preserve"> </w:t>
      </w:r>
      <w:r>
        <w:t xml:space="preserve">maintain architecture. It is composed of independent entities that</w:t>
      </w:r>
      <w:r>
        <w:t xml:space="preserve"> </w:t>
      </w:r>
      <w:r>
        <w:t xml:space="preserve">communicate together through services (REST / JSON).</w:t>
      </w:r>
    </w:p>
    <w:p>
      <w:pPr>
        <w:pStyle w:val="BodyText"/>
      </w:pPr>
      <w:r>
        <w:t xml:space="preserve">The main</w:t>
      </w:r>
      <w:r>
        <w:t xml:space="preserve"> </w:t>
      </w:r>
      <w:r>
        <w:t xml:space="preserve">entity, the core of the SSK, is the back-end, which makes queries to our data</w:t>
      </w:r>
      <w:r>
        <w:t xml:space="preserve"> </w:t>
      </w:r>
      <w:r>
        <w:t xml:space="preserve">repositories (Github, Zotero, etc.) and processes retrieved data.</w:t>
      </w:r>
    </w:p>
    <w:p>
      <w:pPr>
        <w:pStyle w:val="BodyText"/>
      </w:pPr>
      <w:r>
        <w:t xml:space="preserve">This</w:t>
      </w:r>
      <w:r>
        <w:t xml:space="preserve"> </w:t>
      </w:r>
      <w:r>
        <w:t xml:space="preserve">core/back-end communicates with a search engine, part of the architecture,</w:t>
      </w:r>
      <w:r>
        <w:t xml:space="preserve"> </w:t>
      </w:r>
      <w:r>
        <w:t xml:space="preserve">based on Apache Lucene: ElasticSearch.</w:t>
      </w:r>
    </w:p>
    <w:p>
      <w:pPr>
        <w:pStyle w:val="BodyText"/>
      </w:pPr>
      <w:r>
        <w:t xml:space="preserve">The data processed from the core part and from the</w:t>
      </w:r>
      <w:r>
        <w:t xml:space="preserve"> </w:t>
      </w:r>
      <w:r>
        <w:t xml:space="preserve">search engine are all delivered via an API to third-party applications</w:t>
      </w:r>
      <w:r>
        <w:t xml:space="preserve"> </w:t>
      </w:r>
      <w:r>
        <w:t xml:space="preserve">like the SSK interface (the front-end), which is an entity of our architecture.</w:t>
      </w:r>
      <w:r>
        <w:t xml:space="preserve"> </w:t>
      </w:r>
      <w:r>
        <w:t xml:space="preserve">The architecture of the SSK is depicted in the following schema:</w:t>
      </w:r>
    </w:p>
    <w:p>
      <w:pPr>
        <w:pStyle w:val="BodyText"/>
      </w:pPr>
      <w:r>
        <w:drawing>
          <wp:inline>
            <wp:extent cx="5334000" cy="2847162"/>
            <wp:effectExtent b="0" l="0" r="0" t="0"/>
            <wp:docPr descr="image0" title="" id="1" name="Picture"/>
            <a:graphic>
              <a:graphicData uri="http://schemas.openxmlformats.org/drawingml/2006/picture">
                <pic:pic>
                  <pic:nvPicPr>
                    <pic:cNvPr descr="img/techArch.png" id="0" name="Picture"/>
                    <pic:cNvPicPr>
                      <a:picLocks noChangeArrowheads="1" noChangeAspect="1"/>
                    </pic:cNvPicPr>
                  </pic:nvPicPr>
                  <pic:blipFill>
                    <a:blip r:embed="rId96"/>
                    <a:stretch>
                      <a:fillRect/>
                    </a:stretch>
                  </pic:blipFill>
                  <pic:spPr bwMode="auto">
                    <a:xfrm>
                      <a:off x="0" y="0"/>
                      <a:ext cx="5334000" cy="2847162"/>
                    </a:xfrm>
                    <a:prstGeom prst="rect">
                      <a:avLst/>
                    </a:prstGeom>
                    <a:noFill/>
                    <a:ln w="9525">
                      <a:noFill/>
                      <a:headEnd/>
                      <a:tailEnd/>
                    </a:ln>
                  </pic:spPr>
                </pic:pic>
              </a:graphicData>
            </a:graphic>
          </wp:inline>
        </w:drawing>
      </w:r>
    </w:p>
    <w:p>
      <w:pPr>
        <w:pStyle w:val="Heading3"/>
      </w:pPr>
      <w:bookmarkStart w:id="97" w:name="ssks-input"/>
      <w:r>
        <w:t xml:space="preserve">SSK’s input</w:t>
      </w:r>
      <w:bookmarkEnd w:id="97"/>
    </w:p>
    <w:p>
      <w:pPr>
        <w:pStyle w:val="FirstParagraph"/>
      </w:pPr>
      <w:r>
        <w:t xml:space="preserve">The SSK processes TEI files stored on Github and divided into two folders,</w:t>
      </w:r>
      <w:r>
        <w:t xml:space="preserve"> </w:t>
      </w:r>
      <w:hyperlink r:id="rId98">
        <w:r>
          <w:rPr>
            <w:rStyle w:val="Hyperlink"/>
          </w:rPr>
          <w:t xml:space="preserve">scenarios</w:t>
        </w:r>
      </w:hyperlink>
      <w:r>
        <w:t xml:space="preserve"> </w:t>
      </w:r>
      <w:r>
        <w:t xml:space="preserve">and</w:t>
      </w:r>
      <w:r>
        <w:t xml:space="preserve"> </w:t>
      </w:r>
      <w:hyperlink r:id="rId99">
        <w:r>
          <w:rPr>
            <w:rStyle w:val="Hyperlink"/>
          </w:rPr>
          <w:t xml:space="preserve">steps</w:t>
        </w:r>
      </w:hyperlink>
      <w:r>
        <w:t xml:space="preserve">.</w:t>
      </w:r>
      <w:r>
        <w:t xml:space="preserve"> </w:t>
      </w:r>
      <w:r>
        <w:t xml:space="preserve">For more information about the data model, check the dedicated section:</w:t>
      </w:r>
      <w:r>
        <w:t xml:space="preserve"> </w:t>
      </w:r>
      <w:r>
        <w:rPr>
          <w:rStyle w:val="VerbatimChar"/>
        </w:rPr>
        <w:t xml:space="preserve">reTEI</w:t>
      </w:r>
      <w:r>
        <w:t xml:space="preserve">.</w:t>
      </w:r>
    </w:p>
    <w:p>
      <w:pPr>
        <w:pStyle w:val="Heading3"/>
      </w:pPr>
      <w:bookmarkStart w:id="100" w:name="ssk-back-end"/>
      <w:r>
        <w:t xml:space="preserve">SSK Back-end</w:t>
      </w:r>
      <w:bookmarkEnd w:id="100"/>
    </w:p>
    <w:p>
      <w:pPr>
        <w:pStyle w:val="FirstParagraph"/>
      </w:pPr>
      <w:r>
        <w:t xml:space="preserve">This part is the main component of the SSK, it has been built using</w:t>
      </w:r>
      <w:r>
        <w:t xml:space="preserve"> </w:t>
      </w:r>
      <w:r>
        <w:rPr>
          <w:b/>
        </w:rPr>
        <w:t xml:space="preserve">Spring Boot version 1.5.4.RELEASE</w:t>
      </w:r>
      <w:r>
        <w:t xml:space="preserve">, a Java based framework (more details</w:t>
      </w:r>
      <w:r>
        <w:t xml:space="preserve"> </w:t>
      </w:r>
      <w:hyperlink r:id="rId101">
        <w:r>
          <w:rPr>
            <w:rStyle w:val="Hyperlink"/>
          </w:rPr>
          <w:t xml:space="preserve">here</w:t>
        </w:r>
      </w:hyperlink>
      <w:r>
        <w:t xml:space="preserve">).</w:t>
      </w:r>
      <w:r>
        <w:t xml:space="preserve"> </w:t>
      </w:r>
      <w:r>
        <w:t xml:space="preserve">It contains modules for :</w:t>
      </w:r>
    </w:p>
    <w:p>
      <w:pPr>
        <w:pStyle w:val="Heading6"/>
      </w:pPr>
      <w:bookmarkStart w:id="102" w:name="processing-ssk-data"/>
      <w:r>
        <w:t xml:space="preserve">1 - Processing SSK data</w:t>
      </w:r>
      <w:bookmarkEnd w:id="102"/>
    </w:p>
    <w:p>
      <w:pPr>
        <w:pStyle w:val="FirstParagraph"/>
      </w:pPr>
      <w:r>
        <w:t xml:space="preserve">This means retrieving TEI content from SSK Github repository. A very important step is to validate the</w:t>
      </w:r>
      <w:r>
        <w:t xml:space="preserve"> </w:t>
      </w:r>
      <w:r>
        <w:t xml:space="preserve">retrieved content according to the</w:t>
      </w:r>
      <w:r>
        <w:t xml:space="preserve"> </w:t>
      </w:r>
      <w:hyperlink r:id="rId103">
        <w:r>
          <w:rPr>
            <w:rStyle w:val="Hyperlink"/>
          </w:rPr>
          <w:t xml:space="preserve">RELAX NG schema</w:t>
        </w:r>
      </w:hyperlink>
      <w:r>
        <w:t xml:space="preserve"> </w:t>
      </w:r>
      <w:r>
        <w:t xml:space="preserve">defined for SSK files.</w:t>
      </w:r>
    </w:p>
    <w:p>
      <w:pPr>
        <w:pStyle w:val="BodyText"/>
      </w:pPr>
      <w:r>
        <w:t xml:space="preserve">If the file is validated, TEI content is converted in JSON format using the built-in scripts provided by the TEI consortium :</w:t>
      </w:r>
      <w:r>
        <w:t xml:space="preserve"> </w:t>
      </w:r>
      <w:hyperlink r:id="rId104">
        <w:r>
          <w:rPr>
            <w:rStyle w:val="Hyperlink"/>
          </w:rPr>
          <w:t xml:space="preserve">https://github.com/ParthenosWP4/SSK/blob/dev/SSK-Server/src/main/resources/lib/bin/teitojson</w:t>
        </w:r>
      </w:hyperlink>
      <w:r>
        <w:t xml:space="preserve">.</w:t>
      </w:r>
    </w:p>
    <w:p>
      <w:pPr>
        <w:pStyle w:val="BodyText"/>
      </w:pPr>
      <w:r>
        <w:t xml:space="preserve">The references contained in TEI files are resolved to complete the data:</w:t>
      </w:r>
    </w:p>
    <w:p>
      <w:pPr>
        <w:pStyle w:val="Compact"/>
        <w:numPr>
          <w:numId w:val="1066"/>
          <w:ilvl w:val="0"/>
        </w:numPr>
      </w:pPr>
      <w:r>
        <w:t xml:space="preserve">For keywords, in particular the</w:t>
      </w:r>
      <w:r>
        <w:t xml:space="preserve"> </w:t>
      </w:r>
      <w:r>
        <w:rPr>
          <w:rStyle w:val="VerbatimChar"/>
        </w:rPr>
        <w:t xml:space="preserve">standards</w:t>
      </w:r>
      <w:r>
        <w:t xml:space="preserve">, the data retrieved in the TEI files is used to get extra information about the terms. For standards, a knowledge base of standards is queried to retrieve more informations (standard complete name, multilingual standard description and links).</w:t>
      </w:r>
    </w:p>
    <w:p>
      <w:pPr>
        <w:pStyle w:val="Compact"/>
        <w:numPr>
          <w:numId w:val="1066"/>
          <w:ilvl w:val="0"/>
        </w:numPr>
      </w:pPr>
      <w:r>
        <w:t xml:space="preserve">For resources, queries are made on platforms such as</w:t>
      </w:r>
      <w:r>
        <w:t xml:space="preserve"> </w:t>
      </w:r>
      <w:hyperlink r:id="rId105">
        <w:r>
          <w:rPr>
            <w:rStyle w:val="Hyperlink"/>
          </w:rPr>
          <w:t xml:space="preserve">Zotero</w:t>
        </w:r>
      </w:hyperlink>
      <w:r>
        <w:t xml:space="preserve"> </w:t>
      </w:r>
      <w:r>
        <w:t xml:space="preserve">and</w:t>
      </w:r>
      <w:r>
        <w:t xml:space="preserve"> </w:t>
      </w:r>
      <w:r>
        <w:rPr>
          <w:b/>
        </w:rPr>
        <w:t xml:space="preserve">GitHub</w:t>
      </w:r>
      <w:r>
        <w:t xml:space="preserve"> </w:t>
      </w:r>
      <w:r>
        <w:t xml:space="preserve">(for project resources).</w:t>
      </w:r>
      <w:r>
        <w:t xml:space="preserve"> </w:t>
      </w:r>
      <w:r>
        <w:rPr>
          <w:b/>
        </w:rPr>
        <w:t xml:space="preserve">Website scraping</w:t>
      </w:r>
      <w:r>
        <w:t xml:space="preserve"> </w:t>
      </w:r>
      <w:r>
        <w:t xml:space="preserve">is also used to make resources more consistent.</w:t>
      </w:r>
    </w:p>
    <w:p>
      <w:pPr>
        <w:pStyle w:val="FirstParagraph"/>
      </w:pPr>
      <w:r>
        <w:t xml:space="preserve">Once the data is completed, it is then pushed into for indexing and search.</w:t>
      </w:r>
    </w:p>
    <w:p>
      <w:pPr>
        <w:pStyle w:val="BodyText"/>
      </w:pPr>
      <w:r>
        <w:t xml:space="preserve">Note that each scenario and its steps are also pushed on . Each step is linked to the scenarios it is part of, by a parent attribute, directly in . Resources and descriptive metadata have been also targeted with their parent identifier in the same way.</w:t>
      </w:r>
    </w:p>
    <w:p>
      <w:pPr>
        <w:pStyle w:val="Heading6"/>
      </w:pPr>
      <w:bookmarkStart w:id="106" w:name="api-serving"/>
      <w:r>
        <w:t xml:space="preserve">2 - API serving</w:t>
      </w:r>
      <w:bookmarkEnd w:id="106"/>
    </w:p>
    <w:p>
      <w:pPr>
        <w:pStyle w:val="FirstParagraph"/>
      </w:pPr>
      <w:r>
        <w:t xml:space="preserve">The SSK Back-End makes its data available via a REST API, built with Spring boot. This API allows third party applications to retrieve scenarios, steps, resources and their descriptive metadata.</w:t>
      </w:r>
    </w:p>
    <w:p>
      <w:pPr>
        <w:pStyle w:val="BodyText"/>
      </w:pPr>
      <w:r>
        <w:t xml:space="preserve">The API V1 is accessible via the URL:</w:t>
      </w:r>
      <w:r>
        <w:t xml:space="preserve"> </w:t>
      </w:r>
      <w:hyperlink r:id="rId107">
        <w:r>
          <w:rPr>
            <w:rStyle w:val="Hyperlink"/>
          </w:rPr>
          <w:t xml:space="preserve">http://ssk.huma-num.fr/ssk_services-0.0.1/ssk</w:t>
        </w:r>
      </w:hyperlink>
    </w:p>
    <w:p>
      <w:pPr>
        <w:pStyle w:val="BodyText"/>
      </w:pPr>
      <w:r>
        <w:t xml:space="preserve">Example queries:</w:t>
      </w:r>
    </w:p>
    <w:p>
      <w:pPr>
        <w:pStyle w:val="Compact"/>
        <w:numPr>
          <w:numId w:val="1067"/>
          <w:ilvl w:val="0"/>
        </w:numPr>
      </w:pPr>
      <w:r>
        <w:t xml:space="preserve">Get all the standards mentioned in scenarios and steps:</w:t>
      </w:r>
      <w:r>
        <w:t xml:space="preserve"> </w:t>
      </w:r>
      <w:hyperlink r:id="rId108">
        <w:r>
          <w:rPr>
            <w:rStyle w:val="Hyperlink"/>
          </w:rPr>
          <w:t xml:space="preserve">http://ssk.huma-num.fr/ssk_services-0.0.1/standard/all</w:t>
        </w:r>
      </w:hyperlink>
    </w:p>
    <w:p>
      <w:pPr>
        <w:pStyle w:val="Compact"/>
        <w:numPr>
          <w:numId w:val="1067"/>
          <w:ilvl w:val="0"/>
        </w:numPr>
      </w:pPr>
      <w:r>
        <w:t xml:space="preserve">To get the descriptive metadata of a scenario, the query is composed of the keyword</w:t>
      </w:r>
      <w:r>
        <w:t xml:space="preserve"> </w:t>
      </w:r>
      <w:r>
        <w:rPr>
          <w:rStyle w:val="VerbatimChar"/>
        </w:rPr>
        <w:t xml:space="preserve">scenario</w:t>
      </w:r>
      <w:r>
        <w:t xml:space="preserve">, the Id of the scenario, and, as parameters, the metadata the user wants to get. For instance, the following query serves the title, description, image and descriptive terms for the scenario whose ID is</w:t>
      </w:r>
      <w:r>
        <w:t xml:space="preserve"> </w:t>
      </w:r>
      <w:r>
        <w:rPr>
          <w:rStyle w:val="VerbatimChar"/>
        </w:rPr>
        <w:t xml:space="preserve">SSK_sc_DisseminationFieldSurveys</w:t>
      </w:r>
      <w:r>
        <w:t xml:space="preserve">:</w:t>
      </w:r>
    </w:p>
    <w:p>
      <w:pPr>
        <w:pStyle w:val="FirstParagraph"/>
      </w:pPr>
      <w:r>
        <w:rPr>
          <w:rStyle w:val="VerbatimChar"/>
        </w:rPr>
        <w:t xml:space="preserve">http://ssk.huma-num.fr/ssk_services-0.0.1/scenario/SSK_sc_DisseminationFieldSurveys?fields=title,desc,image,scenario_metadata,author&amp;fromSSK=true</w:t>
      </w:r>
    </w:p>
    <w:p>
      <w:pPr>
        <w:pStyle w:val="BodyText"/>
      </w:pPr>
      <w:r>
        <w:t xml:space="preserve">A V2 is planned in order to serve more easy-to-handle content, for instance giving all the scenarios with a given author or related to a given institution, discipline or standard, etc.</w:t>
      </w:r>
    </w:p>
    <w:p>
      <w:pPr>
        <w:pStyle w:val="Heading6"/>
      </w:pPr>
      <w:bookmarkStart w:id="109" w:name="user-management"/>
      <w:r>
        <w:t xml:space="preserve">3 - User management</w:t>
      </w:r>
      <w:bookmarkEnd w:id="109"/>
    </w:p>
    <w:p>
      <w:pPr>
        <w:pStyle w:val="FirstParagraph"/>
      </w:pPr>
      <w:r>
        <w:t xml:space="preserve">This part is still work in progress. We plan to deliver it by the</w:t>
      </w:r>
      <w:r>
        <w:t xml:space="preserve"> </w:t>
      </w:r>
      <w:r>
        <w:rPr>
          <w:b/>
        </w:rPr>
        <w:t xml:space="preserve">first trimester 2019</w:t>
      </w:r>
      <w:r>
        <w:t xml:space="preserve">.</w:t>
      </w:r>
    </w:p>
    <w:p>
      <w:pPr>
        <w:pStyle w:val="BodyText"/>
      </w:pPr>
      <w:r>
        <w:t xml:space="preserve">Creating an account will allow the user to:</w:t>
      </w:r>
    </w:p>
    <w:p>
      <w:pPr>
        <w:pStyle w:val="Compact"/>
        <w:numPr>
          <w:numId w:val="1068"/>
          <w:ilvl w:val="0"/>
        </w:numPr>
      </w:pPr>
      <w:r>
        <w:t xml:space="preserve">bookmark scenarios and steps in order to facilitate future navigations or stay in touch with some specific research fields.</w:t>
      </w:r>
    </w:p>
    <w:p>
      <w:pPr>
        <w:pStyle w:val="Compact"/>
        <w:numPr>
          <w:numId w:val="1068"/>
          <w:ilvl w:val="0"/>
        </w:numPr>
      </w:pPr>
      <w:r>
        <w:t xml:space="preserve">Create their own scenarios based on existing ones or by starting from scratch.</w:t>
      </w:r>
    </w:p>
    <w:p>
      <w:pPr>
        <w:pStyle w:val="Heading6"/>
      </w:pPr>
      <w:bookmarkStart w:id="110" w:name="search-engine"/>
      <w:r>
        <w:t xml:space="preserve">4 - Search Engine</w:t>
      </w:r>
      <w:bookmarkEnd w:id="110"/>
    </w:p>
    <w:p>
      <w:pPr>
        <w:pStyle w:val="FirstParagraph"/>
      </w:pPr>
      <w:r>
        <w:t xml:space="preserve">The search engine module has been built in order to allow refined information retrieval. It relies on , version 6.2.4, a full-text search and analytics engine, that allows us to easily propose multi-criteria and full-text queries to the users, but also autocomplete suggestions.</w:t>
      </w:r>
    </w:p>
    <w:p>
      <w:pPr>
        <w:pStyle w:val="BodyText"/>
      </w:pPr>
      <w:r>
        <w:t xml:space="preserve">The indexed data is not only the information contained in the scenarios and steps descriptions stored in TEI files, but also the data hosted on the</w:t>
      </w:r>
      <w:r>
        <w:t xml:space="preserve"> </w:t>
      </w:r>
      <w:hyperlink r:id="rId30">
        <w:r>
          <w:rPr>
            <w:rStyle w:val="Hyperlink"/>
          </w:rPr>
          <w:t xml:space="preserve">Zotero database</w:t>
        </w:r>
      </w:hyperlink>
      <w:r>
        <w:t xml:space="preserve"> </w:t>
      </w:r>
      <w:r>
        <w:t xml:space="preserve">and the</w:t>
      </w:r>
      <w:r>
        <w:t xml:space="preserve"> </w:t>
      </w:r>
      <w:hyperlink r:id="rId43">
        <w:r>
          <w:rPr>
            <w:rStyle w:val="Hyperlink"/>
          </w:rPr>
          <w:t xml:space="preserve">SSK Standards Knowledge Base</w:t>
        </w:r>
      </w:hyperlink>
      <w:r>
        <w:t xml:space="preserve">.</w:t>
      </w:r>
    </w:p>
    <w:p>
      <w:pPr>
        <w:pStyle w:val="Heading3"/>
      </w:pPr>
      <w:bookmarkStart w:id="111" w:name="sskFrontEnd"/>
      <w:r>
        <w:t xml:space="preserve">SSK Front-End</w:t>
      </w:r>
      <w:bookmarkEnd w:id="111"/>
    </w:p>
    <w:p>
      <w:pPr>
        <w:pStyle w:val="FirstParagraph"/>
      </w:pPr>
      <w:r>
        <w:t xml:space="preserve">The SSK Front-End is the client part of the SSK, where users can see the SSK data (TEI files + Zotero references).</w:t>
      </w:r>
    </w:p>
    <w:p>
      <w:pPr>
        <w:pStyle w:val="BodyText"/>
      </w:pPr>
      <w:r>
        <w:t xml:space="preserve">It is built with , a framework using for building web applications. Angular proposes to set a hierarchy of components (or classes), associated with HTML templates. Components use services (or functions) to communicate with the server (to fetch the data for example) and to link components between them.</w:t>
      </w:r>
    </w:p>
    <w:p>
      <w:pPr>
        <w:pStyle w:val="BodyText"/>
      </w:pPr>
      <w:r>
        <w:t xml:space="preserve">The image below (taken from</w:t>
      </w:r>
      <w:r>
        <w:t xml:space="preserve"> </w:t>
      </w:r>
      <w:hyperlink r:id="rId112">
        <w:r>
          <w:rPr>
            <w:rStyle w:val="Hyperlink"/>
          </w:rPr>
          <w:t xml:space="preserve">https://angular.io/guide/architecture</w:t>
        </w:r>
      </w:hyperlink>
      <w:r>
        <w:t xml:space="preserve">) shows the architecture of an Angular application.</w:t>
      </w:r>
    </w:p>
    <w:p>
      <w:pPr>
        <w:pStyle w:val="BodyText"/>
      </w:pPr>
      <w:r>
        <w:drawing>
          <wp:inline>
            <wp:extent cx="5334000" cy="2847162"/>
            <wp:effectExtent b="0" l="0" r="0" t="0"/>
            <wp:docPr descr="image1" title="" id="1" name="Picture"/>
            <a:graphic>
              <a:graphicData uri="http://schemas.openxmlformats.org/drawingml/2006/picture">
                <pic:pic>
                  <pic:nvPicPr>
                    <pic:cNvPr descr="img/overview2.png" id="0" name="Picture"/>
                    <pic:cNvPicPr>
                      <a:picLocks noChangeArrowheads="1" noChangeAspect="1"/>
                    </pic:cNvPicPr>
                  </pic:nvPicPr>
                  <pic:blipFill>
                    <a:blip r:embed="rId113"/>
                    <a:stretch>
                      <a:fillRect/>
                    </a:stretch>
                  </pic:blipFill>
                  <pic:spPr bwMode="auto">
                    <a:xfrm>
                      <a:off x="0" y="0"/>
                      <a:ext cx="5334000" cy="2847162"/>
                    </a:xfrm>
                    <a:prstGeom prst="rect">
                      <a:avLst/>
                    </a:prstGeom>
                    <a:noFill/>
                    <a:ln w="9525">
                      <a:noFill/>
                      <a:headEnd/>
                      <a:tailEnd/>
                    </a:ln>
                  </pic:spPr>
                </pic:pic>
              </a:graphicData>
            </a:graphic>
          </wp:inline>
        </w:drawing>
      </w:r>
    </w:p>
    <w:p>
      <w:pPr>
        <w:pStyle w:val="BodyText"/>
      </w:pPr>
      <w:r>
        <w:t xml:space="preserve">To display SSK's data on the web interface, we created several components, services and templates.</w:t>
      </w:r>
    </w:p>
    <w:p>
      <w:pPr>
        <w:pStyle w:val="BodyText"/>
      </w:pPr>
      <w:r>
        <w:t xml:space="preserve">Components, combined with templates, are used to represent the different SSK layers : scenarios, steps, resources.</w:t>
      </w:r>
    </w:p>
    <w:p>
      <w:pPr>
        <w:pStyle w:val="BodyText"/>
      </w:pPr>
      <w:r>
        <w:t xml:space="preserve">Services are used to share data between these layers, but they also allowed us to design functions that queries data from main modules of the SSK (Core SSK or Back-End) via a REST API.</w:t>
      </w:r>
    </w:p>
    <w:p>
      <w:pPr>
        <w:pStyle w:val="Heading3"/>
      </w:pPr>
      <w:bookmarkStart w:id="114" w:name="deployment"/>
      <w:r>
        <w:t xml:space="preserve">Deployment</w:t>
      </w:r>
      <w:bookmarkEnd w:id="114"/>
    </w:p>
    <w:p>
      <w:pPr>
        <w:pStyle w:val="FirstParagraph"/>
      </w:pPr>
      <w:r>
        <w:t xml:space="preserve">As the SSK is based on three main parts, each of its modules (Elasticsearch, Front-End, Back-End) need to be deployed independently. The communication between the modules is made with dedicated endpoints. The Elasticsearch endpoint serve the data to the Back-end, and in the same way, the Back-End also offers an endpoint to the Front-end so that it can get SSK's data for display.</w:t>
      </w:r>
    </w:p>
    <w:p>
      <w:pPr>
        <w:pStyle w:val="Heading6"/>
      </w:pPr>
      <w:bookmarkStart w:id="115" w:name="install-elasticsearch"/>
      <w:r>
        <w:t xml:space="preserve">1 - Install Elasticsearch</w:t>
      </w:r>
      <w:bookmarkEnd w:id="115"/>
    </w:p>
    <w:p>
      <w:pPr>
        <w:pStyle w:val="FirstParagraph"/>
      </w:pPr>
      <w:r>
        <w:t xml:space="preserve">The binary packages of Elasticsearch have only one dependency: Java. The oldest supported version is Java 8. To download and install Elasticsearch, use the commands that work with your system (deb for Debian/Ubuntu, rpm for Redhat/Centos/Fedora, mac for OS X, and win for Windows). Follow for more details.</w:t>
      </w:r>
    </w:p>
    <w:p>
      <w:pPr>
        <w:pStyle w:val="Heading6"/>
      </w:pPr>
      <w:bookmarkStart w:id="116" w:name="deploy-back-end-spring-boot-application"/>
      <w:r>
        <w:t xml:space="preserve">2 - Deploy Back-End (Spring boot application)</w:t>
      </w:r>
      <w:bookmarkEnd w:id="116"/>
    </w:p>
    <w:p>
      <w:pPr>
        <w:pStyle w:val="FirstParagraph"/>
      </w:pPr>
      <w:r>
        <w:t xml:space="preserve">The Back-End is composed of two main elements :</w:t>
      </w:r>
      <w:r>
        <w:t xml:space="preserve"> </w:t>
      </w:r>
      <w:r>
        <w:rPr>
          <w:b/>
        </w:rPr>
        <w:t xml:space="preserve">Spring Boot</w:t>
      </w:r>
      <w:r>
        <w:t xml:space="preserve"> </w:t>
      </w:r>
      <w:r>
        <w:t xml:space="preserve">and</w:t>
      </w:r>
      <w:r>
        <w:t xml:space="preserve"> </w:t>
      </w:r>
      <w:r>
        <w:rPr>
          <w:b/>
        </w:rPr>
        <w:t xml:space="preserve">Tomcat</w:t>
      </w:r>
      <w:r>
        <w:t xml:space="preserve"> </w:t>
      </w:r>
      <w:r>
        <w:t xml:space="preserve">(Java Servlet Container).</w:t>
      </w:r>
    </w:p>
    <w:p>
      <w:pPr>
        <w:pStyle w:val="BodyText"/>
      </w:pPr>
      <w:r>
        <w:t xml:space="preserve">Spring Boot is a</w:t>
      </w:r>
      <w:r>
        <w:t xml:space="preserve"> </w:t>
      </w:r>
      <w:r>
        <w:rPr>
          <w:i/>
        </w:rPr>
        <w:t xml:space="preserve">convention over configuration</w:t>
      </w:r>
      <w:r>
        <w:t xml:space="preserve"> </w:t>
      </w:r>
      <w:r>
        <w:t xml:space="preserve">framework that allows us to set up a production-ready setup of a Spring project. By default, Spring Boot builds a standalone Java application that can run as a desktop application or be configured as a system service. For the SSK, we use it as a service.</w:t>
      </w:r>
    </w:p>
    <w:p>
      <w:pPr>
        <w:pStyle w:val="BodyText"/>
      </w:pPr>
      <w:r>
        <w:t xml:space="preserve">Opposite to standalone applications, Tomcat is also installed as a service that can manage multiple applications within the same application process, avoiding the need for a specific setup for each application.</w:t>
      </w:r>
    </w:p>
    <w:p>
      <w:pPr>
        <w:pStyle w:val="BodyText"/>
      </w:pPr>
      <w:r>
        <w:t xml:space="preserve">The SSK spring boot application use as build automation system.</w:t>
      </w:r>
    </w:p>
    <w:p>
      <w:pPr>
        <w:pStyle w:val="BodyText"/>
      </w:pPr>
      <w:r>
        <w:t xml:space="preserve">To build a Tomcat-deployable WAR application:</w:t>
      </w:r>
    </w:p>
    <w:p>
      <w:pPr>
        <w:pStyle w:val="Compact"/>
        <w:numPr>
          <w:numId w:val="1069"/>
          <w:ilvl w:val="0"/>
        </w:numPr>
      </w:pPr>
      <w:r>
        <w:t xml:space="preserve">execute the</w:t>
      </w:r>
      <w:r>
        <w:t xml:space="preserve"> </w:t>
      </w:r>
      <w:r>
        <w:rPr>
          <w:rStyle w:val="VerbatimChar"/>
        </w:rPr>
        <w:t xml:space="preserve">gradle build</w:t>
      </w:r>
      <w:r>
        <w:t xml:space="preserve"> </w:t>
      </w:r>
      <w:r>
        <w:t xml:space="preserve">command.</w:t>
      </w:r>
    </w:p>
    <w:p>
      <w:pPr>
        <w:pStyle w:val="Compact"/>
        <w:numPr>
          <w:numId w:val="1069"/>
          <w:ilvl w:val="0"/>
        </w:numPr>
      </w:pPr>
      <w:r>
        <w:t xml:space="preserve">The WAR file is generated at</w:t>
      </w:r>
      <w:r>
        <w:t xml:space="preserve"> </w:t>
      </w:r>
      <w:r>
        <w:rPr>
          <w:rStyle w:val="VerbatimChar"/>
        </w:rPr>
        <w:t xml:space="preserve">target/ssk_services.war</w:t>
      </w:r>
      <w:r>
        <w:t xml:space="preserve"> </w:t>
      </w:r>
      <w:r>
        <w:t xml:space="preserve">(assuming the Gradle artifactId is</w:t>
      </w:r>
      <w:r>
        <w:t xml:space="preserve"> </w:t>
      </w:r>
      <w:r>
        <w:rPr>
          <w:rStyle w:val="VerbatimChar"/>
        </w:rPr>
        <w:t xml:space="preserve">ssk_services</w:t>
      </w:r>
      <w:r>
        <w:t xml:space="preserve">).</w:t>
      </w:r>
    </w:p>
    <w:p>
      <w:pPr>
        <w:pStyle w:val="FirstParagraph"/>
      </w:pPr>
      <w:r>
        <w:t xml:space="preserve">To have our WAR file deployed and running in Tomcat, we need to complete the following steps:</w:t>
      </w:r>
    </w:p>
    <w:p>
      <w:pPr>
        <w:pStyle w:val="Compact"/>
        <w:numPr>
          <w:numId w:val="1070"/>
          <w:ilvl w:val="0"/>
        </w:numPr>
      </w:pPr>
      <w:r>
        <w:t xml:space="preserve">and unpackage it into a tomcat folder</w:t>
      </w:r>
    </w:p>
    <w:p>
      <w:pPr>
        <w:pStyle w:val="Compact"/>
        <w:numPr>
          <w:numId w:val="1070"/>
          <w:ilvl w:val="0"/>
        </w:numPr>
      </w:pPr>
      <w:r>
        <w:t xml:space="preserve">Copy our WAR file from target/ssk_services.war to the tomcat/webapps/ folder</w:t>
      </w:r>
    </w:p>
    <w:p>
      <w:pPr>
        <w:pStyle w:val="Compact"/>
        <w:numPr>
          <w:numId w:val="1070"/>
          <w:ilvl w:val="0"/>
        </w:numPr>
      </w:pPr>
      <w:r>
        <w:t xml:space="preserve">From a terminal navigate to tomcat/bin folder and execute</w:t>
      </w:r>
      <w:r>
        <w:t xml:space="preserve"> </w:t>
      </w:r>
      <w:r>
        <w:rPr>
          <w:rStyle w:val="VerbatimChar"/>
        </w:rPr>
        <w:t xml:space="preserve">catalina.bat run</w:t>
      </w:r>
      <w:r>
        <w:t xml:space="preserve"> </w:t>
      </w:r>
      <w:r>
        <w:t xml:space="preserve">(on Windows) and</w:t>
      </w:r>
      <w:r>
        <w:t xml:space="preserve"> </w:t>
      </w:r>
      <w:r>
        <w:rPr>
          <w:rStyle w:val="VerbatimChar"/>
        </w:rPr>
        <w:t xml:space="preserve">catalina.sh run</w:t>
      </w:r>
      <w:r>
        <w:t xml:space="preserve"> </w:t>
      </w:r>
      <w:r>
        <w:t xml:space="preserve">(on Unix-based systems)</w:t>
      </w:r>
    </w:p>
    <w:p>
      <w:pPr>
        <w:pStyle w:val="Compact"/>
        <w:numPr>
          <w:numId w:val="1070"/>
          <w:ilvl w:val="0"/>
        </w:numPr>
      </w:pPr>
      <w:r>
        <w:t xml:space="preserve">Go to</w:t>
      </w:r>
      <w:r>
        <w:t xml:space="preserve"> </w:t>
      </w:r>
      <w:hyperlink r:id="rId117">
        <w:r>
          <w:rPr>
            <w:rStyle w:val="Hyperlink"/>
          </w:rPr>
          <w:t xml:space="preserve">http://localhost:8080/ssk_services/ssk</w:t>
        </w:r>
      </w:hyperlink>
    </w:p>
    <w:p>
      <w:pPr>
        <w:pStyle w:val="FirstParagraph"/>
      </w:pPr>
      <w:r>
        <w:t xml:space="preserve">This is how the SSK Back-End has been deployed on the infrastructure, although Elasticsearch and the Tomcat server have been configured by the platform engineers.</w:t>
      </w:r>
    </w:p>
    <w:p>
      <w:pPr>
        <w:pStyle w:val="BodyText"/>
      </w:pPr>
      <w:r>
        <w:t xml:space="preserve">Source:</w:t>
      </w:r>
    </w:p>
    <w:p>
      <w:pPr>
        <w:pStyle w:val="Heading6"/>
      </w:pPr>
      <w:bookmarkStart w:id="118" w:name="front-end-deployment-angular-application"/>
      <w:r>
        <w:t xml:space="preserve">3 - Front-End Deployment (Angular application)</w:t>
      </w:r>
      <w:bookmarkEnd w:id="118"/>
    </w:p>
    <w:p>
      <w:pPr>
        <w:pStyle w:val="FirstParagraph"/>
      </w:pPr>
      <w:r>
        <w:t xml:space="preserve">Build and deploy the Front-end of the SSK which is an Angular based application, requires to be installed on your computer.</w:t>
      </w:r>
    </w:p>
    <w:p>
      <w:pPr>
        <w:pStyle w:val="BodyText"/>
      </w:pPr>
      <w:r>
        <w:t xml:space="preserve">The steps to follow are:</w:t>
      </w:r>
    </w:p>
    <w:p>
      <w:pPr>
        <w:pStyle w:val="Compact"/>
        <w:numPr>
          <w:numId w:val="1071"/>
          <w:ilvl w:val="0"/>
        </w:numPr>
      </w:pPr>
      <w:r>
        <w:t xml:space="preserve">To build angular applications, execute the</w:t>
      </w:r>
      <w:r>
        <w:t xml:space="preserve"> </w:t>
      </w:r>
      <w:r>
        <w:rPr>
          <w:rStyle w:val="VerbatimChar"/>
        </w:rPr>
        <w:t xml:space="preserve">ng build</w:t>
      </w:r>
      <w:r>
        <w:t xml:space="preserve"> </w:t>
      </w:r>
      <w:r>
        <w:t xml:space="preserve">command. This will generate files in the</w:t>
      </w:r>
      <w:r>
        <w:t xml:space="preserve"> </w:t>
      </w:r>
      <w:r>
        <w:rPr>
          <w:rStyle w:val="VerbatimChar"/>
        </w:rPr>
        <w:t xml:space="preserve">dist</w:t>
      </w:r>
      <w:r>
        <w:t xml:space="preserve"> </w:t>
      </w:r>
      <w:r>
        <w:t xml:space="preserve">folder located at the root of the application folder.</w:t>
      </w:r>
    </w:p>
    <w:p>
      <w:pPr>
        <w:pStyle w:val="Compact"/>
        <w:numPr>
          <w:numId w:val="1071"/>
          <w:ilvl w:val="0"/>
        </w:numPr>
      </w:pPr>
      <w:r>
        <w:t xml:space="preserve">Copy everything within the output folder (dist/ by default) to a folder on the server.</w:t>
      </w:r>
    </w:p>
    <w:p>
      <w:pPr>
        <w:pStyle w:val="Compact"/>
        <w:numPr>
          <w:numId w:val="1071"/>
          <w:ilvl w:val="0"/>
        </w:numPr>
      </w:pPr>
      <w:r>
        <w:t xml:space="preserve">Configure the server to redirect requests for missing files to index.html</w:t>
      </w:r>
    </w:p>
    <w:p>
      <w:pPr>
        <w:pStyle w:val="FirstParagraph"/>
      </w:pPr>
      <w:r>
        <w:t xml:space="preserve">Source en more details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201">
    <w:nsid w:val="47261bad"/>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113" Target="media/rId113.png" /><Relationship Type="http://schemas.openxmlformats.org/officeDocument/2006/relationships/image" Id="rId96" Target="media/rId96.png" /><Relationship Type="http://schemas.openxmlformats.org/officeDocument/2006/relationships/hyperlink" Id="rId32" Target="http://github.com/ParthenosWP4/SSK" TargetMode="External" /><Relationship Type="http://schemas.openxmlformats.org/officeDocument/2006/relationships/hyperlink" Id="rId25" Target="http://loc.gov" TargetMode="External" /><Relationship Type="http://schemas.openxmlformats.org/officeDocument/2006/relationships/hyperlink" Id="rId24" Target="http://loc.gov/ead" TargetMode="External" /><Relationship Type="http://schemas.openxmlformats.org/officeDocument/2006/relationships/hyperlink" Id="rId117" Target="http://localhost:8080/ssk_services/ssk" TargetMode="External" /><Relationship Type="http://schemas.openxmlformats.org/officeDocument/2006/relationships/hyperlink" Id="rId21" Target="http://parthenos-project.eu" TargetMode="External" /><Relationship Type="http://schemas.openxmlformats.org/officeDocument/2006/relationships/hyperlink" Id="rId39" Target="http://ssk.huma-num.fr/#/glossary/activities" TargetMode="External" /><Relationship Type="http://schemas.openxmlformats.org/officeDocument/2006/relationships/hyperlink" Id="rId42" Target="http://ssk.huma-num.fr/#/glossary/objects" TargetMode="External" /><Relationship Type="http://schemas.openxmlformats.org/officeDocument/2006/relationships/hyperlink" Id="rId43" Target="http://ssk.huma-num.fr/#/glossary/standards" TargetMode="External" /><Relationship Type="http://schemas.openxmlformats.org/officeDocument/2006/relationships/hyperlink" Id="rId41" Target="http://ssk.huma-num.fr/#/glossary/techniques" TargetMode="External" /><Relationship Type="http://schemas.openxmlformats.org/officeDocument/2006/relationships/hyperlink" Id="rId107" Target="http://ssk.huma-num.fr/ssk_services-0.0.1/ssk" TargetMode="External" /><Relationship Type="http://schemas.openxmlformats.org/officeDocument/2006/relationships/hyperlink" Id="rId108" Target="http://ssk.huma-num.fr/ssk_services-0.0.1/standard/all" TargetMode="External" /><Relationship Type="http://schemas.openxmlformats.org/officeDocument/2006/relationships/hyperlink" Id="rId45" Target="http://tadirah.dariah.eu/" TargetMode="External" /><Relationship Type="http://schemas.openxmlformats.org/officeDocument/2006/relationships/hyperlink" Id="rId23" Target="http://tei-c.org/" TargetMode="External" /><Relationship Type="http://schemas.openxmlformats.org/officeDocument/2006/relationships/hyperlink" Id="rId61" Target="http://www.iana.org/assignments/language-subtag-registry" TargetMode="External" /><Relationship Type="http://schemas.openxmlformats.org/officeDocument/2006/relationships/hyperlink" Id="rId112" Target="https://angular.io/guide/architecture" TargetMode="External" /><Relationship Type="http://schemas.openxmlformats.org/officeDocument/2006/relationships/hyperlink" Id="rId44" Target="https://aurehal.archives-ouvertes.fr/domain?locale=en" TargetMode="External" /><Relationship Type="http://schemas.openxmlformats.org/officeDocument/2006/relationships/hyperlink" Id="rId35" Target="https://doi.org/10.2307/358644" TargetMode="External" /><Relationship Type="http://schemas.openxmlformats.org/officeDocument/2006/relationships/hyperlink" Id="rId49" Target="https://en.wikipedia.org/w/index.php?title=State_of_the_art&amp;oldid=845308793" TargetMode="External" /><Relationship Type="http://schemas.openxmlformats.org/officeDocument/2006/relationships/hyperlink" Id="rId104" Target="https://github.com/ParthenosWP4/SSK/blob/dev/SSK-Server/src/main/resources/lib/bin/teitojson" TargetMode="External" /><Relationship Type="http://schemas.openxmlformats.org/officeDocument/2006/relationships/hyperlink" Id="rId103" Target="https://github.com/ParthenosWP4/SSK/blob/master/spec/TEI_SSK_ODD.rng" TargetMode="External" /><Relationship Type="http://schemas.openxmlformats.org/officeDocument/2006/relationships/hyperlink" Id="rId98" Target="https://github.com/ParthenosWP4/SSK/tree/master/scenarios" TargetMode="External" /><Relationship Type="http://schemas.openxmlformats.org/officeDocument/2006/relationships/hyperlink" Id="rId84" Target="https://github.com/ParthenosWP4/SSK/tree/master/standardsDesc" TargetMode="External" /><Relationship Type="http://schemas.openxmlformats.org/officeDocument/2006/relationships/hyperlink" Id="rId99" Target="https://github.com/ParthenosWP4/SSK/tree/master/steps" TargetMode="External" /><Relationship Type="http://schemas.openxmlformats.org/officeDocument/2006/relationships/hyperlink" Id="rId40" Target="https://github.com/dhtaxonomy/TaDiRAH" TargetMode="External" /><Relationship Type="http://schemas.openxmlformats.org/officeDocument/2006/relationships/hyperlink" Id="rId101" Target="https://spring.io/blog/2017/06/08/spring-boot-1-5-4-available-now" TargetMode="External" /><Relationship Type="http://schemas.openxmlformats.org/officeDocument/2006/relationships/hyperlink" Id="rId47" Target="https://unsplash.com/" TargetMode="External" /><Relationship Type="http://schemas.openxmlformats.org/officeDocument/2006/relationships/hyperlink" Id="rId37" Target="https://www.coursera.org/lecture/teaching-english/3-1-1-describing-a-process-mjuio" TargetMode="External" /><Relationship Type="http://schemas.openxmlformats.org/officeDocument/2006/relationships/hyperlink" Id="rId105" Target="https://www.zotero.org/" TargetMode="External" /><Relationship Type="http://schemas.openxmlformats.org/officeDocument/2006/relationships/hyperlink" Id="rId51" Target="https://www.zotero.org/groups/427927/items?" TargetMode="External" /><Relationship Type="http://schemas.openxmlformats.org/officeDocument/2006/relationships/hyperlink" Id="rId30" Target="https://www.zotero.org/groups/427927/ssk-parthenos" TargetMode="External" /><Relationship Type="http://schemas.openxmlformats.org/officeDocument/2006/relationships/hyperlink" Id="rId53" Target="https://www.zotero.org/groups/427927/ssk-parthenos?" TargetMode="External" /><Relationship Type="http://schemas.openxmlformats.org/officeDocument/2006/relationships/hyperlink" Id="rId54" Target="https://www.zotero.org/support/screencast_tutorials" TargetMode="External" /><Relationship Type="http://schemas.openxmlformats.org/officeDocument/2006/relationships/hyperlink" Id="rId52" Target="https://www.zotero.org/user/register" TargetMode="External" /><Relationship Type="http://schemas.openxmlformats.org/officeDocument/2006/relationships/hyperlink" Id="rId26" Target="https://www2.archivists.org/" TargetMode="External" /></Relationships>
</file>

<file path=word/_rels/footnotes.xml.rels><?xml version="1.0" encoding="UTF-8"?>
<Relationships xmlns="http://schemas.openxmlformats.org/package/2006/relationships"><Relationship Type="http://schemas.openxmlformats.org/officeDocument/2006/relationships/hyperlink" Id="rId32" Target="http://github.com/ParthenosWP4/SSK" TargetMode="External" /><Relationship Type="http://schemas.openxmlformats.org/officeDocument/2006/relationships/hyperlink" Id="rId25" Target="http://loc.gov" TargetMode="External" /><Relationship Type="http://schemas.openxmlformats.org/officeDocument/2006/relationships/hyperlink" Id="rId24" Target="http://loc.gov/ead" TargetMode="External" /><Relationship Type="http://schemas.openxmlformats.org/officeDocument/2006/relationships/hyperlink" Id="rId117" Target="http://localhost:8080/ssk_services/ssk" TargetMode="External" /><Relationship Type="http://schemas.openxmlformats.org/officeDocument/2006/relationships/hyperlink" Id="rId21" Target="http://parthenos-project.eu" TargetMode="External" /><Relationship Type="http://schemas.openxmlformats.org/officeDocument/2006/relationships/hyperlink" Id="rId39" Target="http://ssk.huma-num.fr/#/glossary/activities" TargetMode="External" /><Relationship Type="http://schemas.openxmlformats.org/officeDocument/2006/relationships/hyperlink" Id="rId42" Target="http://ssk.huma-num.fr/#/glossary/objects" TargetMode="External" /><Relationship Type="http://schemas.openxmlformats.org/officeDocument/2006/relationships/hyperlink" Id="rId43" Target="http://ssk.huma-num.fr/#/glossary/standards" TargetMode="External" /><Relationship Type="http://schemas.openxmlformats.org/officeDocument/2006/relationships/hyperlink" Id="rId41" Target="http://ssk.huma-num.fr/#/glossary/techniques" TargetMode="External" /><Relationship Type="http://schemas.openxmlformats.org/officeDocument/2006/relationships/hyperlink" Id="rId107" Target="http://ssk.huma-num.fr/ssk_services-0.0.1/ssk" TargetMode="External" /><Relationship Type="http://schemas.openxmlformats.org/officeDocument/2006/relationships/hyperlink" Id="rId108" Target="http://ssk.huma-num.fr/ssk_services-0.0.1/standard/all" TargetMode="External" /><Relationship Type="http://schemas.openxmlformats.org/officeDocument/2006/relationships/hyperlink" Id="rId45" Target="http://tadirah.dariah.eu/" TargetMode="External" /><Relationship Type="http://schemas.openxmlformats.org/officeDocument/2006/relationships/hyperlink" Id="rId23" Target="http://tei-c.org/" TargetMode="External" /><Relationship Type="http://schemas.openxmlformats.org/officeDocument/2006/relationships/hyperlink" Id="rId61" Target="http://www.iana.org/assignments/language-subtag-registry" TargetMode="External" /><Relationship Type="http://schemas.openxmlformats.org/officeDocument/2006/relationships/hyperlink" Id="rId112" Target="https://angular.io/guide/architecture" TargetMode="External" /><Relationship Type="http://schemas.openxmlformats.org/officeDocument/2006/relationships/hyperlink" Id="rId44" Target="https://aurehal.archives-ouvertes.fr/domain?locale=en" TargetMode="External" /><Relationship Type="http://schemas.openxmlformats.org/officeDocument/2006/relationships/hyperlink" Id="rId35" Target="https://doi.org/10.2307/358644" TargetMode="External" /><Relationship Type="http://schemas.openxmlformats.org/officeDocument/2006/relationships/hyperlink" Id="rId49" Target="https://en.wikipedia.org/w/index.php?title=State_of_the_art&amp;oldid=845308793" TargetMode="External" /><Relationship Type="http://schemas.openxmlformats.org/officeDocument/2006/relationships/hyperlink" Id="rId104" Target="https://github.com/ParthenosWP4/SSK/blob/dev/SSK-Server/src/main/resources/lib/bin/teitojson" TargetMode="External" /><Relationship Type="http://schemas.openxmlformats.org/officeDocument/2006/relationships/hyperlink" Id="rId103" Target="https://github.com/ParthenosWP4/SSK/blob/master/spec/TEI_SSK_ODD.rng" TargetMode="External" /><Relationship Type="http://schemas.openxmlformats.org/officeDocument/2006/relationships/hyperlink" Id="rId98" Target="https://github.com/ParthenosWP4/SSK/tree/master/scenarios" TargetMode="External" /><Relationship Type="http://schemas.openxmlformats.org/officeDocument/2006/relationships/hyperlink" Id="rId84" Target="https://github.com/ParthenosWP4/SSK/tree/master/standardsDesc" TargetMode="External" /><Relationship Type="http://schemas.openxmlformats.org/officeDocument/2006/relationships/hyperlink" Id="rId99" Target="https://github.com/ParthenosWP4/SSK/tree/master/steps" TargetMode="External" /><Relationship Type="http://schemas.openxmlformats.org/officeDocument/2006/relationships/hyperlink" Id="rId40" Target="https://github.com/dhtaxonomy/TaDiRAH" TargetMode="External" /><Relationship Type="http://schemas.openxmlformats.org/officeDocument/2006/relationships/hyperlink" Id="rId101" Target="https://spring.io/blog/2017/06/08/spring-boot-1-5-4-available-now" TargetMode="External" /><Relationship Type="http://schemas.openxmlformats.org/officeDocument/2006/relationships/hyperlink" Id="rId47" Target="https://unsplash.com/" TargetMode="External" /><Relationship Type="http://schemas.openxmlformats.org/officeDocument/2006/relationships/hyperlink" Id="rId37" Target="https://www.coursera.org/lecture/teaching-english/3-1-1-describing-a-process-mjuio" TargetMode="External" /><Relationship Type="http://schemas.openxmlformats.org/officeDocument/2006/relationships/hyperlink" Id="rId105" Target="https://www.zotero.org/" TargetMode="External" /><Relationship Type="http://schemas.openxmlformats.org/officeDocument/2006/relationships/hyperlink" Id="rId51" Target="https://www.zotero.org/groups/427927/items?" TargetMode="External" /><Relationship Type="http://schemas.openxmlformats.org/officeDocument/2006/relationships/hyperlink" Id="rId30" Target="https://www.zotero.org/groups/427927/ssk-parthenos" TargetMode="External" /><Relationship Type="http://schemas.openxmlformats.org/officeDocument/2006/relationships/hyperlink" Id="rId53" Target="https://www.zotero.org/groups/427927/ssk-parthenos?" TargetMode="External" /><Relationship Type="http://schemas.openxmlformats.org/officeDocument/2006/relationships/hyperlink" Id="rId54" Target="https://www.zotero.org/support/screencast_tutorials" TargetMode="External" /><Relationship Type="http://schemas.openxmlformats.org/officeDocument/2006/relationships/hyperlink" Id="rId52" Target="https://www.zotero.org/user/register" TargetMode="External" /><Relationship Type="http://schemas.openxmlformats.org/officeDocument/2006/relationships/hyperlink" Id="rId26" Target="https://www2.archivist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2018-10-23T12:17:04Z</dcterms:created>
  <dcterms:modified xsi:type="dcterms:W3CDTF">2018-10-23T12:17:04Z</dcterms:modified>
</cp:coreProperties>
</file>