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C611DA">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Comprehensive MLOps Setup: DVC, MLflow, and DagsHub</w:t>
      </w:r>
    </w:p>
    <w:p w14:paraId="1BA13A70">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This guide details the integration of DVC (Data Version Control) and MLflow (Experiment Tracking) using DagsHub as the centralized remote storage and tracking server. This setup is mandatory for reproducibility and auditing your ML pipeline.</w:t>
      </w:r>
    </w:p>
    <w:p w14:paraId="7BB70BB7">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1. Prerequisites and Initial Setup</w:t>
      </w:r>
    </w:p>
    <w:p w14:paraId="70458536">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A. Install Necessary Tools</w:t>
      </w:r>
    </w:p>
    <w:p w14:paraId="07B8119F">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Ensure the following packages are installed in your development environment.</w:t>
      </w:r>
    </w:p>
    <w:p w14:paraId="59157AC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pip install dvc dvc-s3  # DVC core + S3 support (DagsHub uses S3 compatible storage)</w:t>
      </w:r>
    </w:p>
    <w:p w14:paraId="3452BDE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pip install mlflow</w:t>
      </w:r>
    </w:p>
    <w:p w14:paraId="19F54B2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575B5F"/>
          <w:bdr w:val="none" w:color="575B5F" w:sz="0" w:space="0"/>
        </w:rPr>
        <w:t>pip install dagshub</w:t>
      </w:r>
    </w:p>
    <w:p w14:paraId="24874ABC">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B. Configure DagsHub (The MLOps Remote)</w:t>
      </w:r>
    </w:p>
    <w:p w14:paraId="28E5809D">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Assuming you have created a DagsHub repository mirroring your GitHub project:</w:t>
      </w:r>
    </w:p>
    <w:p w14:paraId="64861406">
      <w:pPr>
        <w:pStyle w:val="8"/>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Authorize DagsHub: Run this command and follow the prompts. This authenticates your local machine for pushing metrics/data.</w:t>
      </w:r>
    </w:p>
    <w:p w14:paraId="4C5CA5B8">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575B5F"/>
          <w:bdr w:val="none" w:color="575B5F" w:sz="0" w:space="0"/>
        </w:rPr>
        <w:t>dagshub login</w:t>
      </w:r>
    </w:p>
    <w:p w14:paraId="5150FC83">
      <w:pPr>
        <w:pStyle w:val="8"/>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leftChars="0" w:right="0" w:firstLine="0" w:firstLineChars="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Initialize DVC: This creates the basic DVC structure (</w:t>
      </w:r>
      <w:r>
        <w:rPr>
          <w:rFonts w:hint="default" w:eastAsia="sans-serif" w:cs="sans-serif" w:asciiTheme="minorAscii" w:hAnsiTheme="minorAscii"/>
          <w:color w:val="575B5F"/>
          <w:bdr w:val="none" w:color="575B5F" w:sz="0" w:space="0"/>
        </w:rPr>
        <w:t>.dvc/config</w:t>
      </w:r>
      <w:r>
        <w:rPr>
          <w:rFonts w:hint="default" w:eastAsia="sans-serif" w:cs="sans-serif" w:asciiTheme="minorAscii" w:hAnsiTheme="minorAscii"/>
          <w:color w:val="1B1C1D"/>
          <w:bdr w:val="none" w:color="1B1C1D" w:sz="0" w:space="0"/>
        </w:rPr>
        <w:t>).</w:t>
      </w:r>
    </w:p>
    <w:p w14:paraId="148DB28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dvc init</w:t>
      </w:r>
    </w:p>
    <w:p w14:paraId="3349C38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lang w:val="en-US"/>
        </w:rPr>
      </w:pPr>
      <w:r>
        <w:rPr>
          <w:rFonts w:hint="default" w:eastAsia="sans-serif" w:cs="sans-serif" w:asciiTheme="minorAscii" w:hAnsiTheme="minorAscii"/>
          <w:color w:val="575B5F"/>
          <w:bdr w:val="none" w:color="575B5F" w:sz="0" w:space="0"/>
          <w:lang w:val="en-US"/>
        </w:rPr>
        <w:t>dvc add &lt;raw_data_file_path&gt;</w:t>
      </w:r>
    </w:p>
    <w:p w14:paraId="10DED8A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lang w:val="en-US"/>
        </w:rPr>
      </w:pPr>
      <w:r>
        <w:rPr>
          <w:rFonts w:hint="default" w:eastAsia="sans-serif" w:cs="sans-serif" w:asciiTheme="minorAscii" w:hAnsiTheme="minorAscii"/>
          <w:color w:val="575B5F"/>
          <w:bdr w:val="none" w:color="575B5F" w:sz="0" w:space="0"/>
          <w:lang w:val="en-US"/>
        </w:rPr>
        <w:t xml:space="preserve">Then </w:t>
      </w:r>
    </w:p>
    <w:p w14:paraId="29EB331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lang w:val="en-US"/>
        </w:rPr>
      </w:pPr>
      <w:r>
        <w:rPr>
          <w:rFonts w:hint="default" w:eastAsia="sans-serif" w:cs="sans-serif" w:asciiTheme="minorAscii" w:hAnsiTheme="minorAscii"/>
          <w:color w:val="575B5F"/>
          <w:bdr w:val="none" w:color="575B5F" w:sz="0" w:space="0"/>
          <w:lang w:val="en-US"/>
        </w:rPr>
        <w:t xml:space="preserve">git add  </w:t>
      </w:r>
      <w:r>
        <w:rPr>
          <w:rFonts w:hint="default" w:eastAsia="sans-serif" w:cs="sans-serif" w:asciiTheme="minorAscii" w:hAnsiTheme="minorAscii"/>
          <w:color w:val="575B5F"/>
          <w:lang w:val="en-US"/>
        </w:rPr>
        <w:t>&lt;raw_data_file_path&gt;.dvc</w:t>
      </w:r>
    </w:p>
    <w:p w14:paraId="1C58C93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 xml:space="preserve">git add  </w:t>
      </w:r>
      <w:r>
        <w:rPr>
          <w:rFonts w:hint="default" w:eastAsia="sans-serif" w:cs="sans-serif" w:asciiTheme="minorAscii" w:hAnsiTheme="minorAscii"/>
          <w:color w:val="575B5F"/>
          <w:lang w:val="en-US"/>
        </w:rPr>
        <w:t>&lt;raw_data_file_path&gt;.gitignore</w:t>
      </w:r>
    </w:p>
    <w:p w14:paraId="2943C30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git commit -m “Added raw data”</w:t>
      </w:r>
    </w:p>
    <w:p w14:paraId="67D1198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Prepare dvc.yaml with all components</w:t>
      </w:r>
    </w:p>
    <w:p w14:paraId="427E18D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Once done then execute the below cmd to run entire pipeline</w:t>
      </w:r>
    </w:p>
    <w:p w14:paraId="34C0ACC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dev repro</w:t>
      </w:r>
    </w:p>
    <w:p w14:paraId="445004A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 xml:space="preserve">Add the Dagshub DVC remote:-&gt; to push the dvc trace files to s3 </w:t>
      </w:r>
    </w:p>
    <w:p w14:paraId="2560EB0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 xml:space="preserve">dvc remote add origin s3://dvc </w:t>
      </w:r>
    </w:p>
    <w:p w14:paraId="078B3D8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 xml:space="preserve">dvc remote modify origin endpointurl </w:t>
      </w:r>
      <w:r>
        <w:rPr>
          <w:rFonts w:hint="default" w:eastAsia="sans-serif" w:cs="sans-serif" w:asciiTheme="minorAscii" w:hAnsiTheme="minorAscii"/>
          <w:color w:val="575B5F"/>
          <w:highlight w:val="green"/>
          <w:lang w:val="en-US"/>
        </w:rPr>
        <w:t>&lt;URL link check in dagshub&gt;</w:t>
      </w:r>
    </w:p>
    <w:p w14:paraId="3C080B7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Then add Setup Credentials</w:t>
      </w:r>
    </w:p>
    <w:p w14:paraId="534BE28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 xml:space="preserve">dvc remote modify origin --local access_key_id </w:t>
      </w:r>
      <w:r>
        <w:rPr>
          <w:rFonts w:hint="default" w:eastAsia="sans-serif" w:cs="sans-serif" w:asciiTheme="minorAscii" w:hAnsiTheme="minorAscii"/>
          <w:color w:val="575B5F"/>
          <w:highlight w:val="green"/>
          <w:lang w:val="en-US"/>
        </w:rPr>
        <w:t>&lt;access_key&gt;</w:t>
      </w:r>
    </w:p>
    <w:p w14:paraId="63BACDE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 xml:space="preserve">dvc remote modify origin --local secret_access_key </w:t>
      </w:r>
      <w:r>
        <w:rPr>
          <w:rFonts w:hint="default" w:eastAsia="sans-serif" w:cs="sans-serif" w:asciiTheme="minorAscii" w:hAnsiTheme="minorAscii"/>
          <w:color w:val="575B5F"/>
          <w:highlight w:val="green"/>
          <w:lang w:val="en-US"/>
        </w:rPr>
        <w:t>&lt;secret_access_key&gt;</w:t>
      </w:r>
    </w:p>
    <w:p w14:paraId="5FFC63D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p>
    <w:p w14:paraId="6FEB83D8">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 xml:space="preserve">Then </w:t>
      </w:r>
      <w:r>
        <w:rPr>
          <w:rFonts w:hint="default" w:eastAsia="sans-serif" w:cs="sans-serif" w:asciiTheme="minorAscii" w:hAnsiTheme="minorAscii"/>
          <w:color w:val="575B5F"/>
          <w:lang w:val="en-US"/>
        </w:rPr>
        <w:br w:type="textWrapping"/>
      </w:r>
    </w:p>
    <w:p w14:paraId="659997D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dvc pull -r origin</w:t>
      </w:r>
    </w:p>
    <w:p w14:paraId="1232D8E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dvc push -r origin</w:t>
      </w:r>
    </w:p>
    <w:p w14:paraId="72FAD80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p>
    <w:p w14:paraId="7326E33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Last step:</w:t>
      </w:r>
    </w:p>
    <w:p w14:paraId="55916D35">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git add .</w:t>
      </w:r>
    </w:p>
    <w:p w14:paraId="1257FC6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lang w:val="en-US"/>
        </w:rPr>
      </w:pPr>
      <w:r>
        <w:rPr>
          <w:rFonts w:hint="default" w:eastAsia="sans-serif" w:cs="sans-serif" w:asciiTheme="minorAscii" w:hAnsiTheme="minorAscii"/>
          <w:color w:val="575B5F"/>
          <w:lang w:val="en-US"/>
        </w:rPr>
        <w:t>git commit -m “final changes”</w:t>
      </w:r>
    </w:p>
    <w:p w14:paraId="3FA89A0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bdr w:val="none" w:color="575B5F" w:sz="0" w:space="0"/>
          <w:lang w:val="en-US"/>
        </w:rPr>
      </w:pPr>
      <w:r>
        <w:rPr>
          <w:rFonts w:hint="default" w:eastAsia="sans-serif" w:cs="sans-serif" w:asciiTheme="minorAscii" w:hAnsiTheme="minorAscii"/>
          <w:color w:val="575B5F"/>
          <w:lang w:val="en-US"/>
        </w:rPr>
        <w:t>git push origin main</w:t>
      </w:r>
    </w:p>
    <w:p w14:paraId="54642A28">
      <w:pPr>
        <w:pStyle w:val="8"/>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leftChars="0" w:right="0" w:firstLine="0" w:firstLineChars="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Configure DVC Remote: Set DagsHub as the default DVC remote storage. Replace </w:t>
      </w:r>
      <w:r>
        <w:rPr>
          <w:rFonts w:hint="default" w:eastAsia="sans-serif" w:cs="sans-serif" w:asciiTheme="minorAscii" w:hAnsiTheme="minorAscii"/>
          <w:color w:val="575B5F"/>
          <w:bdr w:val="none" w:color="575B5F" w:sz="0" w:space="0"/>
        </w:rPr>
        <w:t>user/repo</w:t>
      </w:r>
      <w:r>
        <w:rPr>
          <w:rFonts w:hint="default" w:eastAsia="sans-serif" w:cs="sans-serif" w:asciiTheme="minorAscii" w:hAnsiTheme="minorAscii"/>
          <w:color w:val="1B1C1D"/>
          <w:bdr w:val="none" w:color="1B1C1D" w:sz="0" w:space="0"/>
        </w:rPr>
        <w:t xml:space="preserve"> with your actual DagsHub username and repository name.</w:t>
      </w:r>
    </w:p>
    <w:p w14:paraId="7377EE8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dvc remote add origin [https://dagshub.com/](https://dagshub.com/)&lt;user&gt;/&lt;repo&gt;.dvc </w:t>
      </w:r>
    </w:p>
    <w:p w14:paraId="73DB513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575B5F"/>
          <w:bdr w:val="none" w:color="575B5F" w:sz="0" w:space="0"/>
        </w:rPr>
        <w:t>dvc remote default origin</w:t>
      </w:r>
    </w:p>
    <w:p w14:paraId="3694C160">
      <w:pPr>
        <w:pStyle w:val="8"/>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leftChars="0" w:right="0" w:firstLine="0" w:firstLineChars="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Configure MLflow Tracking: Set the environment variable so MLflow sends all run metadata to DagsHub.</w:t>
      </w:r>
    </w:p>
    <w:p w14:paraId="386E79F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export MLFLOW_TRACKING_URI=[https://dagshub.com/](https://dagshub.com/)&lt;user&gt;/&lt;repo&gt;.mlflow </w:t>
      </w:r>
    </w:p>
    <w:p w14:paraId="6A43299E">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right="0" w:rightChars="0"/>
        <w:rPr>
          <w:rFonts w:hint="default" w:eastAsia="sans-serif" w:cs="sans-serif" w:asciiTheme="minorAscii" w:hAnsiTheme="minorAscii"/>
          <w:color w:val="1B1C1D"/>
        </w:rPr>
      </w:pPr>
    </w:p>
    <w:p w14:paraId="6C7FA4E4">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2. DVC Integration (Data and Model Versioning)</w:t>
      </w:r>
    </w:p>
    <w:p w14:paraId="26C9B616">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DVC will track the raw datasets (output of Data Ingestion) and the final trained model (output of Model Trainer/Pusher).</w:t>
      </w:r>
    </w:p>
    <w:p w14:paraId="1FFF4E18">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Stage: Data Ingestion</w:t>
      </w:r>
    </w:p>
    <w:p w14:paraId="04C5DDFB">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The goal is to version the raw data files (e.g., </w:t>
      </w:r>
      <w:r>
        <w:rPr>
          <w:rFonts w:hint="default" w:eastAsia="sans-serif" w:cs="sans-serif" w:asciiTheme="minorAscii" w:hAnsiTheme="minorAscii"/>
          <w:color w:val="575B5F"/>
          <w:bdr w:val="none" w:color="575B5F" w:sz="0" w:space="0"/>
        </w:rPr>
        <w:t>train.csv</w:t>
      </w:r>
      <w:r>
        <w:rPr>
          <w:rFonts w:hint="default" w:eastAsia="sans-serif" w:cs="sans-serif" w:asciiTheme="minorAscii" w:hAnsiTheme="minorAscii"/>
          <w:color w:val="1B1C1D"/>
          <w:bdr w:val="none" w:color="1B1C1D" w:sz="0" w:space="0"/>
        </w:rPr>
        <w:t xml:space="preserve">, </w:t>
      </w:r>
      <w:r>
        <w:rPr>
          <w:rFonts w:hint="default" w:eastAsia="sans-serif" w:cs="sans-serif" w:asciiTheme="minorAscii" w:hAnsiTheme="minorAscii"/>
          <w:color w:val="575B5F"/>
          <w:bdr w:val="none" w:color="575B5F" w:sz="0" w:space="0"/>
        </w:rPr>
        <w:t>test.csv</w:t>
      </w:r>
      <w:r>
        <w:rPr>
          <w:rFonts w:hint="default" w:eastAsia="sans-serif" w:cs="sans-serif" w:asciiTheme="minorAscii" w:hAnsiTheme="minorAscii"/>
          <w:color w:val="1B1C1D"/>
          <w:bdr w:val="none" w:color="1B1C1D" w:sz="0" w:space="0"/>
        </w:rPr>
        <w:t>) so that subsequent components always use the same snapshot.</w:t>
      </w:r>
    </w:p>
    <w:tbl>
      <w:tblPr>
        <w:tblW w:w="0" w:type="auto"/>
        <w:tblCellSpacing w:w="15" w:type="dxa"/>
        <w:tblInd w:w="15" w:type="dxa"/>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Layout w:type="autofit"/>
        <w:tblCellMar>
          <w:top w:w="0" w:type="dxa"/>
          <w:left w:w="0" w:type="dxa"/>
          <w:bottom w:w="0" w:type="dxa"/>
          <w:right w:w="0" w:type="dxa"/>
        </w:tblCellMar>
      </w:tblPr>
      <w:tblGrid>
        <w:gridCol w:w="1923"/>
        <w:gridCol w:w="4119"/>
        <w:gridCol w:w="2699"/>
      </w:tblGrid>
      <w:tr w14:paraId="4C540BA9">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475AEB46">
            <w:pPr>
              <w:keepNext w:val="0"/>
              <w:keepLines w:val="0"/>
              <w:widowControl/>
              <w:suppressLineNumbers w:val="0"/>
              <w:bidi w:val="0"/>
              <w:spacing w:before="0" w:beforeAutospacing="0" w:after="0" w:afterAutospacing="0" w:line="17" w:lineRule="atLeast"/>
              <w:ind w:left="0" w:right="0"/>
              <w:jc w:val="left"/>
              <w:rPr>
                <w:rFonts w:hint="default" w:eastAsia="sans-serif" w:cs="sans-serif" w:asciiTheme="minorAscii" w:hAnsiTheme="minorAscii"/>
                <w:color w:val="1B1C1D"/>
              </w:rPr>
            </w:pPr>
            <w:r>
              <w:rPr>
                <w:rStyle w:val="9"/>
                <w:rFonts w:hint="default" w:eastAsia="sans-serif" w:cs="sans-serif" w:asciiTheme="minorAscii" w:hAnsiTheme="minorAscii"/>
                <w:color w:val="1B1C1D"/>
                <w:kern w:val="0"/>
                <w:sz w:val="24"/>
                <w:szCs w:val="24"/>
                <w:bdr w:val="none" w:color="1B1C1D" w:sz="0" w:space="0"/>
                <w:lang w:val="en-US" w:eastAsia="zh-CN" w:bidi="ar"/>
              </w:rPr>
              <w:t>Step</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1F3FE1F3">
            <w:pPr>
              <w:keepNext w:val="0"/>
              <w:keepLines w:val="0"/>
              <w:widowControl/>
              <w:suppressLineNumbers w:val="0"/>
              <w:bidi w:val="0"/>
              <w:spacing w:before="0" w:beforeAutospacing="0" w:after="0" w:afterAutospacing="0" w:line="17" w:lineRule="atLeast"/>
              <w:ind w:left="0" w:right="0"/>
              <w:jc w:val="left"/>
              <w:rPr>
                <w:rFonts w:hint="default" w:eastAsia="sans-serif" w:cs="sans-serif" w:asciiTheme="minorAscii" w:hAnsiTheme="minorAscii"/>
                <w:color w:val="1B1C1D"/>
              </w:rPr>
            </w:pPr>
            <w:r>
              <w:rPr>
                <w:rStyle w:val="9"/>
                <w:rFonts w:hint="default" w:eastAsia="sans-serif" w:cs="sans-serif" w:asciiTheme="minorAscii" w:hAnsiTheme="minorAscii"/>
                <w:color w:val="1B1C1D"/>
                <w:kern w:val="0"/>
                <w:sz w:val="24"/>
                <w:szCs w:val="24"/>
                <w:bdr w:val="none" w:color="1B1C1D" w:sz="0" w:space="0"/>
                <w:lang w:val="en-US" w:eastAsia="zh-CN" w:bidi="ar"/>
              </w:rPr>
              <w:t>Command/Action</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56CBAE43">
            <w:pPr>
              <w:keepNext w:val="0"/>
              <w:keepLines w:val="0"/>
              <w:widowControl/>
              <w:suppressLineNumbers w:val="0"/>
              <w:bidi w:val="0"/>
              <w:spacing w:before="0" w:beforeAutospacing="0" w:after="0" w:afterAutospacing="0" w:line="17" w:lineRule="atLeast"/>
              <w:ind w:left="0" w:right="0"/>
              <w:jc w:val="left"/>
              <w:rPr>
                <w:rFonts w:hint="default" w:eastAsia="sans-serif" w:cs="sans-serif" w:asciiTheme="minorAscii" w:hAnsiTheme="minorAscii"/>
                <w:color w:val="1B1C1D"/>
              </w:rPr>
            </w:pPr>
            <w:r>
              <w:rPr>
                <w:rStyle w:val="9"/>
                <w:rFonts w:hint="default" w:eastAsia="sans-serif" w:cs="sans-serif" w:asciiTheme="minorAscii" w:hAnsiTheme="minorAscii"/>
                <w:color w:val="1B1C1D"/>
                <w:kern w:val="0"/>
                <w:sz w:val="24"/>
                <w:szCs w:val="24"/>
                <w:bdr w:val="none" w:color="1B1C1D" w:sz="0" w:space="0"/>
                <w:lang w:val="en-US" w:eastAsia="zh-CN" w:bidi="ar"/>
              </w:rPr>
              <w:t>Location</w:t>
            </w:r>
          </w:p>
        </w:tc>
      </w:tr>
      <w:tr w14:paraId="5B000B05">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572F8CA5">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1. Track Data</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627DAC84">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Use </w:t>
            </w:r>
            <w:r>
              <w:rPr>
                <w:rFonts w:hint="default" w:eastAsia="sans-serif" w:cs="sans-serif" w:asciiTheme="minorAscii" w:hAnsiTheme="minorAscii"/>
                <w:color w:val="575B5F"/>
                <w:bdr w:val="none" w:color="575B5F" w:sz="0" w:space="0"/>
              </w:rPr>
              <w:t>dvc add</w:t>
            </w:r>
            <w:r>
              <w:rPr>
                <w:rFonts w:hint="default" w:eastAsia="sans-serif" w:cs="sans-serif" w:asciiTheme="minorAscii" w:hAnsiTheme="minorAscii"/>
                <w:color w:val="1B1C1D"/>
                <w:bdr w:val="none" w:color="1B1C1D" w:sz="0" w:space="0"/>
              </w:rPr>
              <w:t xml:space="preserve"> on the output folder of Data Ingestion.</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55279FB4">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After </w:t>
            </w:r>
            <w:r>
              <w:rPr>
                <w:rFonts w:hint="default" w:eastAsia="sans-serif" w:cs="sans-serif" w:asciiTheme="minorAscii" w:hAnsiTheme="minorAscii"/>
                <w:color w:val="575B5F"/>
                <w:bdr w:val="none" w:color="575B5F" w:sz="0" w:space="0"/>
              </w:rPr>
              <w:t>data_ingestion.py</w:t>
            </w:r>
            <w:r>
              <w:rPr>
                <w:rFonts w:hint="default" w:eastAsia="sans-serif" w:cs="sans-serif" w:asciiTheme="minorAscii" w:hAnsiTheme="minorAscii"/>
                <w:color w:val="1B1C1D"/>
                <w:bdr w:val="none" w:color="1B1C1D" w:sz="0" w:space="0"/>
              </w:rPr>
              <w:t xml:space="preserve"> runs</w:t>
            </w:r>
          </w:p>
        </w:tc>
      </w:tr>
      <w:tr w14:paraId="1DFEC690">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7D9BD501">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2. Commit Metadata</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7693ED3E">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Commit the generated </w:t>
            </w:r>
            <w:r>
              <w:rPr>
                <w:rFonts w:hint="default" w:eastAsia="sans-serif" w:cs="sans-serif" w:asciiTheme="minorAscii" w:hAnsiTheme="minorAscii"/>
                <w:color w:val="575B5F"/>
                <w:bdr w:val="none" w:color="575B5F" w:sz="0" w:space="0"/>
              </w:rPr>
              <w:t>.dvc</w:t>
            </w:r>
            <w:r>
              <w:rPr>
                <w:rFonts w:hint="default" w:eastAsia="sans-serif" w:cs="sans-serif" w:asciiTheme="minorAscii" w:hAnsiTheme="minorAscii"/>
                <w:color w:val="1B1C1D"/>
                <w:bdr w:val="none" w:color="1B1C1D" w:sz="0" w:space="0"/>
              </w:rPr>
              <w:t xml:space="preserve"> files to Git.</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0A59C13A">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Git Commit</w:t>
            </w:r>
          </w:p>
        </w:tc>
      </w:tr>
      <w:tr w14:paraId="2F15B00E">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78F3D5D2">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3. Push Data</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7AC46438">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Push the actual data files to the DagsHub remote storage.</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57A52B38">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Terminal</w:t>
            </w:r>
          </w:p>
        </w:tc>
      </w:tr>
    </w:tbl>
    <w:p w14:paraId="422E5A0E">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Terminal Commands:</w:t>
      </w:r>
    </w:p>
    <w:p w14:paraId="3AD23C05">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Example: Versioning the data in the artifacts/data_ingestion/ingested directory</w:t>
      </w:r>
    </w:p>
    <w:p w14:paraId="4886C7C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dvc add artifacts/data_ingestion/ingested </w:t>
      </w:r>
    </w:p>
    <w:p w14:paraId="7A96A96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git add artifacts/data_ingestion/ingested.dvc</w:t>
      </w:r>
    </w:p>
    <w:p w14:paraId="21E7D6F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git commit -m "DVC: Tracked ingested data files"</w:t>
      </w:r>
    </w:p>
    <w:p w14:paraId="5CC7709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p>
    <w:p w14:paraId="205F60D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Push the data to DagsHub storage</w:t>
      </w:r>
    </w:p>
    <w:p w14:paraId="70DBA82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575B5F"/>
          <w:bdr w:val="none" w:color="575B5F" w:sz="0" w:space="0"/>
        </w:rPr>
        <w:t xml:space="preserve">dvc push </w:t>
      </w:r>
    </w:p>
    <w:p w14:paraId="10D5A921">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3. MLflow Integration (Experiment Tracking)</w:t>
      </w:r>
    </w:p>
    <w:p w14:paraId="4426BEEC">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MLflow is primarily used in the Model Trainer and Model Evaluation components to record parameters, metrics, and models.</w:t>
      </w:r>
    </w:p>
    <w:p w14:paraId="26A91416">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Stage: Model Trainer</w:t>
      </w:r>
    </w:p>
    <w:p w14:paraId="44C3CA15">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Modify your </w:t>
      </w:r>
      <w:r>
        <w:rPr>
          <w:rFonts w:hint="default" w:eastAsia="sans-serif" w:cs="sans-serif" w:asciiTheme="minorAscii" w:hAnsiTheme="minorAscii"/>
          <w:color w:val="575B5F"/>
          <w:bdr w:val="none" w:color="575B5F" w:sz="0" w:space="0"/>
        </w:rPr>
        <w:t>model_trainer.py</w:t>
      </w:r>
      <w:r>
        <w:rPr>
          <w:rFonts w:hint="default" w:eastAsia="sans-serif" w:cs="sans-serif" w:asciiTheme="minorAscii" w:hAnsiTheme="minorAscii"/>
          <w:color w:val="1B1C1D"/>
          <w:bdr w:val="none" w:color="1B1C1D" w:sz="0" w:space="0"/>
        </w:rPr>
        <w:t xml:space="preserve"> component to wrap the training logic within an MLflow run.</w:t>
      </w:r>
    </w:p>
    <w:tbl>
      <w:tblPr>
        <w:tblW w:w="0" w:type="auto"/>
        <w:tblCellSpacing w:w="15" w:type="dxa"/>
        <w:tblInd w:w="15" w:type="dxa"/>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37"/>
        <w:gridCol w:w="6904"/>
      </w:tblGrid>
      <w:tr w14:paraId="2B2F48B9">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0F2F6DD2">
            <w:pPr>
              <w:keepNext w:val="0"/>
              <w:keepLines w:val="0"/>
              <w:widowControl/>
              <w:suppressLineNumbers w:val="0"/>
              <w:bidi w:val="0"/>
              <w:spacing w:before="0" w:beforeAutospacing="0" w:after="0" w:afterAutospacing="0" w:line="17" w:lineRule="atLeast"/>
              <w:ind w:left="0" w:right="0"/>
              <w:jc w:val="left"/>
              <w:rPr>
                <w:rFonts w:hint="default" w:eastAsia="sans-serif" w:cs="sans-serif" w:asciiTheme="minorAscii" w:hAnsiTheme="minorAscii"/>
                <w:color w:val="1B1C1D"/>
              </w:rPr>
            </w:pPr>
            <w:r>
              <w:rPr>
                <w:rStyle w:val="9"/>
                <w:rFonts w:hint="default" w:eastAsia="sans-serif" w:cs="sans-serif" w:asciiTheme="minorAscii" w:hAnsiTheme="minorAscii"/>
                <w:color w:val="1B1C1D"/>
                <w:kern w:val="0"/>
                <w:sz w:val="24"/>
                <w:szCs w:val="24"/>
                <w:bdr w:val="none" w:color="1B1C1D" w:sz="0" w:space="0"/>
                <w:lang w:val="en-US" w:eastAsia="zh-CN" w:bidi="ar"/>
              </w:rPr>
              <w:t>Action</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17A82C9B">
            <w:pPr>
              <w:keepNext w:val="0"/>
              <w:keepLines w:val="0"/>
              <w:widowControl/>
              <w:suppressLineNumbers w:val="0"/>
              <w:bidi w:val="0"/>
              <w:spacing w:before="0" w:beforeAutospacing="0" w:after="0" w:afterAutospacing="0" w:line="17" w:lineRule="atLeast"/>
              <w:ind w:left="0" w:right="0"/>
              <w:jc w:val="left"/>
              <w:rPr>
                <w:rFonts w:hint="default" w:eastAsia="sans-serif" w:cs="sans-serif" w:asciiTheme="minorAscii" w:hAnsiTheme="minorAscii"/>
                <w:color w:val="1B1C1D"/>
              </w:rPr>
            </w:pPr>
            <w:r>
              <w:rPr>
                <w:rStyle w:val="9"/>
                <w:rFonts w:hint="default" w:eastAsia="sans-serif" w:cs="sans-serif" w:asciiTheme="minorAscii" w:hAnsiTheme="minorAscii"/>
                <w:color w:val="1B1C1D"/>
                <w:kern w:val="0"/>
                <w:sz w:val="24"/>
                <w:szCs w:val="24"/>
                <w:bdr w:val="none" w:color="1B1C1D" w:sz="0" w:space="0"/>
                <w:lang w:val="en-US" w:eastAsia="zh-CN" w:bidi="ar"/>
              </w:rPr>
              <w:t>MLflow Code Implementation (Example)</w:t>
            </w:r>
          </w:p>
        </w:tc>
      </w:tr>
      <w:tr w14:paraId="1F950111">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3999BDEC">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1. Start Run</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4082BC2E">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575B5F"/>
                <w:bdr w:val="none" w:color="575B5F" w:sz="0" w:space="0"/>
              </w:rPr>
              <w:t>import mlflow; with mlflow.start_run(run_name="Training_Run") as run:</w:t>
            </w:r>
          </w:p>
        </w:tc>
      </w:tr>
      <w:tr w14:paraId="01CAD0E5">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229934DC">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2. Log Parameters</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5BB9454B">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575B5F"/>
                <w:bdr w:val="none" w:color="575B5F" w:sz="0" w:space="0"/>
              </w:rPr>
              <w:t>mlflow.log_param("model_name", "RandomForest"); mlflow.log_param("n_estimators", 100)</w:t>
            </w:r>
          </w:p>
        </w:tc>
      </w:tr>
      <w:tr w14:paraId="25A4EC72">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64598AB6">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3. Log Metrics</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0E113CAF">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Log the calculated metrics using the artifact data.</w:t>
            </w:r>
          </w:p>
        </w:tc>
      </w:tr>
      <w:tr w14:paraId="4F121D5F">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120797F5">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4. Log Model</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2E488B11">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Save the model directly to the MLflow registry.</w:t>
            </w:r>
          </w:p>
        </w:tc>
      </w:tr>
    </w:tbl>
    <w:p w14:paraId="5B1F477F">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Code Snippet for </w:t>
      </w:r>
      <w:r>
        <w:rPr>
          <w:rFonts w:hint="default" w:eastAsia="sans-serif" w:cs="sans-serif" w:asciiTheme="minorAscii" w:hAnsiTheme="minorAscii"/>
          <w:color w:val="575B5F"/>
          <w:bdr w:val="none" w:color="575B5F" w:sz="0" w:space="0"/>
        </w:rPr>
        <w:t>model_trainer.py</w:t>
      </w:r>
      <w:r>
        <w:rPr>
          <w:rFonts w:hint="default" w:eastAsia="sans-serif" w:cs="sans-serif" w:asciiTheme="minorAscii" w:hAnsiTheme="minorAscii"/>
          <w:color w:val="1B1C1D"/>
          <w:bdr w:val="none" w:color="1B1C1D" w:sz="0" w:space="0"/>
        </w:rPr>
        <w:t>:</w:t>
      </w:r>
    </w:p>
    <w:p w14:paraId="5E7356A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import mlflow</w:t>
      </w:r>
    </w:p>
    <w:p w14:paraId="73FAC9D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import mlflow.sklearn # or mlflow.pyfunc</w:t>
      </w:r>
    </w:p>
    <w:p w14:paraId="2273134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from sklearn.ensemble import RandomForestClassifier</w:t>
      </w:r>
    </w:p>
    <w:p w14:paraId="396915F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 other imports</w:t>
      </w:r>
    </w:p>
    <w:p w14:paraId="6AA153A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p>
    <w:p w14:paraId="6B8115F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Inside the ModelTrainer class's initiate_model_trainer method:</w:t>
      </w:r>
    </w:p>
    <w:p w14:paraId="605DBFB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with mlflow.start_run(run_name="RandomForest_Training_v1") as run:</w:t>
      </w:r>
    </w:p>
    <w:p w14:paraId="75ED171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 1. Log Hyperparameters</w:t>
      </w:r>
    </w:p>
    <w:p w14:paraId="45ED6CA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mlflow.log_param("n_estimators", 100)</w:t>
      </w:r>
    </w:p>
    <w:p w14:paraId="5C27A4E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mlflow.log_param("max_depth", 5)</w:t>
      </w:r>
    </w:p>
    <w:p w14:paraId="0822120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w:t>
      </w:r>
    </w:p>
    <w:p w14:paraId="76E028C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 2. Train the model (simplified)</w:t>
      </w:r>
    </w:p>
    <w:p w14:paraId="38AEA23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model = RandomForestClassifier(n_estimators=100, max_depth=5)</w:t>
      </w:r>
    </w:p>
    <w:p w14:paraId="2B60DC9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model.fit(X_train, y_train)</w:t>
      </w:r>
    </w:p>
    <w:p w14:paraId="5D55CB75">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w:t>
      </w:r>
    </w:p>
    <w:p w14:paraId="68EBDCF8">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 3. Log Metrics (Use the data from your ClassificationMetricArtifact)</w:t>
      </w:r>
    </w:p>
    <w:p w14:paraId="03D9CCD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train_f1 = self.model_trainer_artifact.train_metric_arifact.f1_score</w:t>
      </w:r>
    </w:p>
    <w:p w14:paraId="41A9786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test_f1 = self.model_trainer_artifact.test_metric_arifact.f1_score</w:t>
      </w:r>
    </w:p>
    <w:p w14:paraId="2BF7DD1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w:t>
      </w:r>
    </w:p>
    <w:p w14:paraId="043997D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mlflow.log_metric("train_f1_score", train_f1)</w:t>
      </w:r>
    </w:p>
    <w:p w14:paraId="65E608B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mlflow.log_metric("test_f1_score", test_f1)</w:t>
      </w:r>
    </w:p>
    <w:p w14:paraId="733C96D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w:t>
      </w:r>
    </w:p>
    <w:p w14:paraId="3B60313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 4. Log the Trained Model to MLflow</w:t>
      </w:r>
    </w:p>
    <w:p w14:paraId="13291D1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mlflow.sklearn.log_model(</w:t>
      </w:r>
    </w:p>
    <w:p w14:paraId="5783BCB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sk_model=model, </w:t>
      </w:r>
    </w:p>
    <w:p w14:paraId="5E1E420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artifact_path="model", </w:t>
      </w:r>
    </w:p>
    <w:p w14:paraId="65B3E34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registered_model_name="USVisaClassifier"</w:t>
      </w:r>
    </w:p>
    <w:p w14:paraId="6282C78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w:t>
      </w:r>
    </w:p>
    <w:p w14:paraId="70C7590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p>
    <w:p w14:paraId="26AF75B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5. DVC track the model (for file-based deployment/versioning)</w:t>
      </w:r>
    </w:p>
    <w:p w14:paraId="3F496AB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rPr>
      </w:pPr>
      <w:r>
        <w:rPr>
          <w:rFonts w:hint="default" w:eastAsia="sans-serif" w:cs="sans-serif" w:asciiTheme="minorAscii" w:hAnsiTheme="minorAscii"/>
          <w:color w:val="575B5F"/>
        </w:rPr>
        <w:t>dvc_model_path = self.model_trainer_artifact.trained_model_file_path</w:t>
      </w:r>
    </w:p>
    <w:p w14:paraId="63498448">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rPr>
      </w:pPr>
      <w:r>
        <w:rPr>
          <w:rFonts w:hint="default" w:eastAsia="sans-serif" w:cs="sans-serif" w:asciiTheme="minorAscii" w:hAnsiTheme="minorAscii"/>
          <w:color w:val="575B5F"/>
        </w:rPr>
        <w:t># This command should run *after* the python script finishes:</w:t>
      </w:r>
    </w:p>
    <w:p w14:paraId="0064C43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rPr>
      </w:pPr>
      <w:r>
        <w:rPr>
          <w:rFonts w:hint="default" w:eastAsia="sans-serif" w:cs="sans-serif" w:asciiTheme="minorAscii" w:hAnsiTheme="minorAscii"/>
          <w:color w:val="575B5F"/>
        </w:rPr>
        <w:t xml:space="preserve"># Use dvc commit to record the new state of the file produced by the stage </w:t>
      </w:r>
    </w:p>
    <w:p w14:paraId="7B9FADE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rPr>
      </w:pPr>
      <w:r>
        <w:rPr>
          <w:rFonts w:hint="default" w:eastAsia="sans-serif" w:cs="sans-serif" w:asciiTheme="minorAscii" w:hAnsiTheme="minorAscii"/>
          <w:color w:val="575B5F"/>
        </w:rPr>
        <w:t>dvc commit artifacts\model_trainer\trained_model\model.pkl</w:t>
      </w:r>
    </w:p>
    <w:p w14:paraId="3636C1D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rPr>
      </w:pPr>
      <w:r>
        <w:rPr>
          <w:rFonts w:hint="default" w:eastAsia="sans-serif" w:cs="sans-serif" w:asciiTheme="minorAscii" w:hAnsiTheme="minorAscii"/>
          <w:color w:val="575B5F"/>
        </w:rPr>
        <w:t># git add &lt;dvc_model_path&gt;.dvc</w:t>
      </w:r>
    </w:p>
    <w:p w14:paraId="18D7FA7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jc w:val="left"/>
        <w:rPr>
          <w:rFonts w:hint="default" w:eastAsia="sans-serif" w:cs="sans-serif" w:asciiTheme="minorAscii" w:hAnsiTheme="minorAscii"/>
          <w:color w:val="575B5F"/>
        </w:rPr>
      </w:pPr>
      <w:r>
        <w:rPr>
          <w:rFonts w:hint="default" w:eastAsia="sans-serif" w:cs="sans-serif" w:asciiTheme="minorAscii" w:hAnsiTheme="minorAscii"/>
          <w:color w:val="575B5F"/>
        </w:rPr>
        <w:t># git commit -m "Trained model V1"</w:t>
      </w:r>
    </w:p>
    <w:p w14:paraId="6C82DF3F">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Stage: Model Evaluation</w:t>
      </w:r>
    </w:p>
    <w:p w14:paraId="02D5C118">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Use MLflow to log the current performance and, critically, the comparison against the production model.</w:t>
      </w:r>
    </w:p>
    <w:p w14:paraId="41DEFDBF">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Code Snippet for </w:t>
      </w:r>
      <w:r>
        <w:rPr>
          <w:rFonts w:hint="default" w:eastAsia="sans-serif" w:cs="sans-serif" w:asciiTheme="minorAscii" w:hAnsiTheme="minorAscii"/>
          <w:color w:val="575B5F"/>
          <w:bdr w:val="none" w:color="575B5F" w:sz="0" w:space="0"/>
        </w:rPr>
        <w:t>model_evaluation.py</w:t>
      </w:r>
      <w:r>
        <w:rPr>
          <w:rFonts w:hint="default" w:eastAsia="sans-serif" w:cs="sans-serif" w:asciiTheme="minorAscii" w:hAnsiTheme="minorAscii"/>
          <w:color w:val="1B1C1D"/>
          <w:bdr w:val="none" w:color="1B1C1D" w:sz="0" w:space="0"/>
        </w:rPr>
        <w:t>:</w:t>
      </w:r>
    </w:p>
    <w:p w14:paraId="7FB6683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Inside the ModelEvaluation class's initiate_model_evaluation method:</w:t>
      </w:r>
    </w:p>
    <w:p w14:paraId="671D8C3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with mlflow.start_run(run_name="Model_Evaluation", nested=True): # Use nested run</w:t>
      </w:r>
    </w:p>
    <w:p w14:paraId="2C284E8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 Use the result from self.evaluate_model()</w:t>
      </w:r>
    </w:p>
    <w:p w14:paraId="3A918B3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eval_response = self.evaluate_model() </w:t>
      </w:r>
    </w:p>
    <w:p w14:paraId="1BAE7FF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p>
    <w:p w14:paraId="1A5DB37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mlflow.log_metric("current_model_test_f1", eval_response.test_model_f1_score)</w:t>
      </w:r>
    </w:p>
    <w:p w14:paraId="2B1F79B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w:t>
      </w:r>
    </w:p>
    <w:p w14:paraId="57CB12A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if eval_response.best_model_f1_score is not None:</w:t>
      </w:r>
    </w:p>
    <w:p w14:paraId="4B66740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mlflow.log_metric("production_model_f1", eval_response.best_model_f1_score)</w:t>
      </w:r>
    </w:p>
    <w:p w14:paraId="168A72D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w:t>
      </w:r>
    </w:p>
    <w:p w14:paraId="3467D34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mlflow.log_metric("f1_difference", eval_response.difference)</w:t>
      </w:r>
    </w:p>
    <w:p w14:paraId="5A4A5E2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575B5F"/>
          <w:bdr w:val="none" w:color="575B5F" w:sz="0" w:space="0"/>
        </w:rPr>
        <w:t xml:space="preserve">    mlflow.log_param("is_model_accepted", eval_response.is_model_accepted)</w:t>
      </w:r>
    </w:p>
    <w:p w14:paraId="39BDE4EE">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4. DVC/MLflow Stage (Model Pusher)</w:t>
      </w:r>
    </w:p>
    <w:p w14:paraId="3EDC8C84">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The Model Pusher component handles promoting the model if the evaluation passes. This involves marking the model as "production" in both DVC and the MLflow Registry.</w:t>
      </w:r>
    </w:p>
    <w:p w14:paraId="6C554C13">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Stage: Model Pusher</w:t>
      </w:r>
    </w:p>
    <w:tbl>
      <w:tblPr>
        <w:tblW w:w="0" w:type="auto"/>
        <w:tblCellSpacing w:w="15" w:type="dxa"/>
        <w:tblInd w:w="15" w:type="dxa"/>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21"/>
        <w:gridCol w:w="3259"/>
        <w:gridCol w:w="4061"/>
      </w:tblGrid>
      <w:tr w14:paraId="35490FC3">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70AD0820">
            <w:pPr>
              <w:keepNext w:val="0"/>
              <w:keepLines w:val="0"/>
              <w:widowControl/>
              <w:suppressLineNumbers w:val="0"/>
              <w:bidi w:val="0"/>
              <w:spacing w:before="0" w:beforeAutospacing="0" w:after="0" w:afterAutospacing="0" w:line="17" w:lineRule="atLeast"/>
              <w:ind w:left="0" w:right="0"/>
              <w:jc w:val="left"/>
              <w:rPr>
                <w:rFonts w:hint="default" w:eastAsia="sans-serif" w:cs="sans-serif" w:asciiTheme="minorAscii" w:hAnsiTheme="minorAscii"/>
                <w:color w:val="1B1C1D"/>
              </w:rPr>
            </w:pPr>
            <w:r>
              <w:rPr>
                <w:rStyle w:val="9"/>
                <w:rFonts w:hint="default" w:eastAsia="sans-serif" w:cs="sans-serif" w:asciiTheme="minorAscii" w:hAnsiTheme="minorAscii"/>
                <w:color w:val="1B1C1D"/>
                <w:kern w:val="0"/>
                <w:sz w:val="24"/>
                <w:szCs w:val="24"/>
                <w:bdr w:val="none" w:color="1B1C1D" w:sz="0" w:space="0"/>
                <w:lang w:val="en-US" w:eastAsia="zh-CN" w:bidi="ar"/>
              </w:rPr>
              <w:t>Tool</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5D456B7D">
            <w:pPr>
              <w:keepNext w:val="0"/>
              <w:keepLines w:val="0"/>
              <w:widowControl/>
              <w:suppressLineNumbers w:val="0"/>
              <w:bidi w:val="0"/>
              <w:spacing w:before="0" w:beforeAutospacing="0" w:after="0" w:afterAutospacing="0" w:line="17" w:lineRule="atLeast"/>
              <w:ind w:left="0" w:right="0"/>
              <w:jc w:val="left"/>
              <w:rPr>
                <w:rFonts w:hint="default" w:eastAsia="sans-serif" w:cs="sans-serif" w:asciiTheme="minorAscii" w:hAnsiTheme="minorAscii"/>
                <w:color w:val="1B1C1D"/>
              </w:rPr>
            </w:pPr>
            <w:r>
              <w:rPr>
                <w:rStyle w:val="9"/>
                <w:rFonts w:hint="default" w:eastAsia="sans-serif" w:cs="sans-serif" w:asciiTheme="minorAscii" w:hAnsiTheme="minorAscii"/>
                <w:color w:val="1B1C1D"/>
                <w:kern w:val="0"/>
                <w:sz w:val="24"/>
                <w:szCs w:val="24"/>
                <w:bdr w:val="none" w:color="1B1C1D" w:sz="0" w:space="0"/>
                <w:lang w:val="en-US" w:eastAsia="zh-CN" w:bidi="ar"/>
              </w:rPr>
              <w:t>Action</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4380EF45">
            <w:pPr>
              <w:keepNext w:val="0"/>
              <w:keepLines w:val="0"/>
              <w:widowControl/>
              <w:suppressLineNumbers w:val="0"/>
              <w:bidi w:val="0"/>
              <w:spacing w:before="0" w:beforeAutospacing="0" w:after="0" w:afterAutospacing="0" w:line="17" w:lineRule="atLeast"/>
              <w:ind w:left="0" w:right="0"/>
              <w:jc w:val="left"/>
              <w:rPr>
                <w:rFonts w:hint="default" w:eastAsia="sans-serif" w:cs="sans-serif" w:asciiTheme="minorAscii" w:hAnsiTheme="minorAscii"/>
                <w:color w:val="1B1C1D"/>
              </w:rPr>
            </w:pPr>
            <w:r>
              <w:rPr>
                <w:rStyle w:val="9"/>
                <w:rFonts w:hint="default" w:eastAsia="sans-serif" w:cs="sans-serif" w:asciiTheme="minorAscii" w:hAnsiTheme="minorAscii"/>
                <w:color w:val="1B1C1D"/>
                <w:kern w:val="0"/>
                <w:sz w:val="24"/>
                <w:szCs w:val="24"/>
                <w:bdr w:val="none" w:color="1B1C1D" w:sz="0" w:space="0"/>
                <w:lang w:val="en-US" w:eastAsia="zh-CN" w:bidi="ar"/>
              </w:rPr>
              <w:t>Implementation</w:t>
            </w:r>
          </w:p>
        </w:tc>
      </w:tr>
      <w:tr w14:paraId="531800FE">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0F0FBC8B">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MLflow Registry</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36640B3F">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Promote the accepted model version to the </w:t>
            </w:r>
            <w:r>
              <w:rPr>
                <w:rFonts w:hint="default" w:eastAsia="sans-serif" w:cs="sans-serif" w:asciiTheme="minorAscii" w:hAnsiTheme="minorAscii"/>
                <w:color w:val="575B5F"/>
                <w:bdr w:val="none" w:color="575B5F" w:sz="0" w:space="0"/>
              </w:rPr>
              <w:t>Production</w:t>
            </w:r>
            <w:r>
              <w:rPr>
                <w:rFonts w:hint="default" w:eastAsia="sans-serif" w:cs="sans-serif" w:asciiTheme="minorAscii" w:hAnsiTheme="minorAscii"/>
                <w:color w:val="1B1C1D"/>
                <w:bdr w:val="none" w:color="1B1C1D" w:sz="0" w:space="0"/>
              </w:rPr>
              <w:t xml:space="preserve"> stage.</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6D47DBCA">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Use </w:t>
            </w:r>
            <w:r>
              <w:rPr>
                <w:rFonts w:hint="default" w:eastAsia="sans-serif" w:cs="sans-serif" w:asciiTheme="minorAscii" w:hAnsiTheme="minorAscii"/>
                <w:color w:val="575B5F"/>
                <w:bdr w:val="none" w:color="575B5F" w:sz="0" w:space="0"/>
              </w:rPr>
              <w:t>mlflow.tracking.MlflowClient</w:t>
            </w:r>
            <w:r>
              <w:rPr>
                <w:rFonts w:hint="default" w:eastAsia="sans-serif" w:cs="sans-serif" w:asciiTheme="minorAscii" w:hAnsiTheme="minorAscii"/>
                <w:color w:val="1B1C1D"/>
                <w:bdr w:val="none" w:color="1B1C1D" w:sz="0" w:space="0"/>
              </w:rPr>
              <w:t xml:space="preserve"> to update the model stage.</w:t>
            </w:r>
          </w:p>
        </w:tc>
      </w:tr>
      <w:tr w14:paraId="7D999A90">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37CF0D11">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DVC</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76FDEFBD">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Tag the accepted model file for easy rollback/retrieval.</w:t>
            </w:r>
          </w:p>
        </w:tc>
        <w:tc>
          <w:tcPr>
            <w:tcW w:w="0" w:type="auto"/>
            <w:tcBorders>
              <w:top w:val="single" w:color="auto" w:sz="6" w:space="0"/>
              <w:left w:val="single" w:color="auto" w:sz="6" w:space="0"/>
              <w:bottom w:val="single" w:color="auto" w:sz="6" w:space="0"/>
              <w:right w:val="single" w:color="auto" w:sz="6" w:space="0"/>
            </w:tcBorders>
            <w:shd w:val="clear"/>
            <w:tcMar>
              <w:top w:w="120" w:type="dxa"/>
              <w:left w:w="180" w:type="dxa"/>
              <w:bottom w:w="120" w:type="dxa"/>
              <w:right w:w="180" w:type="dxa"/>
            </w:tcMar>
            <w:vAlign w:val="center"/>
          </w:tcPr>
          <w:p w14:paraId="355E3E72">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Use </w:t>
            </w:r>
            <w:r>
              <w:rPr>
                <w:rFonts w:hint="default" w:eastAsia="sans-serif" w:cs="sans-serif" w:asciiTheme="minorAscii" w:hAnsiTheme="minorAscii"/>
                <w:color w:val="575B5F"/>
                <w:bdr w:val="none" w:color="575B5F" w:sz="0" w:space="0"/>
              </w:rPr>
              <w:t>dvc tag</w:t>
            </w:r>
            <w:r>
              <w:rPr>
                <w:rFonts w:hint="default" w:eastAsia="sans-serif" w:cs="sans-serif" w:asciiTheme="minorAscii" w:hAnsiTheme="minorAscii"/>
                <w:color w:val="1B1C1D"/>
                <w:bdr w:val="none" w:color="1B1C1D" w:sz="0" w:space="0"/>
              </w:rPr>
              <w:t xml:space="preserve"> and </w:t>
            </w:r>
            <w:r>
              <w:rPr>
                <w:rFonts w:hint="default" w:eastAsia="sans-serif" w:cs="sans-serif" w:asciiTheme="minorAscii" w:hAnsiTheme="minorAscii"/>
                <w:color w:val="575B5F"/>
                <w:bdr w:val="none" w:color="575B5F" w:sz="0" w:space="0"/>
              </w:rPr>
              <w:t>git tag</w:t>
            </w:r>
            <w:r>
              <w:rPr>
                <w:rFonts w:hint="default" w:eastAsia="sans-serif" w:cs="sans-serif" w:asciiTheme="minorAscii" w:hAnsiTheme="minorAscii"/>
                <w:color w:val="1B1C1D"/>
                <w:bdr w:val="none" w:color="1B1C1D" w:sz="0" w:space="0"/>
              </w:rPr>
              <w:t>.</w:t>
            </w:r>
          </w:p>
        </w:tc>
      </w:tr>
    </w:tbl>
    <w:p w14:paraId="229BF8D2">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 xml:space="preserve">1. MLflow Model Promotion (Code inside </w:t>
      </w:r>
      <w:r>
        <w:rPr>
          <w:rFonts w:hint="default" w:eastAsia="sans-serif" w:cs="sans-serif" w:asciiTheme="minorAscii" w:hAnsiTheme="minorAscii"/>
          <w:color w:val="575B5F"/>
          <w:bdr w:val="none" w:color="575B5F" w:sz="0" w:space="0"/>
        </w:rPr>
        <w:t>model_pusher.py</w:t>
      </w:r>
      <w:r>
        <w:rPr>
          <w:rFonts w:hint="default" w:eastAsia="sans-serif" w:cs="sans-serif" w:asciiTheme="minorAscii" w:hAnsiTheme="minorAscii"/>
          <w:color w:val="1B1C1D"/>
          <w:bdr w:val="none" w:color="1B1C1D" w:sz="0" w:space="0"/>
        </w:rPr>
        <w:t>):</w:t>
      </w:r>
    </w:p>
    <w:p w14:paraId="47EB468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from mlflow.tracking import MlflowClient</w:t>
      </w:r>
    </w:p>
    <w:p w14:paraId="3B6D44C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p>
    <w:p w14:paraId="4503324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Get the latest version of the model from the registry</w:t>
      </w:r>
    </w:p>
    <w:p w14:paraId="76E5F89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client = MlflowClient()</w:t>
      </w:r>
    </w:p>
    <w:p w14:paraId="68F00975">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latest_version = client.get_latest_versions("USVisaClassifier")[0] # Assuming latest is the one being evaluated</w:t>
      </w:r>
    </w:p>
    <w:p w14:paraId="5B01E911">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p>
    <w:p w14:paraId="47EE3CE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if is_model_accepted: </w:t>
      </w:r>
    </w:p>
    <w:p w14:paraId="79633D8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client.transition_model_version_stage(</w:t>
      </w:r>
      <w:bookmarkStart w:id="0" w:name="_GoBack"/>
      <w:bookmarkEnd w:id="0"/>
    </w:p>
    <w:p w14:paraId="2B2B403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name="USVisaClassifier",</w:t>
      </w:r>
    </w:p>
    <w:p w14:paraId="5A9896E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version=latest_version.version,</w:t>
      </w:r>
    </w:p>
    <w:p w14:paraId="45D4D75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stage="Production"</w:t>
      </w:r>
    </w:p>
    <w:p w14:paraId="258D090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w:t>
      </w:r>
    </w:p>
    <w:p w14:paraId="6A69652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xml:space="preserve">    # Log the promotion event</w:t>
      </w:r>
    </w:p>
    <w:p w14:paraId="4D9270A9">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575B5F"/>
          <w:bdr w:val="none" w:color="575B5F" w:sz="0" w:space="0"/>
        </w:rPr>
        <w:t xml:space="preserve">    print(f"Model version {latest_version.version} promoted to Production.")</w:t>
      </w:r>
    </w:p>
    <w:p w14:paraId="6F69E8CC">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2. DVC Production Tagging (Terminal Command):</w:t>
      </w:r>
    </w:p>
    <w:p w14:paraId="0D8F0FD4">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1B1C1D"/>
          <w:bdr w:val="none" w:color="1B1C1D" w:sz="0" w:space="0"/>
        </w:rPr>
        <w:t>If the model is accepted, you should tag the DVC-tracked model file's state in Git. This creates an easy, persistent reference point for deploying that specific model version.</w:t>
      </w:r>
    </w:p>
    <w:p w14:paraId="0E878D63">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 After running the pipeline and if is_model_accepted is True:</w:t>
      </w:r>
    </w:p>
    <w:p w14:paraId="5559BEC2">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git tag -a "prod-model-v$(date +%Y%m%d)" -m "Accepted model promoted to production"</w:t>
      </w:r>
    </w:p>
    <w:p w14:paraId="2F568728">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575B5F"/>
          <w:bdr w:val="none" w:color="575B5F" w:sz="0" w:space="0"/>
        </w:rPr>
      </w:pPr>
      <w:r>
        <w:rPr>
          <w:rFonts w:hint="default" w:eastAsia="sans-serif" w:cs="sans-serif" w:asciiTheme="minorAscii" w:hAnsiTheme="minorAscii"/>
          <w:color w:val="575B5F"/>
          <w:bdr w:val="none" w:color="575B5F" w:sz="0" w:space="0"/>
        </w:rPr>
        <w:t>git push --tags</w:t>
      </w:r>
    </w:p>
    <w:p w14:paraId="6FFE2F6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default" w:eastAsia="sans-serif" w:cs="sans-serif" w:asciiTheme="minorAscii" w:hAnsiTheme="minorAscii"/>
          <w:color w:val="1B1C1D"/>
        </w:rPr>
      </w:pPr>
      <w:r>
        <w:rPr>
          <w:rFonts w:hint="default" w:eastAsia="sans-serif" w:cs="sans-serif" w:asciiTheme="minorAscii" w:hAnsiTheme="minorAscii"/>
          <w:color w:val="575B5F"/>
          <w:bdr w:val="none" w:color="575B5F" w:sz="0" w:space="0"/>
        </w:rPr>
        <w:t>dvc push -r origin # Push the latest DVC cache</w:t>
      </w:r>
    </w:p>
    <w:p w14:paraId="313BBA9A">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17937C"/>
    <w:multiLevelType w:val="singleLevel"/>
    <w:tmpl w:val="DA17937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3324B"/>
    <w:rsid w:val="0223324B"/>
    <w:rsid w:val="70492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2025-10-13T12:14:00Z</dcterms:created>
  <dc:creator>Parthiban Dakshina</dc:creator>
  <cp:lastModifiedBy>Parthiban Dakshina</cp:lastModifiedBy>
  <dcterms:modified xsi:type="dcterms:W3CDTF">2025-10-13T13:26:25Z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241BAD7E6A584388AD450425A38A58F0_11</vt:lpwstr>
  </property>
</Properties>
</file>