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0" w:leftChars="0"/>
        <w:jc w:val="both"/>
        <w:rPr>
          <w:rFonts w:ascii="Times New Roman"/>
          <w:b/>
          <w:bCs/>
          <w:sz w:val="36"/>
          <w:szCs w:val="36"/>
          <w:lang w:val="en-US"/>
        </w:rPr>
      </w:pPr>
    </w:p>
    <w:p>
      <w:pPr>
        <w:spacing w:line="240" w:lineRule="auto"/>
        <w:ind w:left="0" w:leftChars="0"/>
        <w:jc w:val="center"/>
        <w:rPr>
          <w:rFonts w:hint="default" w:ascii="Times New Roman" w:hAnsi="Times New Roman" w:cs="Times New Roman"/>
          <w:b/>
          <w:bCs/>
          <w:sz w:val="52"/>
          <w:szCs w:val="52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shd w:val="clear" w:color="auto" w:fill="auto"/>
          <w:lang w:val="en-US"/>
        </w:rPr>
        <w:t>RESUME</w:t>
      </w:r>
      <w:bookmarkStart w:id="0" w:name="_GoBack"/>
      <w:bookmarkEnd w:id="0"/>
    </w:p>
    <w:p>
      <w:pPr>
        <w:spacing w:line="240" w:lineRule="auto"/>
        <w:ind w:left="0" w:leftChars="0"/>
        <w:jc w:val="both"/>
        <w:rPr>
          <w:rFonts w:ascii="Times New Roman"/>
          <w:b/>
          <w:bCs/>
          <w:sz w:val="36"/>
          <w:szCs w:val="36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223520</wp:posOffset>
                </wp:positionV>
                <wp:extent cx="6623685" cy="1383030"/>
                <wp:effectExtent l="4445" t="5080" r="20320" b="215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1383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/>
                              <w:jc w:val="both"/>
                              <w:rPr>
                                <w:rFonts w:ascii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PARTHIBAN K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/>
                              <w:jc w:val="both"/>
                              <w:rPr>
                                <w:rFonts w:ascii="Times New Roman"/>
                                <w:b/>
                                <w:bCs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29235" cy="229235"/>
                                  <wp:effectExtent l="0" t="0" r="18415" b="18415"/>
                                  <wp:docPr id="7" name="Picture 7" descr="smartmobi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smartmobil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35" cy="22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Mobile: </w:t>
                            </w:r>
                            <w:r>
                              <w:rPr>
                                <w:rFonts w:ascii="Times New Roman"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9597220569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72110" cy="280670"/>
                                  <wp:effectExtent l="0" t="0" r="8890" b="0"/>
                                  <wp:docPr id="8" name="Picture 8" descr="211737_email_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211737_email_ic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211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/>
                                <w:sz w:val="32"/>
                                <w:szCs w:val="32"/>
                                <w:highlight w:val="yellow"/>
                                <w:lang w:val="en-US"/>
                              </w:rPr>
                              <w:t>parthiban12111990@gmail.com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both"/>
                              <w:textAlignment w:val="auto"/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7.6pt;height:108.9pt;width:521.55pt;mso-wrap-distance-bottom:0pt;mso-wrap-distance-left:9pt;mso-wrap-distance-right:9pt;mso-wrap-distance-top:0pt;z-index:251659264;v-text-anchor:middle;mso-width-relative:page;mso-height-relative:page;" fillcolor="#F2F2F2 [3052]" filled="t" stroked="t" coordsize="21600,21600" o:gfxdata="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ooh7YAAAACgEAAA8AAAAAAAAAAQAgAAAAIgAAAGRycy9kb3ducmV2LnhtbFBLAQIUABQAAAAI&#10;AIdO4kBHS3rdXwIAANsEAAAOAAAAAAAAAAEAIAAAACc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/>
                        <w:jc w:val="both"/>
                        <w:rPr>
                          <w:rFonts w:ascii="Times New Roman"/>
                          <w:b/>
                          <w:bCs/>
                          <w:sz w:val="44"/>
                          <w:szCs w:val="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bCs/>
                          <w:sz w:val="44"/>
                          <w:szCs w:val="44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PARTHIBAN K</w:t>
                      </w:r>
                    </w:p>
                    <w:p>
                      <w:pPr>
                        <w:spacing w:line="240" w:lineRule="auto"/>
                        <w:ind w:left="0" w:leftChars="0"/>
                        <w:jc w:val="both"/>
                        <w:rPr>
                          <w:rFonts w:ascii="Times New Roman"/>
                          <w:b/>
                          <w:bCs/>
                          <w:sz w:val="32"/>
                          <w:szCs w:val="32"/>
                          <w:highlight w:val="yellow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drawing>
                          <wp:inline distT="0" distB="0" distL="114300" distR="114300">
                            <wp:extent cx="229235" cy="229235"/>
                            <wp:effectExtent l="0" t="0" r="18415" b="18415"/>
                            <wp:docPr id="7" name="Picture 7" descr="smartmobi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smartmobil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35" cy="229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Mobile: </w:t>
                      </w:r>
                      <w:r>
                        <w:rPr>
                          <w:rFonts w:ascii="Times New Roman"/>
                          <w:sz w:val="32"/>
                          <w:szCs w:val="32"/>
                          <w:highlight w:val="yellow"/>
                          <w:lang w:val="en-US"/>
                        </w:rPr>
                        <w:t>9597220569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drawing>
                          <wp:inline distT="0" distB="0" distL="114300" distR="114300">
                            <wp:extent cx="372110" cy="280670"/>
                            <wp:effectExtent l="0" t="0" r="8890" b="0"/>
                            <wp:docPr id="8" name="Picture 8" descr="211737_email_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211737_email_ic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211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Email: </w:t>
                      </w:r>
                      <w:r>
                        <w:rPr>
                          <w:rFonts w:ascii="Times New Roman"/>
                          <w:sz w:val="32"/>
                          <w:szCs w:val="32"/>
                          <w:highlight w:val="yellow"/>
                          <w:lang w:val="en-US"/>
                        </w:rPr>
                        <w:t>parthiban12111990@gmail.com</w:t>
                      </w:r>
                      <w:r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both"/>
                        <w:textAlignment w:val="auto"/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sz w:val="36"/>
                          <w:szCs w:val="36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Times New Roman"/>
          <w:b/>
          <w:bCs/>
          <w:sz w:val="32"/>
          <w:szCs w:val="32"/>
          <w:lang w:val="en-US"/>
        </w:rPr>
      </w:pPr>
      <w:r>
        <w:rPr>
          <w:rFonts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242570" cy="242570"/>
            <wp:effectExtent l="0" t="0" r="5080" b="5080"/>
            <wp:docPr id="6" name="Picture 6" descr="us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r ic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/>
          <w:b/>
          <w:bCs/>
          <w:sz w:val="40"/>
          <w:szCs w:val="40"/>
          <w:lang w:val="en-US"/>
        </w:rPr>
        <w:t>Professional Summary</w:t>
      </w:r>
    </w:p>
    <w:p>
      <w:pPr>
        <w:rPr>
          <w:rFonts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Dynamic and results-driven professional with a Bachelor's degree in Mechanical Engineering and 4 years of experience as a Reporting Analyst and Quality Analyst. Proven expertise in data analysis, reporting, quality assurance, and experience as a Primary Resource in Walmart Content Acquisition (Food &amp; Beverages). Skilled in managing the Walmart catalogue process, including Product Catalogue Data Structuring and Object identification for marketplace product listings and analytics. A collaborative team player with advanced skills in MS Excel, Google Sheets App Script, HTML, JavaScript, and Power BI.</w:t>
      </w:r>
    </w:p>
    <w:p>
      <w:pPr>
        <w:spacing w:line="240" w:lineRule="auto"/>
        <w:ind w:left="0" w:leftChars="0"/>
        <w:jc w:val="both"/>
        <w:rPr>
          <w:rFonts w:ascii="Times New Roman"/>
          <w:b/>
          <w:bCs/>
          <w:sz w:val="36"/>
          <w:szCs w:val="36"/>
          <w:lang w:val="en-US"/>
        </w:rPr>
      </w:pPr>
      <w:r>
        <w:rPr>
          <w:rFonts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301625" cy="354965"/>
            <wp:effectExtent l="0" t="0" r="3175" b="6985"/>
            <wp:docPr id="1" name="Picture 1" descr="briefc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iefcase ic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/>
          <w:b/>
          <w:bCs/>
          <w:sz w:val="40"/>
          <w:szCs w:val="40"/>
          <w:lang w:val="en-US"/>
        </w:rPr>
        <w:t>Work Experience</w:t>
      </w:r>
    </w:p>
    <w:p>
      <w:pPr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 xml:space="preserve"> NEXTWEALTH KRIYA IT PVT LTD, VELLORE [ MARCH 2020 - OCTOBER 2023]</w:t>
      </w:r>
    </w:p>
    <w:p>
      <w:pPr>
        <w:rPr>
          <w:rFonts w:hint="default" w:ascii="Times New Roman"/>
          <w:b/>
          <w:bCs/>
          <w:sz w:val="32"/>
          <w:szCs w:val="32"/>
          <w:lang w:val="en-US"/>
        </w:rPr>
      </w:pPr>
      <w:r>
        <w:rPr>
          <w:rFonts w:hint="default" w:ascii="Times New Roman"/>
          <w:b/>
          <w:bCs/>
          <w:sz w:val="32"/>
          <w:szCs w:val="32"/>
          <w:lang w:val="en-US"/>
        </w:rPr>
        <w:t>Roles &amp; Responsibilities: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Times New Roman"/>
          <w:b/>
          <w:bCs/>
          <w:sz w:val="32"/>
          <w:szCs w:val="32"/>
          <w:lang w:val="en-US"/>
        </w:rPr>
      </w:pPr>
      <w:r>
        <w:rPr>
          <w:rFonts w:hint="default" w:ascii="Times New Roman"/>
          <w:b/>
          <w:bCs/>
          <w:sz w:val="32"/>
          <w:szCs w:val="32"/>
          <w:highlight w:val="yellow"/>
          <w:lang w:val="en-US"/>
        </w:rPr>
        <w:t xml:space="preserve">Business Intelligence </w:t>
      </w:r>
      <w:r>
        <w:rPr>
          <w:rFonts w:hint="default" w:ascii="Times New Roman"/>
          <w:b/>
          <w:bCs/>
          <w:sz w:val="32"/>
          <w:szCs w:val="32"/>
          <w:lang w:val="en-US"/>
        </w:rPr>
        <w:t>.</w:t>
      </w:r>
    </w:p>
    <w:p>
      <w:pPr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highlight w:val="yellow"/>
          <w:lang w:val="en-US"/>
        </w:rPr>
        <w:t>MIS EXCUTIVE (APRIL 2020-OCTOBER 2023)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Spearheaded the generation of insightful reports through advanced data analysis techniques and supporting RTL.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Collaborated closely with cross-functional teams to ensure data accuracy and quality.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Developed and implemented automated processes using Google Sheets App-script, thereby reducing manual efforts.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Utilized Power BI to create visually compelling reports, enhancing data-driven decision-making.</w:t>
      </w:r>
    </w:p>
    <w:p>
      <w:pPr>
        <w:numPr>
          <w:ilvl w:val="0"/>
          <w:numId w:val="0"/>
        </w:numPr>
        <w:spacing w:after="200" w:line="240" w:lineRule="auto"/>
        <w:rPr>
          <w:rFonts w:hint="default" w:ascii="Times New Roman"/>
          <w:b/>
          <w:bCs/>
          <w:sz w:val="32"/>
          <w:szCs w:val="32"/>
          <w:lang w:val="en-US"/>
        </w:rPr>
      </w:pPr>
      <w:r>
        <w:rPr>
          <w:rFonts w:hint="default" w:ascii="Times New Roman"/>
          <w:b/>
          <w:bCs/>
          <w:sz w:val="32"/>
          <w:szCs w:val="32"/>
          <w:highlight w:val="yellow"/>
          <w:lang w:val="en-US"/>
        </w:rPr>
        <w:t xml:space="preserve">Catalogue Specialist </w:t>
      </w:r>
      <w:r>
        <w:rPr>
          <w:rFonts w:hint="default" w:ascii="Times New Roman"/>
          <w:b/>
          <w:bCs/>
          <w:sz w:val="32"/>
          <w:szCs w:val="32"/>
          <w:lang w:val="en-US"/>
        </w:rPr>
        <w:t>.</w:t>
      </w:r>
    </w:p>
    <w:p>
      <w:pPr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highlight w:val="yellow"/>
          <w:lang w:val="en-US"/>
        </w:rPr>
        <w:t>Process associate(MARCH 2020-APRIL 2022)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Primary Resource in Walmart Content Acquisition (Food &amp; Beverages).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Managed Walmart catalogue process, including Product Catalogue Data Structuring and Object identification for marketplace product listings and analytics.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Maintained working spreadsheets with cross-referencing information to ensure data accuracy and formatting for live websites.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Populated and proposed content for product catalogue on online Walmart websites.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Managed day-to-day volumes of assigned tasks and ensured SLAs were met per quality standards.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Created and reviewed product catalogs for various categories, ensuring all product information and images were added as per guidelines.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Stabilized the F&amp;B category through Root Cause Analysis (RCA) and modifications in the team.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Supported TL in managing Cadence Report, EOD report, Pareto Analysis, MOR, and other activities.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Managed daily delivery and tracking backlogs by maintaining the assigning tracker.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Worked on various Walmart projects like Dot com, CIA,  Sam’s Club, Product Tagging.</w:t>
      </w:r>
    </w:p>
    <w:p>
      <w:pPr>
        <w:numPr>
          <w:ilvl w:val="0"/>
          <w:numId w:val="0"/>
        </w:numPr>
        <w:spacing w:line="240" w:lineRule="auto"/>
        <w:ind w:leftChars="0"/>
        <w:rPr>
          <w:rFonts w:ascii="Times New Roman"/>
          <w:b/>
          <w:bCs/>
          <w:sz w:val="24"/>
          <w:szCs w:val="24"/>
          <w:lang w:val="en-US"/>
        </w:rPr>
      </w:pPr>
    </w:p>
    <w:p>
      <w:pPr>
        <w:rPr>
          <w:rFonts w:ascii="Times New Roman"/>
          <w:b/>
          <w:bCs/>
          <w:sz w:val="36"/>
          <w:szCs w:val="36"/>
          <w:lang w:val="en-US"/>
        </w:rPr>
      </w:pPr>
      <w:r>
        <w:rPr>
          <w:rFonts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292100" cy="292100"/>
            <wp:effectExtent l="0" t="0" r="12700" b="12700"/>
            <wp:docPr id="4" name="Picture 4" descr="6843056_achievement_award_competition_reward_success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843056_achievement_award_competition_reward_success_ic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bCs/>
          <w:sz w:val="40"/>
          <w:szCs w:val="40"/>
          <w:lang w:val="en-US"/>
        </w:rPr>
        <w:t>Achievements</w:t>
      </w:r>
    </w:p>
    <w:p>
      <w:pPr>
        <w:numPr>
          <w:ilvl w:val="0"/>
          <w:numId w:val="2"/>
        </w:numPr>
        <w:spacing w:line="240" w:lineRule="auto"/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Recognized for consistently meeting or exceeding quality targets, contributing to team success.</w:t>
      </w:r>
    </w:p>
    <w:p>
      <w:pPr>
        <w:numPr>
          <w:ilvl w:val="0"/>
          <w:numId w:val="2"/>
        </w:num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  <w:r>
        <w:rPr>
          <w:rFonts w:ascii="Times New Roman"/>
          <w:sz w:val="28"/>
          <w:szCs w:val="28"/>
          <w:lang w:val="en-US"/>
        </w:rPr>
        <w:t>Implemented process improvements that resulted in efficiency and  gain reporting workflows.</w:t>
      </w:r>
    </w:p>
    <w:p>
      <w:pPr>
        <w:rPr>
          <w:rFonts w:ascii="Times New Roman"/>
          <w:b/>
          <w:bCs/>
          <w:sz w:val="36"/>
          <w:szCs w:val="36"/>
          <w:lang w:val="en-US"/>
        </w:rPr>
      </w:pPr>
      <w:r>
        <w:rPr>
          <w:rFonts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314325" cy="324485"/>
            <wp:effectExtent l="0" t="0" r="9525" b="18415"/>
            <wp:docPr id="2" name="Picture 2" descr="ski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kill ic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bCs/>
          <w:sz w:val="40"/>
          <w:szCs w:val="40"/>
          <w:lang w:val="en-US"/>
        </w:rPr>
        <w:t>Skills</w:t>
      </w:r>
    </w:p>
    <w:p>
      <w:pPr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  <w:highlight w:val="yellow"/>
          <w:lang w:val="en-US"/>
        </w:rPr>
      </w:pPr>
      <w:r>
        <w:rPr>
          <w:rFonts w:ascii="Times New Roman"/>
          <w:sz w:val="28"/>
          <w:szCs w:val="28"/>
          <w:lang w:val="en-US"/>
        </w:rPr>
        <w:t xml:space="preserve">Data Analysis: </w:t>
      </w:r>
      <w:r>
        <w:rPr>
          <w:rFonts w:ascii="Times New Roman"/>
          <w:sz w:val="28"/>
          <w:szCs w:val="28"/>
          <w:highlight w:val="yellow"/>
          <w:lang w:val="en-US"/>
        </w:rPr>
        <w:t>MS Excel,</w:t>
      </w:r>
      <w:r>
        <w:rPr>
          <w:rFonts w:hint="default" w:ascii="Times New Roman"/>
          <w:sz w:val="28"/>
          <w:szCs w:val="28"/>
          <w:highlight w:val="yellow"/>
          <w:lang w:val="en-US"/>
        </w:rPr>
        <w:t>VBA, Macros,</w:t>
      </w:r>
      <w:r>
        <w:rPr>
          <w:rFonts w:ascii="Times New Roman"/>
          <w:sz w:val="28"/>
          <w:szCs w:val="28"/>
          <w:highlight w:val="yellow"/>
          <w:lang w:val="en-US"/>
        </w:rPr>
        <w:t xml:space="preserve"> Google Sheets App-script, Power BI, Html, Java script </w:t>
      </w:r>
    </w:p>
    <w:p>
      <w:pPr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Collaboration: Proven team player with excellent communication skills.</w:t>
      </w:r>
    </w:p>
    <w:p>
      <w:pPr>
        <w:numPr>
          <w:ilvl w:val="0"/>
          <w:numId w:val="3"/>
        </w:numPr>
        <w:spacing w:line="240" w:lineRule="auto"/>
        <w:rPr>
          <w:rFonts w:ascii="Times New Roman"/>
          <w:b/>
          <w:bCs/>
          <w:sz w:val="32"/>
          <w:szCs w:val="32"/>
          <w:lang w:val="en-US"/>
        </w:rPr>
      </w:pPr>
      <w:r>
        <w:rPr>
          <w:rFonts w:ascii="Times New Roman"/>
          <w:sz w:val="28"/>
          <w:szCs w:val="28"/>
          <w:lang w:val="en-US"/>
        </w:rPr>
        <w:t>Problem-Solving: Demonstrated ability to identify and resolve complex issues.</w:t>
      </w:r>
    </w:p>
    <w:p>
      <w:pPr>
        <w:rPr>
          <w:rFonts w:ascii="Times New Roman"/>
          <w:b/>
          <w:bCs/>
          <w:sz w:val="40"/>
          <w:szCs w:val="40"/>
          <w:lang w:val="en-US"/>
        </w:rPr>
      </w:pPr>
      <w:r>
        <w:rPr>
          <w:rFonts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323215" cy="323215"/>
            <wp:effectExtent l="0" t="0" r="635" b="635"/>
            <wp:docPr id="3" name="Picture 3" descr="4017618_book_business_education_notebook_school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017618_book_business_education_notebook_school_ic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/>
          <w:b/>
          <w:bCs/>
          <w:sz w:val="40"/>
          <w:szCs w:val="40"/>
          <w:lang w:val="en-US"/>
        </w:rPr>
        <w:t>Education</w:t>
      </w:r>
    </w:p>
    <w:p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Bachelor of Engineering (B.E.) in Mechanical Engineering.</w:t>
      </w:r>
    </w:p>
    <w:p>
      <w:pPr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8"/>
          <w:szCs w:val="28"/>
          <w:lang w:val="en-US"/>
        </w:rPr>
        <w:t>(OXFORD COLLEGE OF ENGINEERING , ANNA UNIVERSITY )</w:t>
      </w:r>
    </w:p>
    <w:p>
      <w:pPr>
        <w:rPr>
          <w:rFonts w:asci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/>
          <w:b/>
          <w:bCs/>
          <w:sz w:val="32"/>
          <w:szCs w:val="32"/>
          <w:lang w:val="en-US"/>
        </w:rPr>
      </w:pPr>
      <w:r>
        <w:rPr>
          <w:rFonts w:hint="default" w:ascii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335280" cy="335280"/>
            <wp:effectExtent l="0" t="0" r="7620" b="6985"/>
            <wp:docPr id="10" name="Picture 10" descr="8541599_address_card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8541599_address_card_ic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b/>
          <w:bCs/>
          <w:sz w:val="36"/>
          <w:szCs w:val="36"/>
          <w:lang w:val="en-US"/>
        </w:rPr>
        <w:t xml:space="preserve"> </w:t>
      </w:r>
      <w:r>
        <w:rPr>
          <w:rFonts w:hint="default" w:ascii="Times New Roman"/>
          <w:b/>
          <w:bCs/>
          <w:sz w:val="40"/>
          <w:szCs w:val="40"/>
          <w:lang w:val="en-US"/>
        </w:rPr>
        <w:t>Personal Details</w:t>
      </w:r>
      <w:r>
        <w:rPr>
          <w:rFonts w:hint="default" w:ascii="Times New Roman"/>
          <w:b/>
          <w:bCs/>
          <w:sz w:val="32"/>
          <w:szCs w:val="32"/>
          <w:lang w:val="en-US"/>
        </w:rPr>
        <w:t xml:space="preserve"> </w:t>
      </w:r>
    </w:p>
    <w:p>
      <w:pPr>
        <w:spacing w:line="240" w:lineRule="auto"/>
        <w:ind w:firstLine="140" w:firstLineChars="50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2/26 A, Reddiyar Street</w:t>
      </w:r>
    </w:p>
    <w:p>
      <w:pPr>
        <w:spacing w:line="240" w:lineRule="auto"/>
        <w:ind w:firstLine="140" w:firstLineChars="50"/>
        <w:rPr>
          <w:rFonts w:ascii="Times New Roman"/>
          <w:b/>
          <w:bCs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K.V.KUPPAM (POST), Vellore-632201.</w:t>
      </w:r>
    </w:p>
    <w:p>
      <w:pPr>
        <w:rPr>
          <w:rFonts w:ascii="Times New Roman"/>
          <w:b/>
          <w:bCs/>
          <w:sz w:val="28"/>
          <w:szCs w:val="28"/>
          <w:lang w:val="en-US"/>
        </w:rPr>
      </w:pPr>
      <w:r>
        <w:rPr>
          <w:rFonts w:ascii="Times New Roman"/>
          <w:b/>
          <w:bCs/>
          <w:sz w:val="28"/>
          <w:szCs w:val="28"/>
          <w:lang w:val="en-US"/>
        </w:rPr>
        <w:t>Languages</w:t>
      </w:r>
    </w:p>
    <w:p>
      <w:pPr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Tamil</w:t>
      </w:r>
    </w:p>
    <w:p>
      <w:pPr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English</w:t>
      </w:r>
    </w:p>
    <w:p>
      <w:pPr>
        <w:rPr>
          <w:rFonts w:asci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200" w:line="240" w:lineRule="auto"/>
        <w:rPr>
          <w:rFonts w:asci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asci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ascii="Times New Roman"/>
          <w:sz w:val="28"/>
          <w:szCs w:val="28"/>
          <w:lang w:val="en-US"/>
        </w:rPr>
      </w:pPr>
    </w:p>
    <w:p>
      <w:p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</w:p>
    <w:p>
      <w:pPr>
        <w:spacing w:line="240" w:lineRule="auto"/>
        <w:rPr>
          <w:rFonts w:ascii="Times New Roman"/>
          <w:b/>
          <w:bCs/>
          <w:sz w:val="24"/>
          <w:szCs w:val="24"/>
          <w:lang w:val="en-US"/>
        </w:rPr>
      </w:pPr>
    </w:p>
    <w:p>
      <w:pPr>
        <w:rPr>
          <w:rFonts w:ascii="Times New Roman"/>
          <w:b/>
          <w:bCs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890" w:right="607" w:bottom="720" w:left="117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  <w:rPr>
        <w:rFonts w:asci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B612A"/>
    <w:multiLevelType w:val="singleLevel"/>
    <w:tmpl w:val="985B61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1362EBD6"/>
    <w:multiLevelType w:val="singleLevel"/>
    <w:tmpl w:val="1362EB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1213C07"/>
    <w:multiLevelType w:val="singleLevel"/>
    <w:tmpl w:val="21213C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A0C"/>
    <w:rsid w:val="00182C73"/>
    <w:rsid w:val="00203227"/>
    <w:rsid w:val="0021683C"/>
    <w:rsid w:val="003E151B"/>
    <w:rsid w:val="0074640B"/>
    <w:rsid w:val="00770EE0"/>
    <w:rsid w:val="008A4CC8"/>
    <w:rsid w:val="008E0C6A"/>
    <w:rsid w:val="00960028"/>
    <w:rsid w:val="00B94696"/>
    <w:rsid w:val="00BA21F0"/>
    <w:rsid w:val="00C33097"/>
    <w:rsid w:val="00C45529"/>
    <w:rsid w:val="00D71011"/>
    <w:rsid w:val="00DC7FCC"/>
    <w:rsid w:val="00E810B5"/>
    <w:rsid w:val="00F753E0"/>
    <w:rsid w:val="035D51D0"/>
    <w:rsid w:val="075327F0"/>
    <w:rsid w:val="09E41FFB"/>
    <w:rsid w:val="0B1E2216"/>
    <w:rsid w:val="10B2256F"/>
    <w:rsid w:val="18302000"/>
    <w:rsid w:val="1F1C5E17"/>
    <w:rsid w:val="1F3B4A0E"/>
    <w:rsid w:val="23AE0E69"/>
    <w:rsid w:val="2AEE3D62"/>
    <w:rsid w:val="2B064AEA"/>
    <w:rsid w:val="3C8903DE"/>
    <w:rsid w:val="4A281F76"/>
    <w:rsid w:val="4B7A302A"/>
    <w:rsid w:val="70C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Times New Roman" w:eastAsia="Times New Roman" w:cs="Times New Roman"/>
      <w:sz w:val="22"/>
      <w:szCs w:val="22"/>
      <w:lang w:val="en-IN" w:eastAsia="en-IN" w:bidi="ar-SA"/>
    </w:rPr>
  </w:style>
  <w:style w:type="paragraph" w:styleId="2">
    <w:name w:val="heading 1"/>
    <w:next w:val="1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3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4"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er Char"/>
    <w:basedOn w:val="4"/>
    <w:link w:val="8"/>
    <w:uiPriority w:val="99"/>
  </w:style>
  <w:style w:type="character" w:customStyle="1" w:styleId="13">
    <w:name w:val="Footer Char"/>
    <w:basedOn w:val="4"/>
    <w:link w:val="7"/>
    <w:uiPriority w:val="99"/>
  </w:style>
  <w:style w:type="character" w:customStyle="1" w:styleId="14">
    <w:name w:val="Balloon Text Char"/>
    <w:basedOn w:val="4"/>
    <w:link w:val="6"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3"/>
    <w:uiPriority w:val="9"/>
    <w:rPr>
      <w:rFonts w:ascii="Cambria"/>
      <w:b/>
      <w:color w:val="4F81BD"/>
      <w:sz w:val="26"/>
      <w:szCs w:val="26"/>
    </w:rPr>
  </w:style>
  <w:style w:type="paragraph" w:styleId="17">
    <w:name w:val="No Spacing"/>
    <w:qFormat/>
    <w:uiPriority w:val="1"/>
    <w:rPr>
      <w:rFonts w:ascii="Calibri" w:hAnsi="Times New Roman" w:eastAsia="Times New Roman" w:cs="Times New Roman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docreminder_1.1.2021.109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A7950-AC7A-4844-A15D-1AFA726318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389</Words>
  <Characters>2562</Characters>
  <Lines>10</Lines>
  <Paragraphs>3</Paragraphs>
  <TotalTime>19</TotalTime>
  <ScaleCrop>false</ScaleCrop>
  <LinksUpToDate>false</LinksUpToDate>
  <CharactersWithSpaces>2920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2024-01-15T03:49:00Z</dcterms:created>
  <dc:creator>Comp</dc:creator>
  <cp:lastModifiedBy>parthiban parthi</cp:lastModifiedBy>
  <dcterms:modified xsi:type="dcterms:W3CDTF">2024-03-05T12:13:45Z</dcterms:modified>
  <dc:title>E.VENKATESAN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4D6F5142479547BA9C60F5027DE01796_13</vt:lpwstr>
  </property>
</Properties>
</file>