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B6ED8" w14:textId="63E372E3" w:rsidR="00DF71F4" w:rsidRPr="00507B7B" w:rsidRDefault="00DC60E4" w:rsidP="00DC60E4">
      <w:pPr>
        <w:rPr>
          <w:rFonts w:ascii="Segoe UI" w:hAnsi="Segoe UI" w:cs="Segoe UI"/>
          <w:b/>
          <w:bCs/>
          <w:u w:val="single"/>
        </w:rPr>
      </w:pPr>
      <w:r w:rsidRPr="00507B7B">
        <w:rPr>
          <w:rFonts w:ascii="Segoe UI" w:hAnsi="Segoe UI" w:cs="Segoe UI"/>
          <w:b/>
          <w:bCs/>
          <w:u w:val="single"/>
        </w:rPr>
        <w:t>HAND WRITTEN DIGIT RECOGNITION</w:t>
      </w:r>
    </w:p>
    <w:p w14:paraId="1ECD29F2" w14:textId="69521514" w:rsidR="00DC60E4" w:rsidRDefault="00DC60E4" w:rsidP="00DC60E4">
      <w:pPr>
        <w:jc w:val="both"/>
        <w:rPr>
          <w:b/>
          <w:bCs/>
        </w:rPr>
      </w:pPr>
    </w:p>
    <w:p w14:paraId="0CFF8F8A" w14:textId="3F2A52FC" w:rsidR="007B68F0" w:rsidRPr="007B68F0" w:rsidRDefault="007B68F0" w:rsidP="00DC60E4">
      <w:pPr>
        <w:jc w:val="both"/>
        <w:rPr>
          <w:rFonts w:asciiTheme="majorHAnsi" w:hAnsiTheme="majorHAnsi" w:cstheme="majorHAnsi"/>
          <w:b/>
          <w:bCs/>
        </w:rPr>
      </w:pPr>
      <w:r w:rsidRPr="007B68F0">
        <w:rPr>
          <w:rFonts w:asciiTheme="majorHAnsi" w:hAnsiTheme="majorHAnsi" w:cstheme="majorHAnsi"/>
          <w:b/>
          <w:bCs/>
        </w:rPr>
        <w:t>AIM</w:t>
      </w:r>
    </w:p>
    <w:p w14:paraId="7B60A7CD" w14:textId="513ED8DC" w:rsidR="007B68F0" w:rsidRDefault="007B68F0" w:rsidP="00DC60E4">
      <w:pPr>
        <w:jc w:val="both"/>
        <w:rPr>
          <w:rFonts w:asciiTheme="majorHAnsi" w:hAnsiTheme="majorHAnsi" w:cstheme="majorHAnsi"/>
        </w:rPr>
      </w:pPr>
      <w:r w:rsidRPr="007B68F0">
        <w:rPr>
          <w:rFonts w:asciiTheme="majorHAnsi" w:hAnsiTheme="majorHAnsi" w:cstheme="majorHAnsi"/>
        </w:rPr>
        <w:t xml:space="preserve">To identify hand written digits ranging from one to nine based on a pre existing data set containing pixel data for the images in the form of a </w:t>
      </w:r>
      <w:r w:rsidR="00D9290B">
        <w:rPr>
          <w:rFonts w:asciiTheme="majorHAnsi" w:hAnsiTheme="majorHAnsi" w:cstheme="majorHAnsi"/>
        </w:rPr>
        <w:t>.</w:t>
      </w:r>
      <w:r w:rsidRPr="007B68F0">
        <w:rPr>
          <w:rFonts w:asciiTheme="majorHAnsi" w:hAnsiTheme="majorHAnsi" w:cstheme="majorHAnsi"/>
        </w:rPr>
        <w:t>csv dataset.</w:t>
      </w:r>
    </w:p>
    <w:p w14:paraId="30F34B93" w14:textId="00A717C7" w:rsidR="007B68F0" w:rsidRDefault="007B68F0" w:rsidP="00DC60E4">
      <w:pPr>
        <w:jc w:val="both"/>
        <w:rPr>
          <w:rFonts w:asciiTheme="majorHAnsi" w:hAnsiTheme="majorHAnsi" w:cstheme="majorHAnsi"/>
        </w:rPr>
      </w:pPr>
    </w:p>
    <w:p w14:paraId="2547EAD0" w14:textId="2343AABC" w:rsidR="007B68F0" w:rsidRDefault="007B68F0" w:rsidP="00DC60E4">
      <w:pPr>
        <w:jc w:val="both"/>
        <w:rPr>
          <w:rFonts w:asciiTheme="majorHAnsi" w:hAnsiTheme="majorHAnsi" w:cstheme="majorHAnsi"/>
          <w:b/>
          <w:bCs/>
        </w:rPr>
      </w:pPr>
      <w:r w:rsidRPr="007B68F0">
        <w:rPr>
          <w:rFonts w:asciiTheme="majorHAnsi" w:hAnsiTheme="majorHAnsi" w:cstheme="majorHAnsi"/>
          <w:b/>
          <w:bCs/>
        </w:rPr>
        <w:t>LIBRARIES USED</w:t>
      </w:r>
    </w:p>
    <w:p w14:paraId="75F9B15B" w14:textId="1235052E" w:rsidR="007B68F0" w:rsidRPr="007B68F0" w:rsidRDefault="007B68F0" w:rsidP="00DC60E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Pr="007B68F0">
        <w:rPr>
          <w:rFonts w:asciiTheme="majorHAnsi" w:hAnsiTheme="majorHAnsi" w:cstheme="majorHAnsi"/>
        </w:rPr>
        <w:t>The following libraries were used</w:t>
      </w:r>
      <w:r>
        <w:rPr>
          <w:rFonts w:asciiTheme="majorHAnsi" w:hAnsiTheme="majorHAnsi" w:cstheme="majorHAnsi"/>
        </w:rPr>
        <w:t xml:space="preserve"> - </w:t>
      </w:r>
    </w:p>
    <w:p w14:paraId="34970CD9" w14:textId="3FD1AC42" w:rsidR="007B68F0" w:rsidRDefault="00D576BD" w:rsidP="007B68F0">
      <w:pPr>
        <w:ind w:left="720" w:firstLine="720"/>
        <w:jc w:val="both"/>
        <w:rPr>
          <w:rFonts w:asciiTheme="majorHAnsi" w:hAnsiTheme="majorHAnsi" w:cstheme="majorHAnsi"/>
        </w:rPr>
      </w:pPr>
      <w:r w:rsidRPr="007B498A">
        <w:rPr>
          <w:rFonts w:asciiTheme="majorHAnsi" w:hAnsiTheme="majorHAnsi" w:cstheme="majorHAnsi"/>
          <w:i/>
          <w:iCs/>
          <w:u w:val="single"/>
        </w:rPr>
        <w:t>NumPy</w:t>
      </w:r>
      <w:r w:rsidR="007B68F0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D576BD">
        <w:rPr>
          <w:rFonts w:asciiTheme="majorHAnsi" w:hAnsiTheme="majorHAnsi" w:cstheme="majorHAnsi"/>
        </w:rPr>
        <w:t xml:space="preserve">NumPy is a library for the Python programming language, </w:t>
      </w:r>
      <w:r>
        <w:rPr>
          <w:rFonts w:asciiTheme="majorHAnsi" w:hAnsiTheme="majorHAnsi" w:cstheme="majorHAnsi"/>
        </w:rPr>
        <w:t xml:space="preserve">which adds support </w:t>
      </w:r>
      <w:r w:rsidRPr="00D576BD">
        <w:rPr>
          <w:rFonts w:asciiTheme="majorHAnsi" w:hAnsiTheme="majorHAnsi" w:cstheme="majorHAnsi"/>
        </w:rPr>
        <w:t>for large, multi-dimensional arrays and matrices</w:t>
      </w:r>
      <w:r>
        <w:rPr>
          <w:rFonts w:asciiTheme="majorHAnsi" w:hAnsiTheme="majorHAnsi" w:cstheme="majorHAnsi"/>
        </w:rPr>
        <w:t xml:space="preserve"> and their associated operations.</w:t>
      </w:r>
    </w:p>
    <w:p w14:paraId="762B919C" w14:textId="13819119" w:rsidR="007B68F0" w:rsidRPr="007B68F0" w:rsidRDefault="00D576BD" w:rsidP="007B68F0">
      <w:pPr>
        <w:ind w:left="720" w:firstLine="720"/>
        <w:jc w:val="both"/>
        <w:rPr>
          <w:rFonts w:asciiTheme="majorHAnsi" w:hAnsiTheme="majorHAnsi" w:cstheme="majorHAnsi"/>
        </w:rPr>
      </w:pPr>
      <w:r w:rsidRPr="007B498A">
        <w:rPr>
          <w:rFonts w:asciiTheme="majorHAnsi" w:hAnsiTheme="majorHAnsi" w:cstheme="majorHAnsi"/>
          <w:i/>
          <w:iCs/>
          <w:u w:val="single"/>
        </w:rPr>
        <w:t>Matplotlib</w:t>
      </w:r>
      <w:r w:rsidR="007B68F0">
        <w:rPr>
          <w:rFonts w:asciiTheme="majorHAnsi" w:hAnsiTheme="majorHAnsi" w:cstheme="majorHAnsi"/>
        </w:rPr>
        <w:t>:</w:t>
      </w:r>
      <w:r w:rsidRPr="00D576B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D576BD">
        <w:rPr>
          <w:rFonts w:asciiTheme="majorHAnsi" w:hAnsiTheme="majorHAnsi" w:cstheme="majorHAnsi"/>
        </w:rPr>
        <w:t>Matplotlib is a plotting library for the Python programming language and its numerical mathematics extension NumPy</w:t>
      </w:r>
    </w:p>
    <w:p w14:paraId="0147CD90" w14:textId="474EE839" w:rsidR="007B68F0" w:rsidRDefault="00D576BD" w:rsidP="007B68F0">
      <w:pPr>
        <w:ind w:left="720" w:firstLine="720"/>
        <w:jc w:val="both"/>
        <w:rPr>
          <w:rFonts w:asciiTheme="majorHAnsi" w:hAnsiTheme="majorHAnsi" w:cstheme="majorHAnsi"/>
        </w:rPr>
      </w:pPr>
      <w:r w:rsidRPr="007B498A">
        <w:rPr>
          <w:rFonts w:asciiTheme="majorHAnsi" w:hAnsiTheme="majorHAnsi" w:cstheme="majorHAnsi"/>
          <w:i/>
          <w:iCs/>
          <w:u w:val="single"/>
        </w:rPr>
        <w:t>P</w:t>
      </w:r>
      <w:r w:rsidR="007B68F0" w:rsidRPr="007B498A">
        <w:rPr>
          <w:rFonts w:asciiTheme="majorHAnsi" w:hAnsiTheme="majorHAnsi" w:cstheme="majorHAnsi"/>
          <w:i/>
          <w:iCs/>
          <w:u w:val="single"/>
        </w:rPr>
        <w:t>andas</w:t>
      </w:r>
      <w:r w:rsidR="007B68F0" w:rsidRPr="007B68F0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D576BD">
        <w:rPr>
          <w:rFonts w:asciiTheme="majorHAnsi" w:hAnsiTheme="majorHAnsi" w:cstheme="majorHAnsi"/>
        </w:rPr>
        <w:t>It is library written for the Python programming language for data manipulation and analysis</w:t>
      </w:r>
    </w:p>
    <w:p w14:paraId="392FB550" w14:textId="77777777" w:rsidR="00CC3FCD" w:rsidRPr="00D576BD" w:rsidRDefault="00CC3FCD" w:rsidP="00CC3FCD">
      <w:pPr>
        <w:jc w:val="both"/>
        <w:rPr>
          <w:rFonts w:asciiTheme="majorHAnsi" w:hAnsiTheme="majorHAnsi" w:cstheme="majorHAnsi"/>
        </w:rPr>
      </w:pPr>
    </w:p>
    <w:p w14:paraId="0219E9C4" w14:textId="2B642727" w:rsidR="00DC60E4" w:rsidRPr="00DC60E4" w:rsidRDefault="00CC3FCD" w:rsidP="00DC60E4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</w:t>
      </w:r>
      <w:r w:rsidR="00DC42E8">
        <w:rPr>
          <w:rFonts w:asciiTheme="majorHAnsi" w:hAnsiTheme="majorHAnsi" w:cstheme="majorHAnsi"/>
          <w:b/>
          <w:bCs/>
        </w:rPr>
        <w:t xml:space="preserve"> SET</w:t>
      </w:r>
    </w:p>
    <w:p w14:paraId="35B8C975" w14:textId="7CAD0562" w:rsidR="00DC60E4" w:rsidRDefault="00652ADC" w:rsidP="00DC60E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</w:t>
      </w:r>
      <w:r w:rsidR="00DC60E4" w:rsidRPr="00DC60E4">
        <w:rPr>
          <w:rFonts w:asciiTheme="majorHAnsi" w:hAnsiTheme="majorHAnsi" w:cstheme="majorHAnsi"/>
        </w:rPr>
        <w:t>ata</w:t>
      </w:r>
      <w:r w:rsidR="00DC60E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being used </w:t>
      </w:r>
      <w:r w:rsidR="00DC60E4">
        <w:rPr>
          <w:rFonts w:asciiTheme="majorHAnsi" w:hAnsiTheme="majorHAnsi" w:cstheme="majorHAnsi"/>
        </w:rPr>
        <w:t>has been taken from Kaggle</w:t>
      </w:r>
      <w:r w:rsidR="00850D4D">
        <w:rPr>
          <w:rFonts w:asciiTheme="majorHAnsi" w:hAnsiTheme="majorHAnsi" w:cstheme="majorHAnsi"/>
        </w:rPr>
        <w:t xml:space="preserve">. </w:t>
      </w:r>
      <w:r w:rsidR="00850D4D" w:rsidRPr="00850D4D">
        <w:rPr>
          <w:rFonts w:asciiTheme="majorHAnsi" w:hAnsiTheme="majorHAnsi" w:cstheme="majorHAnsi"/>
        </w:rPr>
        <w:t>The data files train.csv and test.csv contain gr</w:t>
      </w:r>
      <w:r w:rsidR="00850D4D">
        <w:rPr>
          <w:rFonts w:asciiTheme="majorHAnsi" w:hAnsiTheme="majorHAnsi" w:cstheme="majorHAnsi"/>
        </w:rPr>
        <w:t>e</w:t>
      </w:r>
      <w:r w:rsidR="00850D4D" w:rsidRPr="00850D4D">
        <w:rPr>
          <w:rFonts w:asciiTheme="majorHAnsi" w:hAnsiTheme="majorHAnsi" w:cstheme="majorHAnsi"/>
        </w:rPr>
        <w:t>y-scale images of hand-drawn digits, from zero through nine. 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  <w:r w:rsidR="008D2438">
        <w:rPr>
          <w:rFonts w:asciiTheme="majorHAnsi" w:hAnsiTheme="majorHAnsi" w:cstheme="majorHAnsi"/>
        </w:rPr>
        <w:t xml:space="preserve"> (Link: </w:t>
      </w:r>
      <w:r w:rsidR="008D2438" w:rsidRPr="008D2438">
        <w:t>https://www.kaggle.com/c/digit-recognizer/data</w:t>
      </w:r>
      <w:r w:rsidR="008D2438">
        <w:t>)</w:t>
      </w:r>
    </w:p>
    <w:p w14:paraId="330CE2C3" w14:textId="10642C28" w:rsidR="00850D4D" w:rsidRDefault="00850D4D" w:rsidP="00DC60E4">
      <w:pPr>
        <w:jc w:val="both"/>
        <w:rPr>
          <w:rFonts w:asciiTheme="majorHAnsi" w:hAnsiTheme="majorHAnsi" w:cstheme="majorHAnsi"/>
        </w:rPr>
      </w:pPr>
    </w:p>
    <w:p w14:paraId="6DFEC1C9" w14:textId="7F1B4B30" w:rsidR="00850D4D" w:rsidRDefault="00CC3FCD" w:rsidP="00DC60E4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PROCESSING</w:t>
      </w:r>
      <w:r w:rsidR="00B20BED">
        <w:rPr>
          <w:rFonts w:asciiTheme="majorHAnsi" w:hAnsiTheme="majorHAnsi" w:cstheme="majorHAnsi"/>
          <w:b/>
          <w:bCs/>
        </w:rPr>
        <w:t xml:space="preserve"> AND PLOTTING</w:t>
      </w:r>
    </w:p>
    <w:p w14:paraId="35334E4C" w14:textId="2ECE4F43" w:rsidR="00850D4D" w:rsidRDefault="00850D4D" w:rsidP="00DC60E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labels and features of the data are extracted separately and stored. </w:t>
      </w:r>
      <w:r w:rsidRPr="00CC3653">
        <w:rPr>
          <w:rFonts w:asciiTheme="majorHAnsi" w:hAnsiTheme="majorHAnsi" w:cstheme="majorHAnsi"/>
          <w:i/>
          <w:iCs/>
        </w:rPr>
        <w:t>Principal Component Analysis</w:t>
      </w:r>
      <w:r>
        <w:rPr>
          <w:rFonts w:asciiTheme="majorHAnsi" w:hAnsiTheme="majorHAnsi" w:cstheme="majorHAnsi"/>
        </w:rPr>
        <w:t xml:space="preserve"> is used to implement dimensionality reduction of the data. The number of features </w:t>
      </w:r>
      <w:r w:rsidR="008D2438">
        <w:rPr>
          <w:rFonts w:asciiTheme="majorHAnsi" w:hAnsiTheme="majorHAnsi" w:cstheme="majorHAnsi"/>
        </w:rPr>
        <w:t>is reduced from 28000 to 2, for better efficiency and processing of data. This also helps in reduction of the error in the final result.</w:t>
      </w:r>
    </w:p>
    <w:p w14:paraId="3BC3905C" w14:textId="096C3DF3" w:rsidR="008D2438" w:rsidRDefault="008D2438" w:rsidP="00DC60E4">
      <w:pPr>
        <w:jc w:val="both"/>
        <w:rPr>
          <w:rFonts w:asciiTheme="majorHAnsi" w:hAnsiTheme="majorHAnsi" w:cstheme="majorHAnsi"/>
        </w:rPr>
      </w:pPr>
    </w:p>
    <w:p w14:paraId="18913FF0" w14:textId="174E978E" w:rsidR="00C77F2F" w:rsidRPr="00C77F2F" w:rsidRDefault="00C77F2F" w:rsidP="00DC60E4">
      <w:pPr>
        <w:jc w:val="both"/>
        <w:rPr>
          <w:rFonts w:asciiTheme="majorHAnsi" w:hAnsiTheme="majorHAnsi" w:cstheme="majorHAnsi"/>
          <w:u w:val="single"/>
        </w:rPr>
      </w:pPr>
      <w:r w:rsidRPr="00C77F2F">
        <w:rPr>
          <w:rFonts w:asciiTheme="majorHAnsi" w:hAnsiTheme="majorHAnsi" w:cstheme="majorHAnsi"/>
          <w:u w:val="single"/>
        </w:rPr>
        <w:t>Principal Component Analysis</w:t>
      </w:r>
    </w:p>
    <w:p w14:paraId="52704416" w14:textId="5EA99F7B" w:rsidR="000E6692" w:rsidRDefault="000E6692" w:rsidP="00DC60E4">
      <w:pPr>
        <w:jc w:val="both"/>
        <w:rPr>
          <w:rFonts w:asciiTheme="majorHAnsi" w:hAnsiTheme="majorHAnsi" w:cstheme="majorHAnsi"/>
        </w:rPr>
      </w:pPr>
      <w:r w:rsidRPr="00C77F2F">
        <w:rPr>
          <w:rFonts w:asciiTheme="majorHAnsi" w:hAnsiTheme="majorHAnsi" w:cstheme="majorHAnsi"/>
        </w:rPr>
        <w:t>Principal Component Analysis (PCA) is a statistical procedure that orthogonally transforms the original n coordinates of a data set into a new set of n coordinates called principal components. As a result of the transformation, the first principal component has the largest possible variance; each succeeding component has the highest possible variance under the constraint that it is orthogonal to (i.e., uncorrelated with) the preceding components.</w:t>
      </w:r>
    </w:p>
    <w:p w14:paraId="0F890D82" w14:textId="77777777" w:rsidR="000E6692" w:rsidRDefault="000E6692" w:rsidP="00DC60E4">
      <w:pPr>
        <w:jc w:val="both"/>
        <w:rPr>
          <w:rFonts w:asciiTheme="majorHAnsi" w:hAnsiTheme="majorHAnsi" w:cstheme="majorHAnsi"/>
        </w:rPr>
      </w:pPr>
    </w:p>
    <w:p w14:paraId="274D91F1" w14:textId="6BC31C8A" w:rsidR="008D2438" w:rsidRDefault="008D2438" w:rsidP="00DC60E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dimensionally reduced data is then plotted using the matplotlib library and a graphical representation is obtained</w:t>
      </w:r>
      <w:r w:rsidR="00730F96">
        <w:rPr>
          <w:rFonts w:asciiTheme="majorHAnsi" w:hAnsiTheme="majorHAnsi" w:cstheme="majorHAnsi"/>
        </w:rPr>
        <w:t xml:space="preserve"> (as shown below)</w:t>
      </w:r>
      <w:r>
        <w:rPr>
          <w:rFonts w:asciiTheme="majorHAnsi" w:hAnsiTheme="majorHAnsi" w:cstheme="majorHAnsi"/>
        </w:rPr>
        <w:t xml:space="preserve">. </w:t>
      </w:r>
    </w:p>
    <w:p w14:paraId="2410393C" w14:textId="77777777" w:rsidR="007D12F1" w:rsidRDefault="007D12F1" w:rsidP="00DC60E4">
      <w:pPr>
        <w:jc w:val="both"/>
        <w:rPr>
          <w:rFonts w:asciiTheme="majorHAnsi" w:hAnsiTheme="majorHAnsi" w:cstheme="majorHAnsi"/>
        </w:rPr>
      </w:pPr>
    </w:p>
    <w:p w14:paraId="4DCE3995" w14:textId="7FB2CD41" w:rsidR="00CC3653" w:rsidRDefault="00CC3653" w:rsidP="00CC365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A1D137B" wp14:editId="213AB959">
            <wp:extent cx="2948940" cy="2004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2A4E" w14:textId="77777777" w:rsidR="003C114E" w:rsidRDefault="003C114E" w:rsidP="00CC3653">
      <w:pPr>
        <w:rPr>
          <w:rFonts w:asciiTheme="majorHAnsi" w:hAnsiTheme="majorHAnsi" w:cstheme="majorHAnsi"/>
        </w:rPr>
      </w:pPr>
    </w:p>
    <w:p w14:paraId="7D8BCC07" w14:textId="771F2166" w:rsidR="007D12F1" w:rsidRDefault="007D12F1" w:rsidP="00CC3653">
      <w:pPr>
        <w:rPr>
          <w:rFonts w:asciiTheme="majorHAnsi" w:hAnsiTheme="majorHAnsi" w:cstheme="majorHAnsi"/>
        </w:rPr>
      </w:pPr>
    </w:p>
    <w:p w14:paraId="42DE4C06" w14:textId="17629699" w:rsidR="007D12F1" w:rsidRPr="00CC3FCD" w:rsidRDefault="00CC3FCD" w:rsidP="00CC3653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LEARNING TECHNIQUE</w:t>
      </w:r>
    </w:p>
    <w:p w14:paraId="7FB57877" w14:textId="754DF81D" w:rsidR="00CC3653" w:rsidRDefault="002A7758" w:rsidP="00CC365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training data contains both labels and features. The testing data contains only features and the appropriate labels have to be predicted. </w:t>
      </w:r>
      <w:r w:rsidRPr="007B68F0">
        <w:rPr>
          <w:rFonts w:asciiTheme="majorHAnsi" w:hAnsiTheme="majorHAnsi" w:cstheme="majorHAnsi"/>
          <w:i/>
          <w:iCs/>
        </w:rPr>
        <w:t>Random Forest</w:t>
      </w:r>
      <w:r w:rsidR="007B68F0" w:rsidRPr="007B68F0">
        <w:rPr>
          <w:rFonts w:asciiTheme="majorHAnsi" w:hAnsiTheme="majorHAnsi" w:cstheme="majorHAnsi"/>
          <w:i/>
          <w:iCs/>
        </w:rPr>
        <w:t xml:space="preserve"> A</w:t>
      </w:r>
      <w:r w:rsidRPr="007B68F0">
        <w:rPr>
          <w:rFonts w:asciiTheme="majorHAnsi" w:hAnsiTheme="majorHAnsi" w:cstheme="majorHAnsi"/>
          <w:i/>
          <w:iCs/>
        </w:rPr>
        <w:t>lgorithm</w:t>
      </w:r>
      <w:r w:rsidRPr="002A7758">
        <w:rPr>
          <w:rFonts w:asciiTheme="majorHAnsi" w:hAnsiTheme="majorHAnsi" w:cstheme="majorHAnsi"/>
        </w:rPr>
        <w:t xml:space="preserve"> is a </w:t>
      </w:r>
      <w:hyperlink r:id="rId5" w:tgtFrame="_blank" w:history="1">
        <w:r w:rsidRPr="002A7758">
          <w:rPr>
            <w:rFonts w:asciiTheme="majorHAnsi" w:hAnsiTheme="majorHAnsi" w:cstheme="majorHAnsi"/>
          </w:rPr>
          <w:t>supervised learning</w:t>
        </w:r>
      </w:hyperlink>
      <w:r w:rsidRPr="002A7758">
        <w:rPr>
          <w:rFonts w:asciiTheme="majorHAnsi" w:hAnsiTheme="majorHAnsi" w:cstheme="majorHAnsi"/>
        </w:rPr>
        <w:t> model</w:t>
      </w:r>
      <w:r w:rsidR="007B68F0">
        <w:rPr>
          <w:rFonts w:asciiTheme="majorHAnsi" w:hAnsiTheme="majorHAnsi" w:cstheme="majorHAnsi"/>
        </w:rPr>
        <w:t xml:space="preserve"> and </w:t>
      </w:r>
      <w:r w:rsidRPr="002A7758">
        <w:rPr>
          <w:rFonts w:asciiTheme="majorHAnsi" w:hAnsiTheme="majorHAnsi" w:cstheme="majorHAnsi"/>
        </w:rPr>
        <w:t xml:space="preserve"> uses label</w:t>
      </w:r>
      <w:r>
        <w:rPr>
          <w:rFonts w:asciiTheme="majorHAnsi" w:hAnsiTheme="majorHAnsi" w:cstheme="majorHAnsi"/>
        </w:rPr>
        <w:t>l</w:t>
      </w:r>
      <w:r w:rsidRPr="002A7758">
        <w:rPr>
          <w:rFonts w:asciiTheme="majorHAnsi" w:hAnsiTheme="majorHAnsi" w:cstheme="majorHAnsi"/>
        </w:rPr>
        <w:t>ed data to “learn” how to classify unlabe</w:t>
      </w:r>
      <w:r w:rsidR="007B68F0">
        <w:rPr>
          <w:rFonts w:asciiTheme="majorHAnsi" w:hAnsiTheme="majorHAnsi" w:cstheme="majorHAnsi"/>
        </w:rPr>
        <w:t>l</w:t>
      </w:r>
      <w:r w:rsidRPr="002A7758">
        <w:rPr>
          <w:rFonts w:asciiTheme="majorHAnsi" w:hAnsiTheme="majorHAnsi" w:cstheme="majorHAnsi"/>
        </w:rPr>
        <w:t>led data.</w:t>
      </w:r>
      <w:r w:rsidR="007B68F0">
        <w:rPr>
          <w:rFonts w:asciiTheme="majorHAnsi" w:hAnsiTheme="majorHAnsi" w:cstheme="majorHAnsi"/>
        </w:rPr>
        <w:t xml:space="preserve"> The Random Forest Classifier is trained upon the training data set (train.csv) and then is used to predict the labels in the testing dataset (test.csv)</w:t>
      </w:r>
    </w:p>
    <w:p w14:paraId="4B345996" w14:textId="325D9C72" w:rsidR="003A4583" w:rsidRDefault="003A4583" w:rsidP="00CC3653">
      <w:pPr>
        <w:jc w:val="both"/>
        <w:rPr>
          <w:rFonts w:asciiTheme="majorHAnsi" w:hAnsiTheme="majorHAnsi" w:cstheme="majorHAnsi"/>
        </w:rPr>
      </w:pPr>
    </w:p>
    <w:p w14:paraId="081E1A55" w14:textId="69647E89" w:rsidR="003A4583" w:rsidRDefault="003A4583" w:rsidP="00CC3653">
      <w:pPr>
        <w:jc w:val="both"/>
        <w:rPr>
          <w:rFonts w:asciiTheme="majorHAnsi" w:hAnsiTheme="majorHAnsi" w:cstheme="majorHAnsi"/>
          <w:u w:val="single"/>
        </w:rPr>
      </w:pPr>
      <w:r w:rsidRPr="003A4583">
        <w:rPr>
          <w:rFonts w:asciiTheme="majorHAnsi" w:hAnsiTheme="majorHAnsi" w:cstheme="majorHAnsi"/>
          <w:u w:val="single"/>
        </w:rPr>
        <w:t>Random Forest Algorithm</w:t>
      </w:r>
    </w:p>
    <w:p w14:paraId="535FFD82" w14:textId="37224CF1" w:rsidR="000C756A" w:rsidRDefault="003A4583" w:rsidP="000C756A">
      <w:pPr>
        <w:jc w:val="both"/>
        <w:rPr>
          <w:rFonts w:asciiTheme="majorHAnsi" w:hAnsiTheme="majorHAnsi" w:cstheme="majorHAnsi"/>
        </w:rPr>
      </w:pPr>
      <w:r w:rsidRPr="003A4583">
        <w:rPr>
          <w:rFonts w:asciiTheme="majorHAnsi" w:hAnsiTheme="majorHAnsi" w:cstheme="majorHAnsi"/>
        </w:rPr>
        <w:t>In the figure given below,</w:t>
      </w:r>
      <w:r>
        <w:rPr>
          <w:rFonts w:asciiTheme="majorHAnsi" w:hAnsiTheme="majorHAnsi" w:cstheme="majorHAnsi"/>
        </w:rPr>
        <w:t xml:space="preserve"> three individual decision trees make up a Random Forest. </w:t>
      </w:r>
      <w:r w:rsidRPr="003A4583">
        <w:rPr>
          <w:rFonts w:asciiTheme="majorHAnsi" w:hAnsiTheme="majorHAnsi" w:cstheme="majorHAnsi"/>
        </w:rPr>
        <w:t>The R</w:t>
      </w:r>
      <w:hyperlink r:id="rId6" w:tgtFrame="_blank" w:history="1">
        <w:r w:rsidRPr="003A4583">
          <w:rPr>
            <w:rFonts w:asciiTheme="majorHAnsi" w:hAnsiTheme="majorHAnsi" w:cstheme="majorHAnsi"/>
          </w:rPr>
          <w:t>andom Forest</w:t>
        </w:r>
      </w:hyperlink>
      <w:r w:rsidRPr="003A4583">
        <w:rPr>
          <w:rFonts w:asciiTheme="majorHAnsi" w:hAnsiTheme="majorHAnsi" w:cstheme="majorHAnsi"/>
        </w:rPr>
        <w:t xml:space="preserve"> Algorithm is </w:t>
      </w:r>
      <w:r>
        <w:rPr>
          <w:rFonts w:asciiTheme="majorHAnsi" w:hAnsiTheme="majorHAnsi" w:cstheme="majorHAnsi"/>
        </w:rPr>
        <w:t xml:space="preserve">usually </w:t>
      </w:r>
      <w:r w:rsidRPr="003A4583">
        <w:rPr>
          <w:rFonts w:asciiTheme="majorHAnsi" w:hAnsiTheme="majorHAnsi" w:cstheme="majorHAnsi"/>
        </w:rPr>
        <w:t xml:space="preserve">composed of different decision trees, each with the same nodes, but using different data that leads to different leaves. </w:t>
      </w:r>
      <w:r w:rsidR="000C756A">
        <w:rPr>
          <w:rFonts w:asciiTheme="majorHAnsi" w:hAnsiTheme="majorHAnsi" w:cstheme="majorHAnsi"/>
        </w:rPr>
        <w:t xml:space="preserve">The algorithm uses the final decisions of each node to come to a conclusion of its own. This helps in increasing accuracy as it looks at decisions of different trees and formulates an average value. </w:t>
      </w:r>
    </w:p>
    <w:p w14:paraId="40D546B1" w14:textId="77777777" w:rsidR="000C756A" w:rsidRDefault="000C756A" w:rsidP="000C756A">
      <w:pPr>
        <w:jc w:val="both"/>
        <w:rPr>
          <w:rFonts w:asciiTheme="majorHAnsi" w:hAnsiTheme="majorHAnsi" w:cstheme="majorHAnsi"/>
        </w:rPr>
      </w:pPr>
    </w:p>
    <w:p w14:paraId="560CCB2C" w14:textId="39A66DF6" w:rsidR="003B5781" w:rsidRDefault="003A4583" w:rsidP="000C756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C4DD052" wp14:editId="1EB62D3C">
            <wp:extent cx="3107410" cy="179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54" cy="182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F84E" w14:textId="77777777" w:rsidR="003A4583" w:rsidRDefault="003A4583" w:rsidP="003A4583">
      <w:pPr>
        <w:jc w:val="both"/>
        <w:rPr>
          <w:rFonts w:asciiTheme="majorHAnsi" w:hAnsiTheme="majorHAnsi" w:cstheme="majorHAnsi"/>
        </w:rPr>
      </w:pPr>
    </w:p>
    <w:p w14:paraId="7961429B" w14:textId="35D2BF2E" w:rsidR="003A4583" w:rsidRDefault="003A4583" w:rsidP="003A458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algorithm is extremely helpful with various types of data set</w:t>
      </w:r>
      <w:r w:rsidR="000D2BE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. It can be used easily, is fast to train and finds results with great accuracy.</w:t>
      </w:r>
    </w:p>
    <w:p w14:paraId="35D3D0C6" w14:textId="7438D305" w:rsidR="00FF44A8" w:rsidRDefault="00FF44A8" w:rsidP="00CC3653">
      <w:pPr>
        <w:jc w:val="both"/>
        <w:rPr>
          <w:rFonts w:asciiTheme="majorHAnsi" w:hAnsiTheme="majorHAnsi" w:cstheme="majorHAnsi"/>
        </w:rPr>
      </w:pPr>
    </w:p>
    <w:p w14:paraId="43044B72" w14:textId="55E9A30E" w:rsidR="00177912" w:rsidRPr="00177912" w:rsidRDefault="00177912" w:rsidP="00CC3653">
      <w:pPr>
        <w:jc w:val="both"/>
        <w:rPr>
          <w:rFonts w:asciiTheme="majorHAnsi" w:hAnsiTheme="majorHAnsi" w:cstheme="majorHAnsi"/>
          <w:u w:val="single"/>
        </w:rPr>
      </w:pPr>
      <w:r w:rsidRPr="00177912">
        <w:rPr>
          <w:rFonts w:asciiTheme="majorHAnsi" w:hAnsiTheme="majorHAnsi" w:cstheme="majorHAnsi"/>
          <w:u w:val="single"/>
        </w:rPr>
        <w:t>Key Points</w:t>
      </w:r>
    </w:p>
    <w:p w14:paraId="1DA63354" w14:textId="04A31E7A" w:rsidR="00FF44A8" w:rsidRDefault="00FF44A8" w:rsidP="00CC365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number of features considered for training the model after reduction is 2</w:t>
      </w:r>
    </w:p>
    <w:p w14:paraId="450A0C73" w14:textId="5214B6BA" w:rsidR="003C114E" w:rsidRDefault="003B5781" w:rsidP="00CC365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number of estimators used in the Random Forest classifier is 100</w:t>
      </w:r>
    </w:p>
    <w:p w14:paraId="357BA449" w14:textId="1894D976" w:rsidR="003B5781" w:rsidRPr="003B5781" w:rsidRDefault="003B5781" w:rsidP="003B5781">
      <w:pPr>
        <w:shd w:val="clear" w:color="auto" w:fill="F7F7F7"/>
        <w:spacing w:line="291" w:lineRule="atLeas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training accuracy of the model obtained using ‘</w:t>
      </w:r>
      <w:proofErr w:type="spellStart"/>
      <w:proofErr w:type="gramStart"/>
      <w:r>
        <w:rPr>
          <w:rFonts w:asciiTheme="majorHAnsi" w:hAnsiTheme="majorHAnsi" w:cstheme="majorHAnsi"/>
        </w:rPr>
        <w:t>model.score</w:t>
      </w:r>
      <w:proofErr w:type="spellEnd"/>
      <w:proofErr w:type="gramEnd"/>
      <w:r>
        <w:rPr>
          <w:rFonts w:asciiTheme="majorHAnsi" w:hAnsiTheme="majorHAnsi" w:cstheme="majorHAnsi"/>
        </w:rPr>
        <w:t xml:space="preserve">’ returned </w:t>
      </w:r>
      <w:r w:rsidRPr="003B5781">
        <w:rPr>
          <w:rFonts w:asciiTheme="majorHAnsi" w:hAnsiTheme="majorHAnsi" w:cstheme="majorHAnsi"/>
        </w:rPr>
        <w:t>0.999976190476</w:t>
      </w:r>
    </w:p>
    <w:p w14:paraId="0FB1A550" w14:textId="27BB5232" w:rsidR="003B5781" w:rsidRDefault="003B5781" w:rsidP="00CC3653">
      <w:pPr>
        <w:jc w:val="both"/>
        <w:rPr>
          <w:rFonts w:asciiTheme="majorHAnsi" w:hAnsiTheme="majorHAnsi" w:cstheme="majorHAnsi"/>
        </w:rPr>
      </w:pPr>
    </w:p>
    <w:p w14:paraId="584D18F0" w14:textId="14DC6AAA" w:rsidR="00C61296" w:rsidRDefault="00C61296" w:rsidP="00CC3653">
      <w:pPr>
        <w:jc w:val="both"/>
        <w:rPr>
          <w:rFonts w:asciiTheme="majorHAnsi" w:hAnsiTheme="majorHAnsi" w:cstheme="majorHAnsi"/>
          <w:b/>
          <w:bCs/>
        </w:rPr>
      </w:pPr>
      <w:r w:rsidRPr="00C61296">
        <w:rPr>
          <w:rFonts w:asciiTheme="majorHAnsi" w:hAnsiTheme="majorHAnsi" w:cstheme="majorHAnsi"/>
          <w:b/>
          <w:bCs/>
        </w:rPr>
        <w:t>RESULT</w:t>
      </w:r>
    </w:p>
    <w:p w14:paraId="66F4CB68" w14:textId="4A5BAD17" w:rsidR="00C61296" w:rsidRPr="00C61296" w:rsidRDefault="00C61296" w:rsidP="00CC3653">
      <w:pPr>
        <w:jc w:val="both"/>
        <w:rPr>
          <w:rFonts w:asciiTheme="majorHAnsi" w:hAnsiTheme="majorHAnsi" w:cstheme="majorHAnsi"/>
        </w:rPr>
      </w:pPr>
      <w:r w:rsidRPr="00C61296">
        <w:rPr>
          <w:rFonts w:asciiTheme="majorHAnsi" w:hAnsiTheme="majorHAnsi" w:cstheme="majorHAnsi"/>
        </w:rPr>
        <w:t xml:space="preserve">The output is obtained in the </w:t>
      </w:r>
      <w:r>
        <w:rPr>
          <w:rFonts w:asciiTheme="majorHAnsi" w:hAnsiTheme="majorHAnsi" w:cstheme="majorHAnsi"/>
        </w:rPr>
        <w:t>‘</w:t>
      </w:r>
      <w:r w:rsidRPr="00C61296">
        <w:rPr>
          <w:rFonts w:asciiTheme="majorHAnsi" w:hAnsiTheme="majorHAnsi" w:cstheme="majorHAnsi"/>
        </w:rPr>
        <w:t>array([x], d</w:t>
      </w:r>
      <w:proofErr w:type="spellStart"/>
      <w:r w:rsidRPr="00C61296">
        <w:rPr>
          <w:rFonts w:asciiTheme="majorHAnsi" w:hAnsiTheme="majorHAnsi" w:cstheme="majorHAnsi"/>
        </w:rPr>
        <w:t>type</w:t>
      </w:r>
      <w:proofErr w:type="spellEnd"/>
      <w:r w:rsidRPr="00C61296">
        <w:rPr>
          <w:rFonts w:asciiTheme="majorHAnsi" w:hAnsiTheme="majorHAnsi" w:cstheme="majorHAnsi"/>
        </w:rPr>
        <w:t xml:space="preserve"> = int64)</w:t>
      </w:r>
      <w:r>
        <w:rPr>
          <w:rFonts w:asciiTheme="majorHAnsi" w:hAnsiTheme="majorHAnsi" w:cstheme="majorHAnsi"/>
        </w:rPr>
        <w:t>’</w:t>
      </w:r>
      <w:r w:rsidRPr="00C61296">
        <w:rPr>
          <w:rFonts w:asciiTheme="majorHAnsi" w:hAnsiTheme="majorHAnsi" w:cstheme="majorHAnsi"/>
        </w:rPr>
        <w:t xml:space="preserve"> format, where x is the number being predicted.</w:t>
      </w:r>
      <w:r>
        <w:rPr>
          <w:rFonts w:asciiTheme="majorHAnsi" w:hAnsiTheme="majorHAnsi" w:cstheme="majorHAnsi"/>
        </w:rPr>
        <w:t xml:space="preserve"> The result obtained is very accurate, as we have used PCA and Random Forest Algorithm to reduce the errors in processing and calculation. </w:t>
      </w:r>
    </w:p>
    <w:sectPr w:rsidR="00C61296" w:rsidRPr="00C6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E4"/>
    <w:rsid w:val="000C756A"/>
    <w:rsid w:val="000D2BEF"/>
    <w:rsid w:val="000E6692"/>
    <w:rsid w:val="00177912"/>
    <w:rsid w:val="002A7758"/>
    <w:rsid w:val="00322EFB"/>
    <w:rsid w:val="003A4583"/>
    <w:rsid w:val="003B5781"/>
    <w:rsid w:val="003C114E"/>
    <w:rsid w:val="00507B7B"/>
    <w:rsid w:val="00652ADC"/>
    <w:rsid w:val="006C11A7"/>
    <w:rsid w:val="00717B86"/>
    <w:rsid w:val="00730F96"/>
    <w:rsid w:val="007B498A"/>
    <w:rsid w:val="007B68F0"/>
    <w:rsid w:val="007D12F1"/>
    <w:rsid w:val="00850D4D"/>
    <w:rsid w:val="008D2438"/>
    <w:rsid w:val="00A55571"/>
    <w:rsid w:val="00B20BED"/>
    <w:rsid w:val="00C61296"/>
    <w:rsid w:val="00C77F2F"/>
    <w:rsid w:val="00CC3653"/>
    <w:rsid w:val="00CC3FCD"/>
    <w:rsid w:val="00D576BD"/>
    <w:rsid w:val="00D927A4"/>
    <w:rsid w:val="00D9290B"/>
    <w:rsid w:val="00DC42E8"/>
    <w:rsid w:val="00DC60E4"/>
    <w:rsid w:val="00DF71F4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7530"/>
  <w15:chartTrackingRefBased/>
  <w15:docId w15:val="{E6BB7A09-A653-48EE-B079-F3C84C19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4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0E6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917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042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887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ndom_forest" TargetMode="External"/><Relationship Id="rId5" Type="http://schemas.openxmlformats.org/officeDocument/2006/relationships/hyperlink" Target="https://en.wikipedia.org/wiki/Unsupervised_learnin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Menon</dc:creator>
  <cp:keywords/>
  <dc:description/>
  <cp:lastModifiedBy>Parthiv Menon</cp:lastModifiedBy>
  <cp:revision>20</cp:revision>
  <dcterms:created xsi:type="dcterms:W3CDTF">2020-04-25T08:39:00Z</dcterms:created>
  <dcterms:modified xsi:type="dcterms:W3CDTF">2020-04-26T09:22:00Z</dcterms:modified>
</cp:coreProperties>
</file>