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i w:val="1"/>
          <w:color w:val="000000"/>
          <w:sz w:val="28"/>
          <w:szCs w:val="28"/>
        </w:rPr>
      </w:pPr>
      <w:r w:rsidDel="00000000" w:rsidR="00000000" w:rsidRPr="00000000">
        <w:rPr>
          <w:rtl w:val="0"/>
        </w:rPr>
      </w:r>
    </w:p>
    <w:p w:rsidR="00000000" w:rsidDel="00000000" w:rsidP="00000000" w:rsidRDefault="00000000" w:rsidRPr="00000000" w14:paraId="00000003">
      <w:pPr>
        <w:rPr>
          <w:i w:val="1"/>
          <w:color w:val="000000"/>
          <w:sz w:val="28"/>
          <w:szCs w:val="28"/>
          <w:u w:val="single"/>
        </w:rPr>
      </w:pPr>
      <w:r w:rsidDel="00000000" w:rsidR="00000000" w:rsidRPr="00000000">
        <w:rPr>
          <w:i w:val="1"/>
          <w:color w:val="000000"/>
          <w:sz w:val="28"/>
          <w:szCs w:val="28"/>
          <w:u w:val="single"/>
          <w:rtl w:val="0"/>
        </w:rPr>
        <w:t xml:space="preserve">NLP Emails:</w:t>
      </w:r>
    </w:p>
    <w:p w:rsidR="00000000" w:rsidDel="00000000" w:rsidP="00000000" w:rsidRDefault="00000000" w:rsidRPr="00000000" w14:paraId="00000004">
      <w:pPr>
        <w:rPr>
          <w:i w:val="1"/>
          <w:color w:val="000000"/>
          <w:sz w:val="28"/>
          <w:szCs w:val="28"/>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110" w:hanging="110"/>
        <w:rPr/>
      </w:pPr>
      <w:r w:rsidDel="00000000" w:rsidR="00000000" w:rsidRPr="00000000">
        <w:rPr>
          <w:rtl w:val="0"/>
        </w:rPr>
        <w:t xml:space="preserve">- Inappropriate emails would demotivates and spoil the positive environment that would lead to more attrition rate and low productivity and Inappropriate emails could be on form of bullying, racism, sexual favoritism and hate in the gender or culture, in today’s world so dominated by email no organization is immune to these hate emails.</w:t>
      </w:r>
    </w:p>
    <w:p w:rsidR="00000000" w:rsidDel="00000000" w:rsidP="00000000" w:rsidRDefault="00000000" w:rsidRPr="00000000" w14:paraId="00000008">
      <w:pPr>
        <w:ind w:left="110" w:hanging="110"/>
        <w:rPr>
          <w:sz w:val="20"/>
          <w:szCs w:val="20"/>
        </w:rPr>
      </w:pPr>
      <w:r w:rsidDel="00000000" w:rsidR="00000000" w:rsidRPr="00000000">
        <w:rPr>
          <w:rtl w:val="0"/>
        </w:rPr>
        <w:t xml:space="preserve">-The goal of the project is to identify such emails in the given day based on the above inappropriate content.</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Data Set Details:</w:t>
      </w:r>
    </w:p>
    <w:p w:rsidR="00000000" w:rsidDel="00000000" w:rsidP="00000000" w:rsidRDefault="00000000" w:rsidRPr="00000000" w14:paraId="0000000A">
      <w:pPr>
        <w:ind w:left="120" w:hanging="120"/>
        <w:rPr>
          <w:sz w:val="24"/>
          <w:szCs w:val="24"/>
        </w:rPr>
      </w:pPr>
      <w:r w:rsidDel="00000000" w:rsidR="00000000" w:rsidRPr="00000000">
        <w:rPr>
          <w:sz w:val="24"/>
          <w:szCs w:val="24"/>
          <w:rtl w:val="0"/>
        </w:rPr>
        <w:t xml:space="preserve">-The dataset contains around 20 lakh emails generated by employees of an organization.</w:t>
      </w:r>
    </w:p>
    <w:p w:rsidR="00000000" w:rsidDel="00000000" w:rsidP="00000000" w:rsidRDefault="00000000" w:rsidRPr="00000000" w14:paraId="0000000B">
      <w:pPr>
        <w:rPr>
          <w:color w:val="000000"/>
          <w:sz w:val="24"/>
          <w:szCs w:val="24"/>
        </w:rPr>
      </w:pPr>
      <w:r w:rsidDel="00000000" w:rsidR="00000000" w:rsidRPr="00000000">
        <w:rPr>
          <w:color w:val="000000"/>
          <w:sz w:val="24"/>
          <w:szCs w:val="24"/>
          <w:rtl w:val="0"/>
        </w:rPr>
        <w:t xml:space="preserve">-Data set details sent in csv file.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Acceptance Criterion: </w:t>
      </w:r>
    </w:p>
    <w:p w:rsidR="00000000" w:rsidDel="00000000" w:rsidP="00000000" w:rsidRDefault="00000000" w:rsidRPr="00000000" w14:paraId="0000000E">
      <w:pPr>
        <w:rPr>
          <w:sz w:val="24"/>
          <w:szCs w:val="24"/>
        </w:rPr>
      </w:pPr>
      <w:r w:rsidDel="00000000" w:rsidR="00000000" w:rsidRPr="00000000">
        <w:rPr>
          <w:sz w:val="24"/>
          <w:szCs w:val="24"/>
          <w:rtl w:val="0"/>
        </w:rPr>
        <w:t xml:space="preserve">Need to deploy the end results using Streamlit etc.</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30 days to complete the Project</w:t>
      </w:r>
    </w:p>
    <w:p w:rsidR="00000000" w:rsidDel="00000000" w:rsidP="00000000" w:rsidRDefault="00000000" w:rsidRPr="00000000" w14:paraId="00000012">
      <w:pPr>
        <w:rPr>
          <w:sz w:val="24"/>
          <w:szCs w:val="24"/>
        </w:rPr>
      </w:pPr>
      <w:r w:rsidDel="00000000" w:rsidR="00000000" w:rsidRPr="00000000">
        <w:rPr>
          <w:rtl w:val="0"/>
        </w:rPr>
      </w:r>
    </w:p>
    <w:tbl>
      <w:tblPr>
        <w:tblStyle w:val="Table1"/>
        <w:tblW w:w="8247.0" w:type="dxa"/>
        <w:jc w:val="left"/>
        <w:tblLayout w:type="fixed"/>
        <w:tblLook w:val="0000"/>
      </w:tblPr>
      <w:tblGrid>
        <w:gridCol w:w="2749"/>
        <w:gridCol w:w="2749"/>
        <w:gridCol w:w="2749"/>
        <w:tblGridChange w:id="0">
          <w:tblGrid>
            <w:gridCol w:w="2749"/>
            <w:gridCol w:w="2749"/>
            <w:gridCol w:w="2749"/>
          </w:tblGrid>
        </w:tblGridChange>
      </w:tblGrid>
      <w:tr>
        <w:trPr>
          <w:cantSplit w:val="0"/>
          <w:trHeight w:val="400"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3">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4">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5">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cantSplit w:val="0"/>
          <w:trHeight w:val="400"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6">
            <w:pPr>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7">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8">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9">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A">
            <w:pPr>
              <w:rPr>
                <w:sz w:val="24"/>
                <w:szCs w:val="24"/>
              </w:rPr>
            </w:pPr>
            <w:r w:rsidDel="00000000" w:rsidR="00000000" w:rsidRPr="00000000">
              <w:rPr>
                <w:sz w:val="24"/>
                <w:szCs w:val="24"/>
                <w:rtl w:val="0"/>
              </w:rPr>
              <w:t xml:space="preserve">1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B">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C">
            <w:pPr>
              <w:rPr>
                <w:sz w:val="24"/>
                <w:szCs w:val="24"/>
              </w:rPr>
            </w:pPr>
            <w:r w:rsidDel="00000000" w:rsidR="00000000" w:rsidRPr="00000000">
              <w:rPr>
                <w:sz w:val="24"/>
                <w:szCs w:val="24"/>
                <w:rtl w:val="0"/>
              </w:rPr>
              <w:t xml:space="preserve">Model Building</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D">
            <w:pPr>
              <w:rPr>
                <w:sz w:val="24"/>
                <w:szCs w:val="24"/>
              </w:rPr>
            </w:pPr>
            <w:r w:rsidDel="00000000" w:rsidR="00000000" w:rsidRPr="00000000">
              <w:rPr>
                <w:sz w:val="24"/>
                <w:szCs w:val="24"/>
                <w:rtl w:val="0"/>
              </w:rPr>
              <w:t xml:space="preserve">1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E">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F">
            <w:pPr>
              <w:rPr>
                <w:sz w:val="24"/>
                <w:szCs w:val="24"/>
              </w:rPr>
            </w:pPr>
            <w:r w:rsidDel="00000000" w:rsidR="00000000" w:rsidRPr="00000000">
              <w:rPr>
                <w:sz w:val="24"/>
                <w:szCs w:val="24"/>
                <w:rtl w:val="0"/>
              </w:rPr>
              <w:t xml:space="preserve">Model Evaluation</w:t>
            </w:r>
          </w:p>
        </w:tc>
        <w:tc>
          <w:tcPr>
            <w:vMerge w:val="restart"/>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1 week</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2">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3">
            <w:pPr>
              <w:rPr>
                <w:sz w:val="24"/>
                <w:szCs w:val="24"/>
              </w:rPr>
            </w:pPr>
            <w:r w:rsidDel="00000000" w:rsidR="00000000" w:rsidRPr="00000000">
              <w:rPr>
                <w:sz w:val="24"/>
                <w:szCs w:val="24"/>
                <w:rtl w:val="0"/>
              </w:rPr>
              <w:t xml:space="preserve">Feedback</w:t>
            </w:r>
          </w:p>
        </w:tc>
        <w:tc>
          <w:tcPr>
            <w:vMerge w:val="continue"/>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6">
            <w:pPr>
              <w:rPr>
                <w:sz w:val="24"/>
                <w:szCs w:val="24"/>
              </w:rPr>
            </w:pPr>
            <w:r w:rsidDel="00000000" w:rsidR="00000000" w:rsidRPr="00000000">
              <w:rPr>
                <w:sz w:val="24"/>
                <w:szCs w:val="24"/>
                <w:rtl w:val="0"/>
              </w:rPr>
              <w:t xml:space="preserve">Deployment</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7">
            <w:pPr>
              <w:rPr>
                <w:sz w:val="24"/>
                <w:szCs w:val="24"/>
              </w:rPr>
            </w:pPr>
            <w:r w:rsidDel="00000000" w:rsidR="00000000" w:rsidRPr="00000000">
              <w:rPr>
                <w:sz w:val="24"/>
                <w:szCs w:val="24"/>
                <w:rtl w:val="0"/>
              </w:rPr>
              <w:t xml:space="preserve">1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8">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9">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A">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B">
            <w:pPr>
              <w:rPr>
                <w:sz w:val="24"/>
                <w:szCs w:val="24"/>
              </w:rPr>
            </w:pPr>
            <w:r w:rsidDel="00000000" w:rsidR="00000000" w:rsidRPr="00000000">
              <w:rPr>
                <w:rtl w:val="0"/>
              </w:rPr>
            </w:r>
          </w:p>
        </w:tc>
      </w:tr>
    </w:tbl>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Protocols:</w:t>
      </w:r>
    </w:p>
    <w:p w:rsidR="00000000" w:rsidDel="00000000" w:rsidP="00000000" w:rsidRDefault="00000000" w:rsidRPr="00000000" w14:paraId="00000030">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participants should adhere to agreed timelines and timelines will not be extended.</w:t>
      </w:r>
    </w:p>
    <w:p w:rsidR="00000000" w:rsidDel="00000000" w:rsidP="00000000" w:rsidRDefault="00000000" w:rsidRPr="00000000" w14:paraId="00000031">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the documentation – Final presentation and python code to be submitted before the final presentation day.</w:t>
      </w:r>
    </w:p>
    <w:p w:rsidR="00000000" w:rsidDel="00000000" w:rsidP="00000000" w:rsidRDefault="00000000" w:rsidRPr="00000000" w14:paraId="00000032">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the participants must attend review meetings.</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ind w:left="720" w:hanging="720"/>
        <w:rPr>
          <w:color w:val="000000"/>
          <w:sz w:val="24"/>
          <w:szCs w:val="24"/>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ind w:left="720" w:hanging="720"/>
        <w:rPr>
          <w:color w:val="000000"/>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qFormat w:val="1"/>
    <w:tblPr>
      <w:tblCellMar>
        <w:top w:w="0.0" w:type="dxa"/>
        <w:left w:w="0.0" w:type="dxa"/>
        <w:bottom w:w="0.0" w:type="dxa"/>
        <w:right w:w="0.0" w:type="dxa"/>
      </w:tblCellMar>
    </w:tblPr>
  </w:style>
  <w:style w:type="table" w:styleId="Style20" w:customStyle="1">
    <w:name w:val="_Style 20"/>
    <w:basedOn w:val="TableNormal1"/>
    <w:qFormat w:val="1"/>
    <w:tblPr>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table" w:styleId="Style23" w:customStyle="1">
    <w:name w:val="_Style 23"/>
    <w:basedOn w:val="TableNormal1"/>
    <w:qFormat w:val="1"/>
    <w:tbl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tG63vzBDZNc1hJqLZjwdEJ8WGA==">CgMxLjAyCGguZ2pkZ3hzOAByITFodnREdHlHb1FPWFFlZzFHb3YwRFp4R1FrS1U3NXJBSw==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2023-01-06T06:14:00Z</dcterms:created>
  <dc:creator>Mukesh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