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5E9B"/>
          <w:sz w:val="52"/>
          <w:szCs w:val="52"/>
        </w:rPr>
        <w:t xml:space="preserve">PARTH PATIL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Pune, Maharashtra  |  +91 9096106686  |  </w:t>
      </w:r>
      <w:hyperlink w:history="1" r:id="rIdr9a2uxtwozp3i2cn9slq5">
        <w:r>
          <w:rPr>
            <w:rFonts w:ascii="Arial" w:cs="Arial" w:eastAsia="Arial" w:hAnsi="Arial"/>
            <w:color w:val="1B5E9B"/>
            <w:sz w:val="19"/>
            <w:szCs w:val="19"/>
            <w:u w:val="single"/>
          </w:rPr>
          <w:t xml:space="preserve">parthpatil0024@gmail.com</w:t>
        </w:r>
      </w:hyperlink>
    </w:p>
    <w:p>
      <w:pPr>
        <w:spacing w:after="0" w:before="0"/>
        <w:jc w:val="center"/>
      </w:pPr>
      <w:hyperlink w:history="1" r:id="rId9ih87fqc9locnetzywqrh">
        <w:r>
          <w:rPr>
            <w:rFonts w:ascii="Arial" w:cs="Arial" w:eastAsia="Arial" w:hAnsi="Arial"/>
            <w:color w:val="1B5E9B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1srjwuppild8oq7w9p0ic">
        <w:r>
          <w:rPr>
            <w:rFonts w:ascii="Arial" w:cs="Arial" w:eastAsia="Arial" w:hAnsi="Arial"/>
            <w:color w:val="1B5E9B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uoytsv2o_uvnby7osrgw0">
        <w:r>
          <w:rPr>
            <w:rFonts w:ascii="Arial" w:cs="Arial" w:eastAsia="Arial" w:hAnsi="Arial"/>
            <w:color w:val="1B5E9B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B5E9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Developer specialising in real-time distributed AI systems, edge-to-cloud data pipelines, and agentic AI. 4+ years of experience building production-grade computer vision systems, multi-stream video processing pipelines, fault-tolerant data synchronisation services, and LLM-powered tool-augmented agents across embedded edge devices (NVIDIA Jetson Orin Nano, Raspberry Pi 5) and backend infrastructure. Experienced in the full cycle — from model training and edge deployment to streaming API design and agent orchestration. Experienced in deploying and managing 24/7 unattended systems on Linux using systemd, under real-world constraints including network instability, hardware limits, and environmental variability. Pursuing MTech in Applied Artificial Intelligence at VNIT Nagpur.</w:t>
      </w:r>
    </w:p>
    <w:p>
      <w:pPr>
        <w:pBdr>
          <w:bottom w:val="single" w:color="1B5E9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TECHNICAL SKILLS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Python, SQL, Bash/Shell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AI / CV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YOLOv8, OpenCV, PaddleOCR, TensorRT, CUDA, scikit-learn, NumPy, Pandas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Agentic AI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agent pattern, LLM API integration (Ollama, OpenRouter), tool orchestration, SSE streaming, multi-turn conversation management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Edge Hardware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NVIDIA Jetson Orin Nano, Raspberry Pi 5, CSI/USB camera interfacing, CPU inference optimisation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Model Training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dataset curation, YOLOv8 fine-tuning, PaddleOCR recognition model training, confidence thresholding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Flask, FastAPI, REST API Design, PostgreSQL, SQLite, WebSockets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Data Pipelines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Distributed sync, store-and-forward architecture, flag-based batch polling, retry/back-off, heartbeat monitoring, system telemetry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9B"/>
                <w:sz w:val="19"/>
                <w:szCs w:val="19"/>
              </w:rPr>
              <w:t xml:space="preserve">Tools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single" w:color="D0D8E4" w:sz="4"/>
              <w:right w:val="none" w:color="FFFFFF" w:sz="0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Git, Docker, Linux, systemd, Postman, Azure DevOps, GitHub Copilot, VS Code</w:t>
            </w:r>
          </w:p>
        </w:tc>
      </w:tr>
    </w:tbl>
    <w:p>
      <w:pPr>
        <w:spacing w:after="0" w:before="40"/>
      </w:pPr>
    </w:p>
    <w:p>
      <w:pPr>
        <w:pBdr>
          <w:bottom w:val="single" w:color="1B5E9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 &amp; AI Developer  |  Arya Omnitalk Wireless Solutions, Pune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June 2022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dual-camera ATCC pipeline on NVIDIA Jetson Orin Nano, processing two simultaneous video streams for real-time vehicle classification across highway 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fault-tolerant edge-to-central data synchronisation service using flag-based batch polling and store-and-forward architecture, ensuring reliable delivery of ANPR events, traffic counts, and system telemetry to the central server under intermittent connectivity.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trained a custom YOLOv8n model for vehicle and license plate detection, paired with a fine-tuned PaddleOCR recognition model achieving up to 98% accuracy on clearly visible Indian plates — running entirely on CPU.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Python background services for device health monitoring — pushing CPU, RAM, and operational metrics to a central dashboard along with annotated ROI snapshots for visual diagnostics.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watchdog logic and systemd services for 24/7 unattended roadside deployment, maintaining continuous operation under variable lighting, weather, and network conditions.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Vehicle Re-Identification &amp; Intelligent Search System  |  Highway Toll Surveillance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PyTorch, OpenVINO, YOLOv8, PaddleOCR, OSNet, FAISS, FastAPI, SQL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an end-to-end multi-modal Vehicle Re-Identification (Re-ID) and search system for highway toll/traffic surveillance, achieving sub-second retrieval across 100K+ daily high-resolution transaction images at &lt;300ms p95 query latency.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Fine-tuned an OSNet Re-ID model (GeM pooling, Triplet + Cross-Entropy loss) in PyTorch and converted it to OpenVINO FP16 for production, accelerating CPU inference by 3.5x.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hybrid multi-stage fusion retrieval pipeline combining 512-dim deep embeddings, PaddleOCR plate text with Indian plate syntax validation, HSV color histograms, and localised spatial cues (FASTag/windshield MSER blobs, LBP texture) — with adaptive cross-modal reweighting to handle day-to-night IR transitions.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disk-first, time-bucketed FAISS vector index (IndexFlatIP, 4-hour partitions with LRU caching) supporting append-only ingestion and watermark-based crash recovery, keeping memory under 1GB while scaling to millions of historical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the FastAPI backend with concurrent, thread-safe YOLO/OCR ingestion workers and SQL Server polling to process camera feeds without frame drops, plus an interactive Plotly/Tabulator.js dashboard for visual candidate verification and embedding-space inspection.</w:t>
      </w:r>
    </w:p>
    <w:p>
      <w:pPr>
        <w:pBdr>
          <w:bottom w:val="single" w:color="1B5E9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KEY PROJECTS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Kisan Mitra – Agentic AI Assistant for Indian Farmers (Personal Project)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Flask, Ollama, OpenRouter, LLM APIs, ReAct Agent Pattern, SSE Streaming, Open-Meteo API, data.gov.in eNAM API, OpenStreetMap Overpass API, PostgreSQL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agentic AI assistant using the ReAct (Reason + Act) loop — the LLM iteratively reasons, selects tools, observes results, and synthesises a final response across up to 6 agent iterations per query.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7 real-data tools: live weather forecast (Open-Meteo), mandi crop prices (data.gov.in eNAM API with commodity name normalisation and MSP fallback), NPK soil advisory, crop recommendation engine, OSM-based nearby mill/APMC finder, agricultural services locator, and government scheme lookup — the agent never fabricates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dual LLM backend — local Ollama (native /api/chat endpoint with per-token streaming and separated reasoning/thinking tokens) and OpenRouter, switchable via config with no code changes.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real-time token-level streaming using SSE on the native Ollama streaming protocol, separating model reasoning tokens from answer tokens and routing both independently to a Flask frontend.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automatic language detection (Hindi/Marathi Devanagari script vs English) with per-turn directive injection, enabling the agent to respond entirely in the farmer's language without manual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curated fallback database covering Maharashtra sugar mills, APMC markets, and KVKs, combined with live OpenStreetMap Overpass queries for dynamic nearby-facility discovery.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ATCC – Dual-Camera Vehicle Classification System  |  NVIDIA Jetson Orin Nano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OpenCV, TensorRT, NVIDIA Jetson Orin Nano, Flask, PostgreSQL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real-time ATCC pipeline processing two simultaneous camera feeds on a Jetson Orin Nano, classifying vehicles by type (two-wheeler, car, LCV, truck, bus) and detecting ROI-based crossings for close to 4,000 vehicles per day for highway traffic analytics.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TensorRT optimisation for low-latency multi-class inference within the memory and compute constraints of the Jetson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synchronised dual-stream video ingestion with per-lane vehicle event timestamping, producing accurate lane-level traffic counts for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watchdog and systemd-managed auto-restart services for unattended 24/7 highway deployment, maintaining operational continuity under variable lighting and weather conditions.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LPU Data Sync Service – Fault-Tolerant Edge-to-Central Pipeline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PostgreSQL, REST API, Flask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 fault-tolerant data synchronisation service on the Local Processing Unit (LPU) that periodically polls local storage for undelivered records via a status-flag mechanism, batches them, and pushes to the central server via REST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store-and-forward queuing backed by a local PostgreSQL database — records are committed locally first and marked delivered only on successful server acknowledgement, ensuring zero data loss during network outages.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configurable retry policies with exponential back-off for failed delivery attempts, and conflict-safe update logic for out-of-order or duplicate batch submissions.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the service to push system health telemetry — CPU usage, RAM consumption, and process uptime — along with annotated ANPR snapshots showing detected ROI, feeding a centralised device monitoring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heartbeat publishing so the central server detects LPU connectivity loss and triggers operational alerts within configurable SLA windows.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Edge-Based ANPR System  |  Raspberry Pi 5 (CPU-Only Inference)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YOLOv8n, PaddleOCR, OpenCV, Flask, PostgreSQL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fully CPU-based edge ANPR pipeline on Raspberry Pi 5 with no GPU dependency, sustaining 15 FPS inference throughput, deployed across up to 600 lanes spanning multiple toll plaza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Curated a custom training dataset and fine-tuned a YOLOv8n model for simultaneous vehicle and license plate detection, optimised for speed on constrained hardware.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Trained a custom PaddleOCR recognition model on Indian license plate character sets, achieving up to 98% text accuracy on clearly visible plates (excluding damaged or night-obscured plates).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false positives significantly through confidence-based filtering and multi-frame result stabilisation before committing a plate read.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 Flask API backend with PostgreSQL for automated, timestamped vehicle event logging with lane-level metadata.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Video Management System – IP Camera Management &amp; NVR Platform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Flask, MediaMTX, ONVIF, HTML, CSS,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IP camera management platform using Flask and MediaMTX, enabling users to configure, add, and manage cameras through a web interface backed by a live RTSP streaming server; deployed as a pilot managing 60 cameras at a single site.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live video wall displaying multiple simultaneous camera streams with PTZ (pan-tilt-zoom) control per camera via the ONVIF protocol, supporting real-time operator interaction from the browser.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an NVR-style playback module for recorded footage review, with timeline-based navigation and segment playback similar to enterprise NVR systems (e.g. Hikvision iVMS).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full ONVIF device management — allowing users to query and configure camera settings (resolution, framerate, image parameters) directly from the application without accessing the camera’s own interface.</w:t>
      </w:r>
    </w:p>
    <w:p>
      <w:pPr>
        <w:pBdr>
          <w:bottom w:val="single" w:color="1B5E9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CERTIFICATIONS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Microsoft Certified: Azure Fundamentals (AZ-900)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2025</w:t>
      </w:r>
    </w:p>
    <w:p>
      <w:pPr>
        <w:pBdr>
          <w:bottom w:val="single" w:color="1B5E9B" w:sz="8" w:space="4"/>
        </w:pBdr>
        <w:spacing w:after="60" w:before="24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Master of Technology (MTech) – Applied Artificial Intelligence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Expected 2026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Visvesvaraya National Institute of Technology (VNIT), Nagpur</w:t>
      </w:r>
    </w:p>
    <w:p>
      <w:pPr>
        <w:tabs>
          <w:tab w:val="right" w:pos="9360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Post Graduate Diploma in Advanced Computing (PG-DAC)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2022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CDAC, Pune  |  CGPA: 7.5/10</w:t>
      </w:r>
    </w:p>
    <w:p>
      <w:pPr>
        <w:tabs>
          <w:tab w:val="right" w:pos="9360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 of Engineering (B.E.) – Computer Science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2021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PVPIT, Pune  |  CGPA: 7.44/10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30"/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9a2uxtwozp3i2cn9slq5" Type="http://schemas.openxmlformats.org/officeDocument/2006/relationships/hyperlink" Target="mailto:parthpatil0024@gmail.com" TargetMode="External"/><Relationship Id="rId9ih87fqc9locnetzywqrh" Type="http://schemas.openxmlformats.org/officeDocument/2006/relationships/hyperlink" Target="https://linkedin.com/in/parth-patil1999" TargetMode="External"/><Relationship Id="rId1srjwuppild8oq7w9p0ic" Type="http://schemas.openxmlformats.org/officeDocument/2006/relationships/hyperlink" Target="https://github.com/parthpatil0024" TargetMode="External"/><Relationship Id="rIduoytsv2o_uvnby7osrgw0" Type="http://schemas.openxmlformats.org/officeDocument/2006/relationships/hyperlink" Target="https://parthpatil0024.github.io/Portfol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2026-04-30T05:55:36.818Z</dcterms:created>
  <dcterms:modified xsi:type="dcterms:W3CDTF">2026-04-30T05:55:36.819Z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