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Fonksiyonlar - Turkish Roblox Devs #3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Fonksyionlar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, komutla birden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çok kez çal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ıştırabileceğiniz kod bloklarıdır. Ayrıca bunları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eventlere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bağlayabilir veya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callback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olarak atayabilirsiniz.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Fonksiyonu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ğırdığınızda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fonksiyonun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övdesi yürütülür. Bir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fonksiyonu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ğırmak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çin ad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ını ve ardından parantezleri yazın.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değerini kabul edecek bir değişken tanımlayabilir veya değişken yerine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 değerini kullanabilirsiniz.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Bu fonksiyonun hi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çbir parametresi yoktur ve s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ıfır değeri 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öndürür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function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Bireikiekle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()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Fonksiyona bir isim belirledik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local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sonuc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= 1 + 2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sonucu bir de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ken olarak tan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mlad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 1 + 2 yani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sonuc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sonucu konsola yazd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rd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 1+2 yani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end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Fonksiyonu bitirdik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--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Bir d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olmaks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z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n fonksiyonu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Bireikiekle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 Fonksiyonumuzu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rd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 bunun sonucunda konsola 1 + 2 nin sonucunu yani 3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 konsola yazd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rd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40"/>
          <w:shd w:fill="auto" w:val="clear"/>
        </w:rPr>
        <w:t xml:space="preserve">Parametreler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Dademinden beri belki kafan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 kar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olabilir callback, event ve parametre dememden dolay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 merak etmeyin ileride anlayacaks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imdilik size parametreyi anlataca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 ilk. Parametre, fonksiyonda parantezin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ine yazd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 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kenlerdir asl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nda bu 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kenleri Fonksiyonu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zda parantezin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ine yazarak fonksiyonun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inde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rabiliriz yada fonksiyonu daha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rmadan once a 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keni atay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fonksiyonu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rd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zda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eri 1 olarak atay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p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indeki i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lemleri a n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n 1 de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erine g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re ayarlayabiliriz. 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da 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ö</w:t>
      </w: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rnekleri bulunmakta: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666666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This function has two parameters: num1 and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function Toplama(sayi1, sayi2)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print(sayi1 + sayi2)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Toplama(2, 3)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Yukarda anlatt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m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eyleri ba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ar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yla yerine getirdik ve toplama 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lemini tamamlad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 burda ise sonu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 5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kacak konsola 5 yazd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racak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Toplama(5, 6, 7)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Cevap 11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kacakt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r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çü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nk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ü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 7 yi sayi3 olarak asla tan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mlamad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 fonksiyon 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inde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Toplama(9)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nil ile 9 u toplad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ığı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m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zda 9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kacak nil 0 etkisiz elemand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Fonksiyonun g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övdesinde, return anahtar sözcü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 bir hesaplaman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 sonucunu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öndürür. Bir fonksiyondan birden fazla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ğer 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öndürebilirsiniz. return,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şlevin 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ürütülmesini bitirir ve Luau, end anahtar sözcü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ünün return ifadelerini takip etmesini bekler, bu nedenle, return komutu ile end komutu aras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ına kod yazmak bir hataya neden olur.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-- Roblox Docs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eviri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 Turkish Roblox Devs Ekibinin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klamas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Return fonksiyonda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umuz herhangi bir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kenin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erini fonksiyonda parametrelerin i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ine koydu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umuz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erleri fonksiyon(sayi1,sayi2) mesela bunun ikisini toplayan bi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 olu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tursak ve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eri returnlasak direk fonksiyon(1,2) diye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rsak fonksiyonumuzu bize de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eri 3 olarak verecektir hatta bunu 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daki gibi print(fonksiyon(1,2)) diyede kullanabiliriz.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--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Bir fonksiyon olu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turduk parametreleri sayi1 ve sayi2 olan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function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Toplama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sayi1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sayi2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local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sonuc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sayi1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sayi2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return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sonuc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Toplama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(1, 2)) -- 3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yedi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Toplama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(3, 4)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yedi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 -- 7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burdada 2 tane fonksiyon 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i de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keni returnlay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p ayn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 anda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al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t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rabiliyoruz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function =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Islemyap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sayi1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,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sayi2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local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toplama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sayi1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+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sayi2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local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cikartm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=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sayi1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-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sayi2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ab/>
        <w:t xml:space="preserve">return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toplama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,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cikartma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end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--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2 tane de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ken olu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turduk 2 de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kenede fonksiyonu 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a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ğı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rd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 cikarmada cikartma 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lemi yapacak 2 sayi aras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nda e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erki toplamay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 se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seydik bu sefer se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ç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ti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imiz 2 sayiyi toplay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ı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p de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i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kenin de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ğ</w:t>
      </w:r>
      <w:r>
        <w:rPr>
          <w:rFonts w:ascii="Calibri" w:hAnsi="Calibri" w:cs="Calibri" w:eastAsia="Calibri"/>
          <w:color w:val="A5A5A5"/>
          <w:spacing w:val="0"/>
          <w:position w:val="0"/>
          <w:sz w:val="24"/>
          <w:shd w:fill="auto" w:val="clear"/>
        </w:rPr>
        <w:t xml:space="preserve">eri olarak belirlicekti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local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toplama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,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cikarma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= 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Islemyap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(2, 3)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toplama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 -- 5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print(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cikarma</w:t>
      </w: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) -- -1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Callbackler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Fonksiyonlar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ı</w:t>
      </w:r>
      <w:r>
        <w:rPr>
          <w:rFonts w:ascii="Calibri" w:hAnsi="Calibri" w:cs="Calibri" w:eastAsia="Calibri"/>
          <w:color w:val="000000"/>
          <w:spacing w:val="0"/>
          <w:position w:val="0"/>
          <w:sz w:val="36"/>
          <w:shd w:fill="auto" w:val="clear"/>
        </w:rPr>
        <w:t xml:space="preserve">n Teknikleri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5A5A5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4"/>
          <w:shd w:fill="auto" w:val="clear"/>
        </w:rPr>
        <w:t xml:space="preserve">Bunlarda bir sonraki derse.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