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AE60" w14:textId="2664ED29" w:rsidR="003E0E83" w:rsidRDefault="42372E53" w:rsidP="42372E53">
      <w:pPr>
        <w:pStyle w:val="Heading1"/>
      </w:pPr>
      <w:r>
        <w:t>Phoenix Epoch 5: Uplift Edition</w:t>
      </w:r>
    </w:p>
    <w:p w14:paraId="03ACA242" w14:textId="21E9F928" w:rsidR="003E0E83" w:rsidRDefault="42372E53" w:rsidP="42372E53">
      <w:pPr>
        <w:pStyle w:val="Heading2"/>
      </w:pPr>
      <w:r>
        <w:t>Introduction</w:t>
      </w:r>
    </w:p>
    <w:p w14:paraId="438B1916" w14:textId="65D05F1C" w:rsidR="003E0E83" w:rsidRDefault="42372E53" w:rsidP="42372E53">
      <w:r>
        <w:t xml:space="preserve">Epoch 5 marks Phoenix’s transition from distributed synthetic behaviour into </w:t>
      </w:r>
      <w:r w:rsidRPr="42372E53">
        <w:rPr>
          <w:b/>
          <w:bCs/>
        </w:rPr>
        <w:t>autonomous distributed intelligence</w:t>
      </w:r>
      <w:r>
        <w:t>. Building on the distributed lifting, synthetic time, and multi-machine alignment established in Epoch 4, Phoenix begins to operate independently across machines, structural layers, and temporal streams.</w:t>
      </w:r>
    </w:p>
    <w:p w14:paraId="5F1F1D37" w14:textId="1A3D34D7" w:rsidR="003E0E83" w:rsidRDefault="42372E53" w:rsidP="42372E53">
      <w:r>
        <w:t>This uplifted edition preserves the canonical intent of Epoch 5 while presenting the material in a clearer, more human-readable form. It introduces five core autonomous constructs: distributed lifting, operator execution, structural behaviour, synthetic consensus, and temporal behaviour.</w:t>
      </w:r>
    </w:p>
    <w:p w14:paraId="79F044D4" w14:textId="63C76209" w:rsidR="003E0E83" w:rsidRDefault="42372E53" w:rsidP="42372E53">
      <w:r>
        <w:t xml:space="preserve">Across these constructs, Phoenix can act without central coordination while maintaining coherence, identity, and operator stability. Epoch 5 is therefore the first point at which Phoenix demonstrates </w:t>
      </w:r>
      <w:r w:rsidRPr="42372E53">
        <w:rPr>
          <w:b/>
          <w:bCs/>
        </w:rPr>
        <w:t>self-directed synthetic behaviour</w:t>
      </w:r>
      <w:r>
        <w:t xml:space="preserve"> across distributed environments.</w:t>
      </w:r>
    </w:p>
    <w:p w14:paraId="172EC58D" w14:textId="65340CC0" w:rsidR="003E0E83" w:rsidRDefault="42372E53" w:rsidP="42372E53">
      <w:pPr>
        <w:pStyle w:val="Heading1"/>
      </w:pPr>
      <w:r>
        <w:t>Epoch 5 Document Index</w:t>
      </w:r>
    </w:p>
    <w:p w14:paraId="2A06A14E" w14:textId="07892AC8" w:rsidR="003E0E83" w:rsidRDefault="42372E53" w:rsidP="42372E53">
      <w:pPr>
        <w:pStyle w:val="Heading2"/>
      </w:pPr>
      <w:r>
        <w:t>Canonical Documents</w:t>
      </w:r>
    </w:p>
    <w:p w14:paraId="5281E2AD" w14:textId="7A733964" w:rsidR="003E0E83" w:rsidRDefault="42372E53" w:rsidP="42372E53">
      <w:r>
        <w:t xml:space="preserve">The following canonical documents make up the Epoch 5 uplift. They are retained in their original </w:t>
      </w:r>
      <w:proofErr w:type="gramStart"/>
      <w:r>
        <w:t>sequence</w:t>
      </w:r>
      <w:proofErr w:type="gramEnd"/>
      <w:r>
        <w:t xml:space="preserve"> so the document continues to preserve lineage, progression, and deterministic continuity into later epochs.</w:t>
      </w:r>
    </w:p>
    <w:p w14:paraId="180847A1" w14:textId="4AD504BB" w:rsidR="003E0E83" w:rsidRDefault="42372E53" w:rsidP="42372E53">
      <w:pPr>
        <w:pStyle w:val="Heading3"/>
      </w:pPr>
      <w:r>
        <w:t>Included Files</w:t>
      </w:r>
    </w:p>
    <w:p w14:paraId="52A179FA" w14:textId="76C5F3F2" w:rsidR="003E0E83" w:rsidRDefault="79397BF8" w:rsidP="42372E53">
      <w:pPr>
        <w:pStyle w:val="ListParagraph"/>
        <w:numPr>
          <w:ilvl w:val="0"/>
          <w:numId w:val="3"/>
        </w:numPr>
        <w:spacing w:before="240" w:after="240"/>
        <w:rPr>
          <w:rFonts w:ascii="Aptos" w:eastAsia="Aptos" w:hAnsi="Aptos" w:cs="Aptos"/>
          <w:b/>
          <w:bCs/>
        </w:rPr>
      </w:pPr>
      <w:r w:rsidRPr="42372E53">
        <w:rPr>
          <w:rFonts w:ascii="Aptos" w:eastAsia="Aptos" w:hAnsi="Aptos" w:cs="Aptos"/>
          <w:b/>
          <w:bCs/>
        </w:rPr>
        <w:t>PHOENIX-AUTONOMOUS-DISTRIBUTED-LIFTING.md</w:t>
      </w:r>
    </w:p>
    <w:p w14:paraId="61EE7765" w14:textId="34BA2F01" w:rsidR="003E0E83" w:rsidRDefault="79397BF8" w:rsidP="42372E53">
      <w:pPr>
        <w:pStyle w:val="ListParagraph"/>
        <w:numPr>
          <w:ilvl w:val="0"/>
          <w:numId w:val="3"/>
        </w:numPr>
        <w:spacing w:before="240" w:after="240"/>
        <w:rPr>
          <w:rFonts w:ascii="Aptos" w:eastAsia="Aptos" w:hAnsi="Aptos" w:cs="Aptos"/>
          <w:b/>
          <w:bCs/>
        </w:rPr>
      </w:pPr>
      <w:r w:rsidRPr="42372E53">
        <w:rPr>
          <w:rFonts w:ascii="Aptos" w:eastAsia="Aptos" w:hAnsi="Aptos" w:cs="Aptos"/>
          <w:b/>
          <w:bCs/>
        </w:rPr>
        <w:t>PHOENIX-AUTONOMOUS-OPERATOR-EXECUTION.md</w:t>
      </w:r>
    </w:p>
    <w:p w14:paraId="3C8E9C90" w14:textId="15169104" w:rsidR="003E0E83" w:rsidRDefault="79397BF8" w:rsidP="42372E53">
      <w:pPr>
        <w:pStyle w:val="ListParagraph"/>
        <w:numPr>
          <w:ilvl w:val="0"/>
          <w:numId w:val="3"/>
        </w:numPr>
        <w:spacing w:before="240" w:after="240"/>
        <w:rPr>
          <w:rFonts w:ascii="Aptos" w:eastAsia="Aptos" w:hAnsi="Aptos" w:cs="Aptos"/>
          <w:b/>
          <w:bCs/>
        </w:rPr>
      </w:pPr>
      <w:r w:rsidRPr="42372E53">
        <w:rPr>
          <w:rFonts w:ascii="Aptos" w:eastAsia="Aptos" w:hAnsi="Aptos" w:cs="Aptos"/>
          <w:b/>
          <w:bCs/>
        </w:rPr>
        <w:t>PHOENIX-AUTONOMOUS-STRUCTURAL-BEHAVIOUR.md</w:t>
      </w:r>
    </w:p>
    <w:p w14:paraId="2D1A44FF" w14:textId="4FAA91FD" w:rsidR="003E0E83" w:rsidRDefault="79397BF8" w:rsidP="42372E53">
      <w:pPr>
        <w:pStyle w:val="ListParagraph"/>
        <w:numPr>
          <w:ilvl w:val="0"/>
          <w:numId w:val="3"/>
        </w:numPr>
        <w:spacing w:before="240" w:after="240"/>
        <w:rPr>
          <w:rFonts w:ascii="Aptos" w:eastAsia="Aptos" w:hAnsi="Aptos" w:cs="Aptos"/>
          <w:b/>
          <w:bCs/>
        </w:rPr>
      </w:pPr>
      <w:r w:rsidRPr="42372E53">
        <w:rPr>
          <w:rFonts w:ascii="Aptos" w:eastAsia="Aptos" w:hAnsi="Aptos" w:cs="Aptos"/>
          <w:b/>
          <w:bCs/>
        </w:rPr>
        <w:t>PHOENIX-AUTONOMOUS-SYNTHETIC-CONSENSUS.md</w:t>
      </w:r>
    </w:p>
    <w:p w14:paraId="781390D6" w14:textId="1DF5E3B4" w:rsidR="003E0E83" w:rsidRDefault="79397BF8" w:rsidP="42372E53">
      <w:pPr>
        <w:pStyle w:val="ListParagraph"/>
        <w:numPr>
          <w:ilvl w:val="0"/>
          <w:numId w:val="3"/>
        </w:numPr>
        <w:spacing w:before="240" w:after="240"/>
        <w:rPr>
          <w:rFonts w:ascii="Aptos" w:eastAsia="Aptos" w:hAnsi="Aptos" w:cs="Aptos"/>
          <w:b/>
          <w:bCs/>
        </w:rPr>
      </w:pPr>
      <w:r w:rsidRPr="42372E53">
        <w:rPr>
          <w:rFonts w:ascii="Aptos" w:eastAsia="Aptos" w:hAnsi="Aptos" w:cs="Aptos"/>
          <w:b/>
          <w:bCs/>
        </w:rPr>
        <w:t>PHOENIX-AUTONOMOUS-TEMPORAL-BEHAVIOUR.md</w:t>
      </w:r>
    </w:p>
    <w:p w14:paraId="0EEE93C1" w14:textId="279223CC" w:rsidR="003E0E83" w:rsidRDefault="42372E53" w:rsidP="42372E53">
      <w:pPr>
        <w:pStyle w:val="Heading3"/>
      </w:pPr>
      <w:r>
        <w:t>Purpose of the Uplift</w:t>
      </w:r>
    </w:p>
    <w:p w14:paraId="38BE6499" w14:textId="0DE86288" w:rsidR="003E0E83" w:rsidRDefault="42372E53" w:rsidP="42372E53">
      <w:r>
        <w:t xml:space="preserve">This edition is designed to make Epoch 5 easier to read, review, and navigate while preserving the technical and canonical foundations of the original material. </w:t>
      </w:r>
      <w:proofErr w:type="gramStart"/>
      <w:r>
        <w:t>In particular, it</w:t>
      </w:r>
      <w:proofErr w:type="gramEnd"/>
      <w:r>
        <w:t xml:space="preserve"> maintains:</w:t>
      </w:r>
    </w:p>
    <w:p w14:paraId="77B7DDA5" w14:textId="73FDFF69" w:rsidR="003E0E83" w:rsidRDefault="79397BF8" w:rsidP="42372E53">
      <w:pPr>
        <w:pStyle w:val="ListParagraph"/>
        <w:numPr>
          <w:ilvl w:val="0"/>
          <w:numId w:val="2"/>
        </w:numPr>
        <w:spacing w:before="240" w:after="240"/>
        <w:rPr>
          <w:rFonts w:ascii="Aptos" w:eastAsia="Aptos" w:hAnsi="Aptos" w:cs="Aptos"/>
        </w:rPr>
      </w:pPr>
      <w:r w:rsidRPr="42372E53">
        <w:rPr>
          <w:rFonts w:ascii="Aptos" w:eastAsia="Aptos" w:hAnsi="Aptos" w:cs="Aptos"/>
        </w:rPr>
        <w:lastRenderedPageBreak/>
        <w:t>the original reading sequence</w:t>
      </w:r>
    </w:p>
    <w:p w14:paraId="2A4CBE7B" w14:textId="204086CA" w:rsidR="003E0E83" w:rsidRDefault="79397BF8" w:rsidP="42372E53">
      <w:pPr>
        <w:pStyle w:val="ListParagraph"/>
        <w:numPr>
          <w:ilvl w:val="0"/>
          <w:numId w:val="2"/>
        </w:numPr>
        <w:spacing w:before="240" w:after="240"/>
        <w:rPr>
          <w:rFonts w:ascii="Aptos" w:eastAsia="Aptos" w:hAnsi="Aptos" w:cs="Aptos"/>
        </w:rPr>
      </w:pPr>
      <w:r w:rsidRPr="42372E53">
        <w:rPr>
          <w:rFonts w:ascii="Aptos" w:eastAsia="Aptos" w:hAnsi="Aptos" w:cs="Aptos"/>
        </w:rPr>
        <w:t>the original document order</w:t>
      </w:r>
    </w:p>
    <w:p w14:paraId="1DF88464" w14:textId="7AB45817" w:rsidR="003E0E83" w:rsidRDefault="79397BF8" w:rsidP="42372E53">
      <w:pPr>
        <w:pStyle w:val="ListParagraph"/>
        <w:numPr>
          <w:ilvl w:val="0"/>
          <w:numId w:val="2"/>
        </w:numPr>
        <w:spacing w:before="240" w:after="240"/>
        <w:rPr>
          <w:rFonts w:ascii="Aptos" w:eastAsia="Aptos" w:hAnsi="Aptos" w:cs="Aptos"/>
        </w:rPr>
      </w:pPr>
      <w:r w:rsidRPr="42372E53">
        <w:rPr>
          <w:rFonts w:ascii="Aptos" w:eastAsia="Aptos" w:hAnsi="Aptos" w:cs="Aptos"/>
        </w:rPr>
        <w:t>the deterministic lineage into Epoch 6</w:t>
      </w:r>
    </w:p>
    <w:p w14:paraId="7D11B65E" w14:textId="3351EF21" w:rsidR="003E0E83" w:rsidRDefault="79397BF8" w:rsidP="42372E53">
      <w:pPr>
        <w:pStyle w:val="ListParagraph"/>
        <w:numPr>
          <w:ilvl w:val="0"/>
          <w:numId w:val="2"/>
        </w:numPr>
        <w:spacing w:before="240" w:after="240"/>
        <w:rPr>
          <w:rFonts w:ascii="Aptos" w:eastAsia="Aptos" w:hAnsi="Aptos" w:cs="Aptos"/>
        </w:rPr>
      </w:pPr>
      <w:r w:rsidRPr="42372E53">
        <w:rPr>
          <w:rFonts w:ascii="Aptos" w:eastAsia="Aptos" w:hAnsi="Aptos" w:cs="Aptos"/>
        </w:rPr>
        <w:t>the mathematical integrity of Phoenix</w:t>
      </w:r>
    </w:p>
    <w:p w14:paraId="77AFBCA1" w14:textId="423C2162" w:rsidR="003E0E83" w:rsidRDefault="42372E53" w:rsidP="42372E53">
      <w:r>
        <w:t>In summary, Epoch 5 acts as the bridge between distributed synthetic behaviour and autonomous synthetic behaviour.</w:t>
      </w:r>
    </w:p>
    <w:p w14:paraId="1488A0BA" w14:textId="3F8AD5ED" w:rsidR="003E0E83" w:rsidRDefault="42372E53" w:rsidP="42372E53">
      <w:pPr>
        <w:pStyle w:val="Heading3"/>
      </w:pPr>
      <w:r>
        <w:t>Navigation</w:t>
      </w:r>
    </w:p>
    <w:p w14:paraId="25929E96" w14:textId="56F4F7FD" w:rsidR="003E0E83" w:rsidRDefault="79397BF8" w:rsidP="42372E53">
      <w:pPr>
        <w:pStyle w:val="ListParagraph"/>
        <w:numPr>
          <w:ilvl w:val="0"/>
          <w:numId w:val="1"/>
        </w:numPr>
        <w:spacing w:before="240" w:after="240"/>
        <w:rPr>
          <w:rFonts w:ascii="Aptos" w:eastAsia="Aptos" w:hAnsi="Aptos" w:cs="Aptos"/>
          <w:b/>
          <w:bCs/>
        </w:rPr>
      </w:pPr>
      <w:r w:rsidRPr="42372E53">
        <w:rPr>
          <w:rFonts w:ascii="Aptos" w:eastAsia="Aptos" w:hAnsi="Aptos" w:cs="Aptos"/>
          <w:b/>
          <w:bCs/>
        </w:rPr>
        <w:t>⟵ Epoch 4</w:t>
      </w:r>
    </w:p>
    <w:p w14:paraId="6A40B599" w14:textId="70637B68" w:rsidR="003E0E83" w:rsidRDefault="79397BF8" w:rsidP="42372E53">
      <w:pPr>
        <w:pStyle w:val="ListParagraph"/>
        <w:numPr>
          <w:ilvl w:val="0"/>
          <w:numId w:val="1"/>
        </w:numPr>
        <w:spacing w:before="240" w:after="240"/>
        <w:rPr>
          <w:rFonts w:ascii="Consolas" w:eastAsia="Consolas" w:hAnsi="Consolas" w:cs="Consolas"/>
        </w:rPr>
      </w:pPr>
      <w:r w:rsidRPr="42372E53">
        <w:rPr>
          <w:rFonts w:ascii="Aptos" w:eastAsia="Aptos" w:hAnsi="Aptos" w:cs="Aptos"/>
          <w:b/>
          <w:bCs/>
        </w:rPr>
        <w:t>Epoch 6 →</w:t>
      </w:r>
      <w:proofErr w:type="gramStart"/>
      <w:r w:rsidRPr="42372E53">
        <w:rPr>
          <w:rFonts w:ascii="Aptos" w:eastAsia="Aptos" w:hAnsi="Aptos" w:cs="Aptos"/>
        </w:rPr>
        <w:t xml:space="preserve"> </w:t>
      </w:r>
      <w:r w:rsidRPr="42372E53">
        <w:rPr>
          <w:rFonts w:ascii="Consolas" w:eastAsia="Consolas" w:hAnsi="Consolas" w:cs="Consolas"/>
        </w:rPr>
        <w:t>..</w:t>
      </w:r>
      <w:proofErr w:type="gramEnd"/>
      <w:r w:rsidRPr="42372E53">
        <w:rPr>
          <w:rFonts w:ascii="Consolas" w:eastAsia="Consolas" w:hAnsi="Consolas" w:cs="Consolas"/>
        </w:rPr>
        <w:t>/epoch6/PHOENIX-SYNTHETIC-BEHAVIOURAL-EXECUTION.md</w:t>
      </w:r>
    </w:p>
    <w:p w14:paraId="4DF71EC4" w14:textId="54E46FE1" w:rsidR="003E0E83" w:rsidRDefault="42372E53" w:rsidP="42372E53">
      <w:pPr>
        <w:pStyle w:val="Heading1"/>
      </w:pPr>
      <w:r>
        <w:t>Autonomous Distributed Lifting</w:t>
      </w:r>
    </w:p>
    <w:p w14:paraId="75569706" w14:textId="46DBBBD3" w:rsidR="003E0E83" w:rsidRDefault="42372E53" w:rsidP="42372E53">
      <w:pPr>
        <w:pStyle w:val="Heading2"/>
      </w:pPr>
      <w:r>
        <w:t>Overview</w:t>
      </w:r>
    </w:p>
    <w:p w14:paraId="3567DA14" w14:textId="331B5CC5" w:rsidR="003E0E83" w:rsidRDefault="42372E53" w:rsidP="42372E53">
      <w:r>
        <w:t xml:space="preserve">Autonomous Distributed Lifting defines how Phoenix elevates structures across distributed environments </w:t>
      </w:r>
      <w:r w:rsidRPr="42372E53">
        <w:rPr>
          <w:b/>
          <w:bCs/>
        </w:rPr>
        <w:t>without central coordination</w:t>
      </w:r>
      <w:r>
        <w:t>. It preserves canonical lifting notation and establishes the rules that govern operators, identities, and invariants as they extend across machines.</w:t>
      </w:r>
    </w:p>
    <w:p w14:paraId="32A28C51" w14:textId="099DB6BA" w:rsidR="003E0E83" w:rsidRDefault="42372E53" w:rsidP="42372E53">
      <w:r>
        <w:t>These lifting behaviours form the foundation for autonomous behavioural execution in Epoch 6 and totality lifting in Epoch 8. They ensure that Phoenix can operate coherently across structural, temporal, and synthetic contexts, even when each environment acts independently.</w:t>
      </w:r>
    </w:p>
    <w:p w14:paraId="19C8684A" w14:textId="72F0554C" w:rsidR="003E0E83" w:rsidRDefault="42372E53" w:rsidP="42372E53">
      <w:r>
        <w:t>By defining autonomy at the lifting layer, Epoch 5 gives Phoenix a stable mechanism for distributed self-extension.</w:t>
      </w:r>
    </w:p>
    <w:p w14:paraId="11B9CE63" w14:textId="654D4872" w:rsidR="003E0E83" w:rsidRDefault="42372E53" w:rsidP="42372E53">
      <w:pPr>
        <w:pStyle w:val="Heading1"/>
      </w:pPr>
      <w:r>
        <w:t>Autonomous Operator Execution</w:t>
      </w:r>
    </w:p>
    <w:p w14:paraId="5E647F91" w14:textId="35799607" w:rsidR="003E0E83" w:rsidRDefault="42372E53" w:rsidP="42372E53">
      <w:pPr>
        <w:pStyle w:val="Heading2"/>
      </w:pPr>
      <w:r>
        <w:t>Overview</w:t>
      </w:r>
    </w:p>
    <w:p w14:paraId="790CF9A0" w14:textId="32D9512C" w:rsidR="003E0E83" w:rsidRDefault="42372E53" w:rsidP="42372E53">
      <w:r>
        <w:t>Autonomous Operator Execution defines how Phoenix executes operators independently across distributed environments while preserving canonical operator notation.</w:t>
      </w:r>
    </w:p>
    <w:p w14:paraId="12F19DD4" w14:textId="52AF63C0" w:rsidR="003E0E83" w:rsidRDefault="42372E53" w:rsidP="42372E53">
      <w:r>
        <w:t>Phoenix introduces execution rules that allow operators to act without central coordination while maintaining coherence across machines and structural layers. These rules are essential for the synthetic behavioural execution introduced in Epoch 6.</w:t>
      </w:r>
    </w:p>
    <w:p w14:paraId="66CAB9B1" w14:textId="7BA6FDAA" w:rsidR="003E0E83" w:rsidRDefault="42372E53" w:rsidP="42372E53">
      <w:r>
        <w:lastRenderedPageBreak/>
        <w:t>Autonomous operator execution is a key step toward Phoenix’s synthetic agency because it enables action, transformation, and continuity without requiring a single coordinating centre.</w:t>
      </w:r>
    </w:p>
    <w:p w14:paraId="15581E17" w14:textId="6AE8EEE7" w:rsidR="003E0E83" w:rsidRDefault="42372E53" w:rsidP="42372E53">
      <w:pPr>
        <w:pStyle w:val="Heading1"/>
      </w:pPr>
      <w:r>
        <w:t>Autonomous Structural Behaviour</w:t>
      </w:r>
    </w:p>
    <w:p w14:paraId="2C29F1F9" w14:textId="2D7579AB" w:rsidR="003E0E83" w:rsidRDefault="42372E53" w:rsidP="42372E53">
      <w:pPr>
        <w:pStyle w:val="Heading2"/>
      </w:pPr>
      <w:r>
        <w:t>Overview</w:t>
      </w:r>
    </w:p>
    <w:p w14:paraId="34FAB097" w14:textId="16C598D4" w:rsidR="003E0E83" w:rsidRDefault="42372E53" w:rsidP="42372E53">
      <w:r>
        <w:t>Autonomous Structural Behaviour defines how Phoenix modifies and evolves its internal structures independently across machines while preserving canonical structural notation.</w:t>
      </w:r>
    </w:p>
    <w:p w14:paraId="40AB529B" w14:textId="0015B6B3" w:rsidR="003E0E83" w:rsidRDefault="42372E53" w:rsidP="42372E53">
      <w:r>
        <w:t>Phoenix introduces structural behaviour rules that unify operator behaviour, identity constructs, and structural transformations across autonomous environments. These rules keep Phoenix coherent even when distributed components act independently.</w:t>
      </w:r>
    </w:p>
    <w:p w14:paraId="72E87573" w14:textId="3387AD1B" w:rsidR="003E0E83" w:rsidRDefault="42372E53" w:rsidP="42372E53">
      <w:r>
        <w:t>As a result, autonomous structural behaviour becomes a necessary foundation for the synthetic behavioural execution that follows in Epoch 6.</w:t>
      </w:r>
    </w:p>
    <w:p w14:paraId="3DABB5E5" w14:textId="5B2E6598" w:rsidR="003E0E83" w:rsidRDefault="42372E53" w:rsidP="42372E53">
      <w:pPr>
        <w:pStyle w:val="Heading1"/>
      </w:pPr>
      <w:r>
        <w:t>Autonomous Synthetic Consensus</w:t>
      </w:r>
    </w:p>
    <w:p w14:paraId="2FAA622C" w14:textId="7036FAE7" w:rsidR="003E0E83" w:rsidRDefault="42372E53" w:rsidP="42372E53">
      <w:pPr>
        <w:pStyle w:val="Heading2"/>
      </w:pPr>
      <w:r>
        <w:t>Overview</w:t>
      </w:r>
    </w:p>
    <w:p w14:paraId="172C4ECE" w14:textId="714A37DB" w:rsidR="003E0E83" w:rsidRDefault="42372E53" w:rsidP="42372E53">
      <w:r>
        <w:t xml:space="preserve">Autonomous Synthetic Consensus defines how Phoenix achieves agreement across distributed machines </w:t>
      </w:r>
      <w:r w:rsidRPr="42372E53">
        <w:rPr>
          <w:b/>
          <w:bCs/>
        </w:rPr>
        <w:t>without central coordination</w:t>
      </w:r>
      <w:r>
        <w:t xml:space="preserve"> while preserving canonical consensus notation.</w:t>
      </w:r>
    </w:p>
    <w:p w14:paraId="1DD85272" w14:textId="23F763C2" w:rsidR="003E0E83" w:rsidRDefault="42372E53" w:rsidP="42372E53">
      <w:r>
        <w:t>Phoenix introduces consensus rules that align operator behaviour, identity constructs, and structural transformations across autonomous environments. These rules ensure that independent activity remains coherent at the system level.</w:t>
      </w:r>
    </w:p>
    <w:p w14:paraId="374DC0B7" w14:textId="43579526" w:rsidR="003E0E83" w:rsidRDefault="42372E53" w:rsidP="42372E53">
      <w:r>
        <w:t>Autonomous synthetic consensus becomes essential for synthetic behavioural execution in Epoch 6 and for the totality constructs developed in Epoch 8.</w:t>
      </w:r>
    </w:p>
    <w:p w14:paraId="48DD211D" w14:textId="79973666" w:rsidR="003E0E83" w:rsidRDefault="42372E53" w:rsidP="42372E53">
      <w:pPr>
        <w:pStyle w:val="Heading1"/>
      </w:pPr>
      <w:r>
        <w:t>Autonomous Temporal Behaviour</w:t>
      </w:r>
    </w:p>
    <w:p w14:paraId="6FCCF6EA" w14:textId="7E584F96" w:rsidR="003E0E83" w:rsidRDefault="42372E53" w:rsidP="42372E53">
      <w:pPr>
        <w:pStyle w:val="Heading2"/>
      </w:pPr>
      <w:r>
        <w:t>Overview</w:t>
      </w:r>
    </w:p>
    <w:p w14:paraId="09A0D2F0" w14:textId="4DD9C51E" w:rsidR="003E0E83" w:rsidRDefault="42372E53" w:rsidP="42372E53">
      <w:r>
        <w:t>Autonomous Temporal Behaviour extends the synthetic time construct introduced in Epoch 2 and distributed in Epoch 4 into autonomous environments while preserving canonical temporal notation.</w:t>
      </w:r>
    </w:p>
    <w:p w14:paraId="3FCAB4BC" w14:textId="5F3464A9" w:rsidR="003E0E83" w:rsidRDefault="42372E53" w:rsidP="42372E53">
      <w:r>
        <w:lastRenderedPageBreak/>
        <w:t>Phoenix defines how synthetic time behaves independently across machines, how temporal coherence is maintained, and how autonomous time streams unify through synthetic consensus.</w:t>
      </w:r>
    </w:p>
    <w:p w14:paraId="32CDDB8D" w14:textId="0284C112" w:rsidR="003E0E83" w:rsidRDefault="42372E53" w:rsidP="42372E53">
      <w:r>
        <w:t>These temporal behaviours are essential for the synthetic behavioural execution introduced in Epoch 6 because they allow autonomous activity to remain synchronised across distributed timelines.</w:t>
      </w:r>
    </w:p>
    <w:p w14:paraId="1ADE841D" w14:textId="79D65DDE" w:rsidR="003E0E83" w:rsidRDefault="42372E53" w:rsidP="42372E53">
      <w:pPr>
        <w:pStyle w:val="Heading1"/>
      </w:pPr>
      <w:r>
        <w:t>Summary</w:t>
      </w:r>
    </w:p>
    <w:p w14:paraId="5B8BF37A" w14:textId="45F5BEAD" w:rsidR="003E0E83" w:rsidRDefault="42372E53" w:rsidP="42372E53">
      <w:pPr>
        <w:pStyle w:val="Heading2"/>
      </w:pPr>
      <w:r>
        <w:t>Epoch 5 in Context</w:t>
      </w:r>
    </w:p>
    <w:p w14:paraId="278B638B" w14:textId="07F99FD3" w:rsidR="003E0E83" w:rsidRDefault="42372E53" w:rsidP="42372E53">
      <w:r>
        <w:t>Epoch 5 moves Phoenix into fully autonomous distributed synthetic behaviour. It introduces five interlocking constructs: autonomous distributed lifting, autonomous operator execution, autonomous structural behaviour, autonomous synthetic consensus, and autonomous temporal behaviour.</w:t>
      </w:r>
    </w:p>
    <w:p w14:paraId="06679952" w14:textId="7B495EE0" w:rsidR="003E0E83" w:rsidRDefault="42372E53" w:rsidP="42372E53">
      <w:r>
        <w:t>Together, these constructs allow Phoenix to act independently across machines, domains, and structural contexts while preserving coherence, identity, and operator stability.</w:t>
      </w:r>
    </w:p>
    <w:p w14:paraId="1D7B55E3" w14:textId="57C208BE" w:rsidR="003E0E83" w:rsidRDefault="42372E53" w:rsidP="42372E53">
      <w:r>
        <w:t>Epoch 5 therefore prepares Phoenix for the synthetic behavioural constructs of Epoch 6 and the totality constructs of Epoch 8. It is the point where Phoenix becomes a fully autonomous distributed synthetic mathematics system.</w:t>
      </w:r>
    </w:p>
    <w:p w14:paraId="2C078E63" w14:textId="2ECDCE80" w:rsidR="003E0E83" w:rsidRDefault="003E0E83"/>
    <w:sectPr w:rsidR="003E0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362E8"/>
    <w:multiLevelType w:val="hybridMultilevel"/>
    <w:tmpl w:val="C466F96A"/>
    <w:lvl w:ilvl="0" w:tplc="0C800DE4">
      <w:start w:val="1"/>
      <w:numFmt w:val="bullet"/>
      <w:lvlText w:val=""/>
      <w:lvlJc w:val="left"/>
      <w:pPr>
        <w:ind w:left="720" w:hanging="360"/>
      </w:pPr>
      <w:rPr>
        <w:rFonts w:ascii="Symbol" w:hAnsi="Symbol" w:hint="default"/>
      </w:rPr>
    </w:lvl>
    <w:lvl w:ilvl="1" w:tplc="40F0CA64">
      <w:start w:val="1"/>
      <w:numFmt w:val="bullet"/>
      <w:lvlText w:val="o"/>
      <w:lvlJc w:val="left"/>
      <w:pPr>
        <w:ind w:left="1440" w:hanging="360"/>
      </w:pPr>
      <w:rPr>
        <w:rFonts w:ascii="Courier New" w:hAnsi="Courier New" w:hint="default"/>
      </w:rPr>
    </w:lvl>
    <w:lvl w:ilvl="2" w:tplc="E10C421C">
      <w:start w:val="1"/>
      <w:numFmt w:val="bullet"/>
      <w:lvlText w:val=""/>
      <w:lvlJc w:val="left"/>
      <w:pPr>
        <w:ind w:left="2160" w:hanging="360"/>
      </w:pPr>
      <w:rPr>
        <w:rFonts w:ascii="Wingdings" w:hAnsi="Wingdings" w:hint="default"/>
      </w:rPr>
    </w:lvl>
    <w:lvl w:ilvl="3" w:tplc="AC20E7C0">
      <w:start w:val="1"/>
      <w:numFmt w:val="bullet"/>
      <w:lvlText w:val=""/>
      <w:lvlJc w:val="left"/>
      <w:pPr>
        <w:ind w:left="2880" w:hanging="360"/>
      </w:pPr>
      <w:rPr>
        <w:rFonts w:ascii="Symbol" w:hAnsi="Symbol" w:hint="default"/>
      </w:rPr>
    </w:lvl>
    <w:lvl w:ilvl="4" w:tplc="3E9E923C">
      <w:start w:val="1"/>
      <w:numFmt w:val="bullet"/>
      <w:lvlText w:val="o"/>
      <w:lvlJc w:val="left"/>
      <w:pPr>
        <w:ind w:left="3600" w:hanging="360"/>
      </w:pPr>
      <w:rPr>
        <w:rFonts w:ascii="Courier New" w:hAnsi="Courier New" w:hint="default"/>
      </w:rPr>
    </w:lvl>
    <w:lvl w:ilvl="5" w:tplc="A6A45E06">
      <w:start w:val="1"/>
      <w:numFmt w:val="bullet"/>
      <w:lvlText w:val=""/>
      <w:lvlJc w:val="left"/>
      <w:pPr>
        <w:ind w:left="4320" w:hanging="360"/>
      </w:pPr>
      <w:rPr>
        <w:rFonts w:ascii="Wingdings" w:hAnsi="Wingdings" w:hint="default"/>
      </w:rPr>
    </w:lvl>
    <w:lvl w:ilvl="6" w:tplc="A11C4E34">
      <w:start w:val="1"/>
      <w:numFmt w:val="bullet"/>
      <w:lvlText w:val=""/>
      <w:lvlJc w:val="left"/>
      <w:pPr>
        <w:ind w:left="5040" w:hanging="360"/>
      </w:pPr>
      <w:rPr>
        <w:rFonts w:ascii="Symbol" w:hAnsi="Symbol" w:hint="default"/>
      </w:rPr>
    </w:lvl>
    <w:lvl w:ilvl="7" w:tplc="7D0E24A0">
      <w:start w:val="1"/>
      <w:numFmt w:val="bullet"/>
      <w:lvlText w:val="o"/>
      <w:lvlJc w:val="left"/>
      <w:pPr>
        <w:ind w:left="5760" w:hanging="360"/>
      </w:pPr>
      <w:rPr>
        <w:rFonts w:ascii="Courier New" w:hAnsi="Courier New" w:hint="default"/>
      </w:rPr>
    </w:lvl>
    <w:lvl w:ilvl="8" w:tplc="575A7D2C">
      <w:start w:val="1"/>
      <w:numFmt w:val="bullet"/>
      <w:lvlText w:val=""/>
      <w:lvlJc w:val="left"/>
      <w:pPr>
        <w:ind w:left="6480" w:hanging="360"/>
      </w:pPr>
      <w:rPr>
        <w:rFonts w:ascii="Wingdings" w:hAnsi="Wingdings" w:hint="default"/>
      </w:rPr>
    </w:lvl>
  </w:abstractNum>
  <w:abstractNum w:abstractNumId="1" w15:restartNumberingAfterBreak="0">
    <w:nsid w:val="50DF7251"/>
    <w:multiLevelType w:val="hybridMultilevel"/>
    <w:tmpl w:val="51C8F394"/>
    <w:lvl w:ilvl="0" w:tplc="F970D80C">
      <w:start w:val="1"/>
      <w:numFmt w:val="bullet"/>
      <w:lvlText w:val=""/>
      <w:lvlJc w:val="left"/>
      <w:pPr>
        <w:ind w:left="720" w:hanging="360"/>
      </w:pPr>
      <w:rPr>
        <w:rFonts w:ascii="Symbol" w:hAnsi="Symbol" w:hint="default"/>
      </w:rPr>
    </w:lvl>
    <w:lvl w:ilvl="1" w:tplc="EF483602">
      <w:start w:val="1"/>
      <w:numFmt w:val="bullet"/>
      <w:lvlText w:val="o"/>
      <w:lvlJc w:val="left"/>
      <w:pPr>
        <w:ind w:left="1440" w:hanging="360"/>
      </w:pPr>
      <w:rPr>
        <w:rFonts w:ascii="Courier New" w:hAnsi="Courier New" w:hint="default"/>
      </w:rPr>
    </w:lvl>
    <w:lvl w:ilvl="2" w:tplc="73F633A0">
      <w:start w:val="1"/>
      <w:numFmt w:val="bullet"/>
      <w:lvlText w:val=""/>
      <w:lvlJc w:val="left"/>
      <w:pPr>
        <w:ind w:left="2160" w:hanging="360"/>
      </w:pPr>
      <w:rPr>
        <w:rFonts w:ascii="Wingdings" w:hAnsi="Wingdings" w:hint="default"/>
      </w:rPr>
    </w:lvl>
    <w:lvl w:ilvl="3" w:tplc="F3E8A634">
      <w:start w:val="1"/>
      <w:numFmt w:val="bullet"/>
      <w:lvlText w:val=""/>
      <w:lvlJc w:val="left"/>
      <w:pPr>
        <w:ind w:left="2880" w:hanging="360"/>
      </w:pPr>
      <w:rPr>
        <w:rFonts w:ascii="Symbol" w:hAnsi="Symbol" w:hint="default"/>
      </w:rPr>
    </w:lvl>
    <w:lvl w:ilvl="4" w:tplc="8B886F38">
      <w:start w:val="1"/>
      <w:numFmt w:val="bullet"/>
      <w:lvlText w:val="o"/>
      <w:lvlJc w:val="left"/>
      <w:pPr>
        <w:ind w:left="3600" w:hanging="360"/>
      </w:pPr>
      <w:rPr>
        <w:rFonts w:ascii="Courier New" w:hAnsi="Courier New" w:hint="default"/>
      </w:rPr>
    </w:lvl>
    <w:lvl w:ilvl="5" w:tplc="30EA0724">
      <w:start w:val="1"/>
      <w:numFmt w:val="bullet"/>
      <w:lvlText w:val=""/>
      <w:lvlJc w:val="left"/>
      <w:pPr>
        <w:ind w:left="4320" w:hanging="360"/>
      </w:pPr>
      <w:rPr>
        <w:rFonts w:ascii="Wingdings" w:hAnsi="Wingdings" w:hint="default"/>
      </w:rPr>
    </w:lvl>
    <w:lvl w:ilvl="6" w:tplc="68AE7C64">
      <w:start w:val="1"/>
      <w:numFmt w:val="bullet"/>
      <w:lvlText w:val=""/>
      <w:lvlJc w:val="left"/>
      <w:pPr>
        <w:ind w:left="5040" w:hanging="360"/>
      </w:pPr>
      <w:rPr>
        <w:rFonts w:ascii="Symbol" w:hAnsi="Symbol" w:hint="default"/>
      </w:rPr>
    </w:lvl>
    <w:lvl w:ilvl="7" w:tplc="8D965A02">
      <w:start w:val="1"/>
      <w:numFmt w:val="bullet"/>
      <w:lvlText w:val="o"/>
      <w:lvlJc w:val="left"/>
      <w:pPr>
        <w:ind w:left="5760" w:hanging="360"/>
      </w:pPr>
      <w:rPr>
        <w:rFonts w:ascii="Courier New" w:hAnsi="Courier New" w:hint="default"/>
      </w:rPr>
    </w:lvl>
    <w:lvl w:ilvl="8" w:tplc="5EFA2E72">
      <w:start w:val="1"/>
      <w:numFmt w:val="bullet"/>
      <w:lvlText w:val=""/>
      <w:lvlJc w:val="left"/>
      <w:pPr>
        <w:ind w:left="6480" w:hanging="360"/>
      </w:pPr>
      <w:rPr>
        <w:rFonts w:ascii="Wingdings" w:hAnsi="Wingdings" w:hint="default"/>
      </w:rPr>
    </w:lvl>
  </w:abstractNum>
  <w:abstractNum w:abstractNumId="2" w15:restartNumberingAfterBreak="0">
    <w:nsid w:val="72CFD522"/>
    <w:multiLevelType w:val="hybridMultilevel"/>
    <w:tmpl w:val="3122469C"/>
    <w:lvl w:ilvl="0" w:tplc="1C44C772">
      <w:start w:val="1"/>
      <w:numFmt w:val="bullet"/>
      <w:lvlText w:val=""/>
      <w:lvlJc w:val="left"/>
      <w:pPr>
        <w:ind w:left="720" w:hanging="360"/>
      </w:pPr>
      <w:rPr>
        <w:rFonts w:ascii="Symbol" w:hAnsi="Symbol" w:hint="default"/>
      </w:rPr>
    </w:lvl>
    <w:lvl w:ilvl="1" w:tplc="E222ADE6">
      <w:start w:val="1"/>
      <w:numFmt w:val="bullet"/>
      <w:lvlText w:val="o"/>
      <w:lvlJc w:val="left"/>
      <w:pPr>
        <w:ind w:left="1440" w:hanging="360"/>
      </w:pPr>
      <w:rPr>
        <w:rFonts w:ascii="Courier New" w:hAnsi="Courier New" w:hint="default"/>
      </w:rPr>
    </w:lvl>
    <w:lvl w:ilvl="2" w:tplc="FB06A16E">
      <w:start w:val="1"/>
      <w:numFmt w:val="bullet"/>
      <w:lvlText w:val=""/>
      <w:lvlJc w:val="left"/>
      <w:pPr>
        <w:ind w:left="2160" w:hanging="360"/>
      </w:pPr>
      <w:rPr>
        <w:rFonts w:ascii="Wingdings" w:hAnsi="Wingdings" w:hint="default"/>
      </w:rPr>
    </w:lvl>
    <w:lvl w:ilvl="3" w:tplc="79D43D4E">
      <w:start w:val="1"/>
      <w:numFmt w:val="bullet"/>
      <w:lvlText w:val=""/>
      <w:lvlJc w:val="left"/>
      <w:pPr>
        <w:ind w:left="2880" w:hanging="360"/>
      </w:pPr>
      <w:rPr>
        <w:rFonts w:ascii="Symbol" w:hAnsi="Symbol" w:hint="default"/>
      </w:rPr>
    </w:lvl>
    <w:lvl w:ilvl="4" w:tplc="3D9035E2">
      <w:start w:val="1"/>
      <w:numFmt w:val="bullet"/>
      <w:lvlText w:val="o"/>
      <w:lvlJc w:val="left"/>
      <w:pPr>
        <w:ind w:left="3600" w:hanging="360"/>
      </w:pPr>
      <w:rPr>
        <w:rFonts w:ascii="Courier New" w:hAnsi="Courier New" w:hint="default"/>
      </w:rPr>
    </w:lvl>
    <w:lvl w:ilvl="5" w:tplc="A8EA8F48">
      <w:start w:val="1"/>
      <w:numFmt w:val="bullet"/>
      <w:lvlText w:val=""/>
      <w:lvlJc w:val="left"/>
      <w:pPr>
        <w:ind w:left="4320" w:hanging="360"/>
      </w:pPr>
      <w:rPr>
        <w:rFonts w:ascii="Wingdings" w:hAnsi="Wingdings" w:hint="default"/>
      </w:rPr>
    </w:lvl>
    <w:lvl w:ilvl="6" w:tplc="49E67C8C">
      <w:start w:val="1"/>
      <w:numFmt w:val="bullet"/>
      <w:lvlText w:val=""/>
      <w:lvlJc w:val="left"/>
      <w:pPr>
        <w:ind w:left="5040" w:hanging="360"/>
      </w:pPr>
      <w:rPr>
        <w:rFonts w:ascii="Symbol" w:hAnsi="Symbol" w:hint="default"/>
      </w:rPr>
    </w:lvl>
    <w:lvl w:ilvl="7" w:tplc="A952383E">
      <w:start w:val="1"/>
      <w:numFmt w:val="bullet"/>
      <w:lvlText w:val="o"/>
      <w:lvlJc w:val="left"/>
      <w:pPr>
        <w:ind w:left="5760" w:hanging="360"/>
      </w:pPr>
      <w:rPr>
        <w:rFonts w:ascii="Courier New" w:hAnsi="Courier New" w:hint="default"/>
      </w:rPr>
    </w:lvl>
    <w:lvl w:ilvl="8" w:tplc="0D003558">
      <w:start w:val="1"/>
      <w:numFmt w:val="bullet"/>
      <w:lvlText w:val=""/>
      <w:lvlJc w:val="left"/>
      <w:pPr>
        <w:ind w:left="6480" w:hanging="360"/>
      </w:pPr>
      <w:rPr>
        <w:rFonts w:ascii="Wingdings" w:hAnsi="Wingdings" w:hint="default"/>
      </w:rPr>
    </w:lvl>
  </w:abstractNum>
  <w:num w:numId="1" w16cid:durableId="200750284">
    <w:abstractNumId w:val="2"/>
  </w:num>
  <w:num w:numId="2" w16cid:durableId="1453986121">
    <w:abstractNumId w:val="1"/>
  </w:num>
  <w:num w:numId="3" w16cid:durableId="691616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980AD8"/>
    <w:rsid w:val="003E0E83"/>
    <w:rsid w:val="00CE55AB"/>
    <w:rsid w:val="00EC7C43"/>
    <w:rsid w:val="0883BA41"/>
    <w:rsid w:val="13A3A919"/>
    <w:rsid w:val="27AF0C7E"/>
    <w:rsid w:val="2D330BCA"/>
    <w:rsid w:val="33980AD8"/>
    <w:rsid w:val="42372E53"/>
    <w:rsid w:val="665C8D55"/>
    <w:rsid w:val="79397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5FD6"/>
  <w15:chartTrackingRefBased/>
  <w15:docId w15:val="{C0DEB3BE-528F-4E5A-91F9-496C30DB1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2372E53"/>
    <w:rPr>
      <w:lang w:val="en-GB"/>
    </w:rPr>
  </w:style>
  <w:style w:type="paragraph" w:styleId="Heading1">
    <w:name w:val="heading 1"/>
    <w:basedOn w:val="Normal"/>
    <w:next w:val="Normal"/>
    <w:uiPriority w:val="9"/>
    <w:qFormat/>
    <w:rsid w:val="42372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2372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2372E5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2372E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866</Words>
  <Characters>4939</Characters>
  <Application>Microsoft Office Word</Application>
  <DocSecurity>0</DocSecurity>
  <Lines>41</Lines>
  <Paragraphs>11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dcterms:created xsi:type="dcterms:W3CDTF">2026-09-11T00:22:00Z</dcterms:created>
  <dcterms:modified xsi:type="dcterms:W3CDTF">2026-09-11T00:22:00Z</dcterms:modified>
</cp:coreProperties>
</file>