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7AF55FD0"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7AAF59DE" w:rsidR="00E22358" w:rsidRPr="00753262" w:rsidRDefault="0095045E">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Leerling</w:t>
      </w:r>
      <w:r w:rsidR="00E22358" w:rsidRPr="00753262">
        <w:rPr>
          <w:rFonts w:ascii="Century Gothic" w:hAnsi="Century Gothic" w:cs="Century Gothic"/>
          <w:b/>
          <w:bCs/>
          <w:color w:val="00A4E4"/>
          <w:sz w:val="45"/>
          <w:szCs w:val="45"/>
          <w:lang w:val="nl-NL"/>
        </w:rPr>
        <w:t>tevredenheidspeiling</w:t>
      </w:r>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r w:rsidR="008E105E" w:rsidRPr="00FC3C02">
        <w:rPr>
          <w:rFonts w:ascii="Century Gothic" w:hAnsi="Century Gothic" w:cs="Century Gothic"/>
          <w:b/>
          <w:bCs/>
          <w:color w:val="00A4E4"/>
          <w:sz w:val="20"/>
          <w:szCs w:val="20"/>
          <w:lang w:val="nl-NL"/>
        </w:rPr>
        <w:t>TTTproc:datumTTT</w:t>
      </w:r>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05C710C8"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95045E">
        <w:rPr>
          <w:rFonts w:ascii="Century Gothic" w:hAnsi="Century Gothic" w:cs="Century Gothic"/>
          <w:b/>
          <w:bCs/>
          <w:color w:val="FF0000"/>
          <w:lang w:val="nl-NL"/>
        </w:rPr>
        <w:t>23</w:t>
      </w:r>
      <w:r w:rsidR="001D5145" w:rsidRPr="001D5145">
        <w:rPr>
          <w:rFonts w:ascii="Century Gothic" w:hAnsi="Century Gothic" w:cs="Century Gothic"/>
          <w:b/>
          <w:bCs/>
          <w:color w:val="FF0000"/>
          <w:lang w:val="nl-NL"/>
        </w:rPr>
        <w:t>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139DD445"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668E7C30" w14:textId="3D44AC66" w:rsidR="00E22358" w:rsidRPr="00A17E59" w:rsidRDefault="0095045E">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Leerling</w:t>
      </w:r>
      <w:r w:rsidR="00E22358" w:rsidRPr="00A17E59">
        <w:rPr>
          <w:rFonts w:ascii="Century Gothic" w:hAnsi="Century Gothic" w:cs="Century Gothic"/>
          <w:b/>
          <w:bCs/>
          <w:color w:val="00A4E4"/>
          <w:sz w:val="45"/>
          <w:szCs w:val="45"/>
          <w:lang w:val="nl-NL"/>
        </w:rPr>
        <w:t>vredenheidspeiling</w:t>
      </w:r>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686C30">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686C30">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686C30">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686C30">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686C30">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6DE146E9" w14:textId="77777777" w:rsidR="00E22358" w:rsidRDefault="00E22358" w:rsidP="00C00009">
      <w:pPr>
        <w:pStyle w:val="Heading1"/>
      </w:pPr>
      <w:bookmarkStart w:id="0" w:name="_Toc71441013"/>
      <w:bookmarkStart w:id="1" w:name="_Toc71441777"/>
      <w:bookmarkStart w:id="2" w:name="_Toc71442084"/>
      <w:bookmarkStart w:id="3" w:name="_Toc93893184"/>
      <w:r>
        <w:lastRenderedPageBreak/>
        <w:br w:type="page"/>
      </w:r>
      <w:r>
        <w:lastRenderedPageBreak/>
        <w:t>Inleiding</w:t>
      </w:r>
      <w:bookmarkEnd w:id="0"/>
      <w:bookmarkEnd w:id="1"/>
      <w:bookmarkEnd w:id="2"/>
      <w:bookmarkEnd w:id="3"/>
    </w:p>
    <w:p w14:paraId="766A5685" w14:textId="77777777" w:rsidR="00E22358" w:rsidRDefault="00E22358">
      <w:pPr>
        <w:pStyle w:val="PlainText"/>
        <w:tabs>
          <w:tab w:val="left" w:pos="5868"/>
        </w:tabs>
        <w:rPr>
          <w:rFonts w:ascii="Century Gothic" w:hAnsi="Century Gothic" w:cs="Century Gothic"/>
          <w:sz w:val="19"/>
          <w:szCs w:val="19"/>
          <w:lang w:val="nl-NL"/>
        </w:rPr>
      </w:pPr>
    </w:p>
    <w:p w14:paraId="7F6D6F37" w14:textId="77777777" w:rsidR="0095045E" w:rsidRDefault="0095045E" w:rsidP="0095045E">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Leerlingtevredenheidspeiling [txt global.survey.year] (LTPTTTxml:peiling.jaarTTT). De tevredenheidspeiling wordt gehouden bij een groot aantal scholen in Nederland in verschillende steden. Uit deze scholen is een referentiegroep samengesteld waarmee de resultaten van uw school worden vergeleken. </w:t>
      </w:r>
    </w:p>
    <w:p w14:paraId="24509AB3" w14:textId="77777777" w:rsidR="0095045E" w:rsidRDefault="0095045E" w:rsidP="0095045E">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Dulmers Management BV voor ‘Scholen met Succes’ is ontwikkeld.</w:t>
      </w:r>
    </w:p>
    <w:p w14:paraId="434B9979" w14:textId="77777777" w:rsidR="0095045E" w:rsidRDefault="0095045E" w:rsidP="0095045E">
      <w:pPr>
        <w:pStyle w:val="PlainText"/>
        <w:rPr>
          <w:rFonts w:ascii="Century Gothic" w:hAnsi="Century Gothic" w:cs="Century Gothic"/>
          <w:color w:val="000000"/>
          <w:lang w:val="nl-NL"/>
        </w:rPr>
      </w:pPr>
    </w:p>
    <w:p w14:paraId="464B85A2" w14:textId="77777777" w:rsidR="0095045E" w:rsidRDefault="0095045E" w:rsidP="0095045E">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5A52670D" w14:textId="77777777" w:rsidR="0095045E" w:rsidRDefault="0095045E" w:rsidP="0095045E">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26483757" w14:textId="77777777" w:rsidR="0095045E" w:rsidRDefault="0095045E" w:rsidP="0095045E">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3B7FC15F" w14:textId="77777777" w:rsidR="0095045E" w:rsidRDefault="0095045E" w:rsidP="0095045E">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2F2A3F44" w14:textId="77777777" w:rsidR="0095045E" w:rsidRDefault="0095045E" w:rsidP="0095045E">
      <w:pPr>
        <w:pStyle w:val="PlainText"/>
        <w:rPr>
          <w:rFonts w:ascii="Century Gothic" w:hAnsi="Century Gothic" w:cs="Century Gothic"/>
          <w:lang w:val="nl-NL"/>
        </w:rPr>
      </w:pPr>
    </w:p>
    <w:p w14:paraId="02C9E0CF" w14:textId="393CC8F5" w:rsidR="0095045E" w:rsidRDefault="0095045E" w:rsidP="0095045E">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 xml:space="preserve"> .</w:t>
      </w:r>
    </w:p>
    <w:p w14:paraId="15C21528" w14:textId="77777777" w:rsidR="0095045E" w:rsidRDefault="0095045E" w:rsidP="0095045E">
      <w:pPr>
        <w:rPr>
          <w:lang w:val="nl-NL"/>
        </w:rPr>
      </w:pPr>
    </w:p>
    <w:p w14:paraId="51B25C99" w14:textId="65ABE2A2" w:rsidR="0095045E" w:rsidRDefault="0095045E" w:rsidP="0095045E">
      <w:pPr>
        <w:pStyle w:val="PlainText"/>
        <w:rPr>
          <w:rFonts w:ascii="Century Gothic" w:hAnsi="Century Gothic" w:cs="Century Gothic"/>
          <w:lang w:val="nl-NL"/>
        </w:rPr>
      </w:pPr>
      <w:r>
        <w:rPr>
          <w:rFonts w:ascii="Century Gothic" w:hAnsi="Century Gothic" w:cs="Century Gothic"/>
          <w:lang w:val="nl-NL"/>
        </w:rPr>
        <w:t xml:space="preserve">De tevredenheidspeilingen voor </w:t>
      </w:r>
      <w:r w:rsidR="00C7178B">
        <w:rPr>
          <w:rFonts w:ascii="Century Gothic" w:hAnsi="Century Gothic" w:cs="Century Gothic"/>
          <w:lang w:val="nl-NL"/>
        </w:rPr>
        <w:t>leerlingen</w:t>
      </w:r>
      <w:r>
        <w:rPr>
          <w:rFonts w:ascii="Century Gothic" w:hAnsi="Century Gothic" w:cs="Century Gothic"/>
          <w:lang w:val="nl-NL"/>
        </w:rPr>
        <w:t>, leerlingen en personeel zijn ontwikkeld om een gerichte bijdrage te leveren aan:</w:t>
      </w:r>
    </w:p>
    <w:p w14:paraId="42974BD9" w14:textId="77777777" w:rsidR="0095045E" w:rsidRDefault="0095045E" w:rsidP="0095045E">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41459DBF" w14:textId="6EA3C058" w:rsidR="0095045E" w:rsidRDefault="0095045E" w:rsidP="0095045E">
      <w:pPr>
        <w:pStyle w:val="PlainText"/>
        <w:numPr>
          <w:ilvl w:val="0"/>
          <w:numId w:val="3"/>
        </w:numPr>
        <w:rPr>
          <w:rFonts w:ascii="Century Gothic" w:hAnsi="Century Gothic" w:cs="Century Gothic"/>
          <w:lang w:val="nl-NL"/>
        </w:rPr>
      </w:pPr>
      <w:r>
        <w:rPr>
          <w:rFonts w:ascii="Century Gothic" w:hAnsi="Century Gothic" w:cs="Century Gothic"/>
          <w:lang w:val="nl-NL"/>
        </w:rPr>
        <w:t xml:space="preserve">De </w:t>
      </w:r>
      <w:r w:rsidR="00C7178B">
        <w:rPr>
          <w:rFonts w:ascii="Century Gothic" w:hAnsi="Century Gothic" w:cs="Century Gothic"/>
          <w:lang w:val="nl-NL"/>
        </w:rPr>
        <w:t>leerling</w:t>
      </w:r>
      <w:r>
        <w:rPr>
          <w:rFonts w:ascii="Century Gothic" w:hAnsi="Century Gothic" w:cs="Century Gothic"/>
          <w:lang w:val="nl-NL"/>
        </w:rPr>
        <w:t>betrokkenheid.</w:t>
      </w:r>
    </w:p>
    <w:p w14:paraId="26C18107" w14:textId="77777777" w:rsidR="0095045E" w:rsidRDefault="0095045E" w:rsidP="0095045E">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687FBECF" w14:textId="77777777" w:rsidR="0095045E" w:rsidRDefault="0095045E" w:rsidP="0095045E">
      <w:pPr>
        <w:pStyle w:val="PlainText"/>
        <w:rPr>
          <w:rFonts w:ascii="Century Gothic" w:hAnsi="Century Gothic" w:cs="Century Gothic"/>
          <w:lang w:val="nl-NL"/>
        </w:rPr>
      </w:pPr>
    </w:p>
    <w:p w14:paraId="07C8002B" w14:textId="77777777" w:rsidR="0095045E" w:rsidRDefault="0095045E" w:rsidP="0095045E">
      <w:pPr>
        <w:pStyle w:val="PlainText"/>
        <w:rPr>
          <w:rFonts w:ascii="Century Gothic" w:hAnsi="Century Gothic" w:cs="Century Gothic"/>
          <w:lang w:val="nl-NL"/>
        </w:rPr>
      </w:pPr>
      <w:r>
        <w:rPr>
          <w:rFonts w:ascii="Century Gothic" w:hAnsi="Century Gothic" w:cs="Century Gothic"/>
          <w:lang w:val="nl-NL"/>
        </w:rPr>
        <w:t xml:space="preserve">De peiling bestaat uit een standaardvragenlijst die door de computer verwerkt wordt tot een schoolrapport met een geschreven samenvatting/conclusie en een tabellenoverzicht van de resultaten. Hierbij wordt de school vergeleken met het landelijk gemiddelde. </w:t>
      </w:r>
    </w:p>
    <w:p w14:paraId="1EBB137E" w14:textId="77777777" w:rsidR="0095045E" w:rsidRDefault="0095045E" w:rsidP="0095045E">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‘Van Tevredenheid naar Succes’, die als bijlage is bijgevoegd.</w:t>
      </w:r>
    </w:p>
    <w:p w14:paraId="09E78026" w14:textId="77777777" w:rsidR="0095045E" w:rsidRDefault="0095045E" w:rsidP="0095045E">
      <w:pPr>
        <w:pStyle w:val="PlainText"/>
        <w:tabs>
          <w:tab w:val="left" w:pos="5868"/>
        </w:tabs>
        <w:rPr>
          <w:rFonts w:ascii="Century Gothic" w:hAnsi="Century Gothic" w:cs="Century Gothic"/>
          <w:lang w:val="nl-NL"/>
        </w:rPr>
      </w:pPr>
    </w:p>
    <w:p w14:paraId="64F439F9" w14:textId="112BEE33" w:rsidR="00E22358" w:rsidRDefault="0095045E" w:rsidP="0095045E">
      <w:pPr>
        <w:rPr>
          <w:rFonts w:cs="Century Gothic"/>
        </w:rPr>
      </w:pPr>
      <w:r w:rsidRPr="00382751">
        <w:rPr>
          <w:rFonts w:cs="Century Gothic"/>
        </w:rPr>
        <w:t>Veel succes!</w:t>
      </w:r>
    </w:p>
    <w:p w14:paraId="5D5DDD70" w14:textId="77777777" w:rsidR="0095045E" w:rsidRPr="00FC3C02" w:rsidRDefault="0095045E" w:rsidP="0095045E">
      <w:pPr>
        <w:rPr>
          <w:rFonts w:cs="Century Gothic"/>
          <w:szCs w:val="20"/>
          <w:lang w:val="nl-NL"/>
        </w:rPr>
      </w:pPr>
    </w:p>
    <w:p w14:paraId="0860FBFF" w14:textId="77777777" w:rsidR="00E22358" w:rsidRPr="00FC3C02" w:rsidRDefault="00E22358">
      <w:pPr>
        <w:pStyle w:val="PlainText"/>
        <w:tabs>
          <w:tab w:val="left" w:pos="5868"/>
        </w:tabs>
        <w:rPr>
          <w:rFonts w:ascii="Century Gothic" w:hAnsi="Century Gothic" w:cs="Century Gothic"/>
          <w:lang w:val="nl-NL"/>
        </w:rPr>
      </w:pPr>
    </w:p>
    <w:p w14:paraId="0BB026C1" w14:textId="77777777" w:rsidR="00E22358" w:rsidRPr="00FC3C02" w:rsidRDefault="00E22358">
      <w:pPr>
        <w:pStyle w:val="PlainText"/>
        <w:tabs>
          <w:tab w:val="left" w:pos="5868"/>
        </w:tabs>
        <w:rPr>
          <w:rFonts w:ascii="Century Gothic" w:hAnsi="Century Gothic" w:cs="Century Gothic"/>
          <w:lang w:val="nl-NL"/>
        </w:rPr>
      </w:pPr>
    </w:p>
    <w:p w14:paraId="7FCB67AB" w14:textId="77777777" w:rsidR="00E22358" w:rsidRPr="00FC3C02" w:rsidRDefault="00E22358">
      <w:pPr>
        <w:pStyle w:val="PlainText"/>
        <w:rPr>
          <w:rFonts w:ascii="Century Gothic" w:hAnsi="Century Gothic" w:cs="Century Gothic"/>
          <w:lang w:val="nl-NL"/>
        </w:rPr>
      </w:pPr>
    </w:p>
    <w:p w14:paraId="3954F5BF" w14:textId="77777777" w:rsidR="00E22358" w:rsidRPr="00FC3C02" w:rsidRDefault="00E22358">
      <w:pPr>
        <w:pStyle w:val="PlainText"/>
        <w:jc w:val="right"/>
        <w:rPr>
          <w:rFonts w:ascii="Century Gothic" w:hAnsi="Century Gothic" w:cs="Century Gothic"/>
          <w:lang w:val="nl-NL"/>
        </w:rPr>
      </w:pPr>
      <w:r w:rsidRPr="00FC3C02">
        <w:rPr>
          <w:rFonts w:ascii="Century Gothic" w:hAnsi="Century Gothic" w:cs="Century Gothic"/>
          <w:lang w:val="nl-NL"/>
        </w:rPr>
        <w:t xml:space="preserve">Haarlem, </w:t>
      </w:r>
      <w:r w:rsidR="008E105E" w:rsidRPr="00FC3C02">
        <w:rPr>
          <w:rFonts w:ascii="Century Gothic" w:hAnsi="Century Gothic" w:cs="Century Gothic"/>
          <w:lang w:val="nl-NL"/>
        </w:rPr>
        <w:t>TTTproc:datumTTT</w:t>
      </w:r>
    </w:p>
    <w:p w14:paraId="0B646626" w14:textId="77777777" w:rsidR="00E22358" w:rsidRPr="00FC3C02" w:rsidRDefault="00E22358">
      <w:pPr>
        <w:pStyle w:val="PlainText"/>
        <w:rPr>
          <w:rFonts w:ascii="Century Gothic" w:hAnsi="Century Gothic" w:cs="Century Gothic"/>
          <w:lang w:val="nl-NL"/>
        </w:rPr>
      </w:pPr>
    </w:p>
    <w:p w14:paraId="25AF7767" w14:textId="77777777" w:rsidR="00E22358" w:rsidRPr="00FC3C02" w:rsidRDefault="00E22358">
      <w:pPr>
        <w:pStyle w:val="PlainText"/>
        <w:rPr>
          <w:rFonts w:ascii="Century Gothic" w:hAnsi="Century Gothic" w:cs="Century Gothic"/>
          <w:lang w:val="nl-NL"/>
        </w:rPr>
      </w:pPr>
    </w:p>
    <w:p w14:paraId="57847BB7" w14:textId="77777777" w:rsidR="00E22358" w:rsidRPr="00FC3C02" w:rsidRDefault="00E22358">
      <w:pPr>
        <w:pStyle w:val="PlainText"/>
        <w:rPr>
          <w:rFonts w:ascii="Century Gothic" w:hAnsi="Century Gothic" w:cs="Century Gothic"/>
          <w:lang w:val="nl-NL"/>
        </w:rPr>
      </w:pPr>
    </w:p>
    <w:p w14:paraId="108AF865" w14:textId="77777777" w:rsidR="00E22358" w:rsidRPr="00FC3C02" w:rsidRDefault="00E22358">
      <w:pPr>
        <w:pStyle w:val="PlainText"/>
        <w:rPr>
          <w:rFonts w:ascii="Century Gothic" w:hAnsi="Century Gothic" w:cs="Century Gothic"/>
          <w:lang w:val="nl-NL"/>
        </w:rPr>
      </w:pPr>
    </w:p>
    <w:p w14:paraId="3E67F729" w14:textId="77777777" w:rsidR="00E22358" w:rsidRPr="00FC3C02" w:rsidRDefault="00E22358">
      <w:pPr>
        <w:pStyle w:val="PlainText"/>
        <w:rPr>
          <w:rFonts w:ascii="Century Gothic" w:hAnsi="Century Gothic" w:cs="Century Gothic"/>
          <w:lang w:val="nl-NL"/>
        </w:rPr>
      </w:pPr>
    </w:p>
    <w:p w14:paraId="3581A9C6" w14:textId="77777777" w:rsidR="00E22358" w:rsidRPr="00FC3C02" w:rsidRDefault="00E22358">
      <w:pPr>
        <w:pStyle w:val="PlainText"/>
        <w:rPr>
          <w:rFonts w:ascii="Century Gothic" w:hAnsi="Century Gothic" w:cs="Century Gothic"/>
          <w:lang w:val="nl-NL"/>
        </w:rPr>
      </w:pPr>
    </w:p>
    <w:p w14:paraId="4A5AEE84" w14:textId="77777777" w:rsidR="00E22358" w:rsidRDefault="00E22358">
      <w:pPr>
        <w:rPr>
          <w:rFonts w:cs="Century Gothic"/>
          <w:szCs w:val="20"/>
          <w:lang w:val="nl-NL"/>
        </w:rPr>
      </w:pPr>
      <w:bookmarkStart w:id="4" w:name="_Toc71441014"/>
      <w:r>
        <w:rPr>
          <w:rFonts w:cs="Century Gothic"/>
          <w:szCs w:val="20"/>
          <w:lang w:val="nl-NL"/>
        </w:rPr>
        <w:t>Ronald Dulmers,</w:t>
      </w:r>
      <w:bookmarkEnd w:id="4"/>
      <w:r>
        <w:rPr>
          <w:rFonts w:cs="Century Gothic"/>
          <w:szCs w:val="20"/>
          <w:lang w:val="nl-NL"/>
        </w:rPr>
        <w:t xml:space="preserve"> algemeen directeur</w:t>
      </w:r>
    </w:p>
    <w:p w14:paraId="1D7D12C6" w14:textId="77777777" w:rsidR="00E22358" w:rsidRDefault="00E22358">
      <w:pPr>
        <w:rPr>
          <w:rFonts w:cs="Century Gothic"/>
          <w:sz w:val="19"/>
          <w:szCs w:val="19"/>
          <w:lang w:val="nl-NL"/>
        </w:rPr>
      </w:pPr>
    </w:p>
    <w:p w14:paraId="62460115" w14:textId="77777777" w:rsidR="00E22358" w:rsidRDefault="00E22358">
      <w:pPr>
        <w:rPr>
          <w:rFonts w:cs="Century Gothic"/>
          <w:sz w:val="19"/>
          <w:szCs w:val="19"/>
          <w:lang w:val="nl-NL"/>
        </w:rPr>
        <w:sectPr w:rsidR="00E22358">
          <w:headerReference w:type="even" r:id="rId11"/>
          <w:headerReference w:type="default" r:id="rId12"/>
          <w:footerReference w:type="even" r:id="rId13"/>
          <w:footerReference w:type="default" r:id="rId14"/>
          <w:pgSz w:w="11909" w:h="16834" w:code="9"/>
          <w:pgMar w:top="1418" w:right="851" w:bottom="1418" w:left="851" w:header="284" w:footer="680" w:gutter="567"/>
          <w:cols w:space="708"/>
          <w:docGrid w:linePitch="360"/>
        </w:sectPr>
      </w:pPr>
    </w:p>
    <w:p w14:paraId="32A46396"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14:paraId="678D4CFA" w14:textId="77777777" w:rsidR="00E22358" w:rsidRDefault="00E22358">
      <w:pPr>
        <w:pStyle w:val="PlainText"/>
        <w:tabs>
          <w:tab w:val="left" w:pos="1575"/>
        </w:tabs>
        <w:rPr>
          <w:rFonts w:ascii="Century Gothic" w:hAnsi="Century Gothic" w:cs="Century Gothic"/>
          <w:sz w:val="19"/>
          <w:szCs w:val="19"/>
          <w:lang w:val="nl-NL"/>
        </w:rPr>
      </w:pPr>
    </w:p>
    <w:p w14:paraId="4FE98C17" w14:textId="77777777" w:rsidR="00C7178B" w:rsidRPr="00887E54" w:rsidRDefault="00C7178B" w:rsidP="00C7178B">
      <w:pPr>
        <w:pStyle w:val="Heading3"/>
        <w:rPr>
          <w:rFonts w:cs="Times New Roman"/>
          <w:color w:val="F78E1E"/>
          <w:sz w:val="22"/>
          <w:szCs w:val="22"/>
        </w:rPr>
      </w:pPr>
      <w:r w:rsidRPr="00887E54">
        <w:rPr>
          <w:color w:val="F78E1E"/>
        </w:rPr>
        <w:t>Referentiegroep</w:t>
      </w:r>
    </w:p>
    <w:p w14:paraId="4DB01DEE" w14:textId="77777777" w:rsidR="00C7178B" w:rsidRDefault="00C7178B" w:rsidP="00C7178B">
      <w:pPr>
        <w:pStyle w:val="PlainText"/>
        <w:rPr>
          <w:rFonts w:ascii="Century Gothic" w:hAnsi="Century Gothic" w:cs="Century Gothic"/>
          <w:lang w:val="nl-NL"/>
        </w:rPr>
      </w:pPr>
      <w:r>
        <w:rPr>
          <w:rFonts w:ascii="Century Gothic" w:hAnsi="Century Gothic" w:cs="Century Gothic"/>
          <w:lang w:val="nl-NL"/>
        </w:rPr>
        <w:t>De resultaten van TTTxml:schoolnaamTTT worden per vraag vergeleken met één of meerdere landelijke referentiegroep(en). Een referentiegroep bevat gegevens van scholen die in de afgelopen drie kalenderjaren hebben deelgenomen. Het aantal antwoorden van een referentiegroep kan per vraag variëren ten gevolge van non respons of nieuw toegevoegde vragen.</w:t>
      </w:r>
    </w:p>
    <w:p w14:paraId="7879098D" w14:textId="77777777" w:rsidR="00C7178B" w:rsidRDefault="00C7178B" w:rsidP="00C7178B">
      <w:pPr>
        <w:pStyle w:val="PlainText"/>
        <w:rPr>
          <w:rFonts w:ascii="Century Gothic" w:hAnsi="Century Gothic" w:cs="Century Gothic"/>
          <w:lang w:val="nl-NL"/>
        </w:rPr>
      </w:pPr>
    </w:p>
    <w:p w14:paraId="56705B1C" w14:textId="77777777" w:rsidR="00C7178B" w:rsidRPr="00887E54" w:rsidRDefault="00C7178B" w:rsidP="00C7178B">
      <w:pPr>
        <w:pStyle w:val="Heading3"/>
        <w:rPr>
          <w:rFonts w:cs="Times New Roman"/>
          <w:color w:val="F78E1E"/>
          <w:sz w:val="22"/>
          <w:szCs w:val="22"/>
        </w:rPr>
      </w:pPr>
      <w:r w:rsidRPr="00887E54">
        <w:rPr>
          <w:color w:val="F78E1E"/>
        </w:rPr>
        <w:t>Rubriekscores</w:t>
      </w:r>
    </w:p>
    <w:p w14:paraId="2F6428CD" w14:textId="69694191" w:rsidR="00C7178B" w:rsidRPr="00FD70F3" w:rsidRDefault="00C7178B" w:rsidP="00C7178B">
      <w:pPr>
        <w:pStyle w:val="PlainText"/>
        <w:rPr>
          <w:rFonts w:ascii="Century Gothic" w:hAnsi="Century Gothic" w:cs="Century Gothic"/>
          <w:lang w:val="nl-NL"/>
        </w:rPr>
      </w:pPr>
      <w:r>
        <w:rPr>
          <w:rFonts w:ascii="Century Gothic" w:hAnsi="Century Gothic" w:cs="Century Gothic"/>
          <w:lang w:val="nl-NL"/>
        </w:rPr>
        <w:t>De vragenlijst is ingedeeld in een aantal vraagrubrieken. In de rapportage worden deze rubrieken over de school en het onderwijs met elkaar vergeleken. Het gaat dan om de rubriekscores. Deze hebben geen betrekking op een enkele vraag, maar op een cluster van vragen of thema.</w:t>
      </w:r>
    </w:p>
    <w:p w14:paraId="307DFBF8" w14:textId="77777777" w:rsidR="00C7178B" w:rsidRDefault="00C7178B" w:rsidP="00C7178B">
      <w:pPr>
        <w:pStyle w:val="PlainText"/>
        <w:rPr>
          <w:rFonts w:ascii="Century Gothic" w:hAnsi="Century Gothic" w:cs="Century Gothic"/>
          <w:lang w:val="nl-NL"/>
        </w:rPr>
      </w:pPr>
    </w:p>
    <w:p w14:paraId="6C38151C" w14:textId="77777777" w:rsidR="00C7178B" w:rsidRPr="00887E54" w:rsidRDefault="00C7178B" w:rsidP="00C7178B">
      <w:pPr>
        <w:pStyle w:val="Heading3"/>
        <w:rPr>
          <w:color w:val="F78E1E"/>
        </w:rPr>
      </w:pPr>
      <w:r w:rsidRPr="00887E54">
        <w:rPr>
          <w:color w:val="F78E1E"/>
        </w:rPr>
        <w:t>Tevredenheidscijfers en Rapportcijfer</w:t>
      </w:r>
    </w:p>
    <w:p w14:paraId="3E8EBFF8" w14:textId="77777777" w:rsidR="00C7178B" w:rsidRDefault="00C7178B" w:rsidP="00C7178B">
      <w:pPr>
        <w:autoSpaceDE w:val="0"/>
        <w:autoSpaceDN w:val="0"/>
        <w:adjustRightInd w:val="0"/>
        <w:rPr>
          <w:lang w:val="nl-NL"/>
        </w:rPr>
      </w:pPr>
      <w:r>
        <w:rPr>
          <w:lang w:val="nl-NL"/>
        </w:rPr>
        <w:t>Een Tevredenheidscijfer in de samenvatting is een gemiddelde op basis van de antwoorden op alle vragen over het desbetreffende onderwerp in een rubriek, bijvoorbeeld de rubriek ‘de groep’.</w:t>
      </w:r>
    </w:p>
    <w:p w14:paraId="05675D0C" w14:textId="785D18D3" w:rsidR="00C7178B" w:rsidRDefault="00C7178B" w:rsidP="00C7178B">
      <w:pPr>
        <w:autoSpaceDE w:val="0"/>
        <w:autoSpaceDN w:val="0"/>
        <w:adjustRightInd w:val="0"/>
        <w:rPr>
          <w:lang w:val="nl-NL"/>
        </w:rPr>
      </w:pPr>
      <w:r>
        <w:rPr>
          <w:lang w:val="nl-NL"/>
        </w:rPr>
        <w:t>Het Rapportcijfer in de samenvatting is het cijfer dat de leerlingen aan de school als geheel gaven in de vraag ‘Welk rapportcijfer zou je deze school geven?’.</w:t>
      </w:r>
    </w:p>
    <w:p w14:paraId="180F891F" w14:textId="77777777" w:rsidR="00E22358" w:rsidRDefault="00E22358" w:rsidP="00A41912">
      <w:pPr>
        <w:pStyle w:val="Heading1"/>
      </w:pPr>
      <w:r>
        <w:rPr>
          <w:sz w:val="19"/>
          <w:szCs w:val="19"/>
        </w:rPr>
        <w:br w:type="page"/>
      </w:r>
      <w:bookmarkStart w:id="12" w:name="_Toc93893186"/>
      <w:r>
        <w:lastRenderedPageBreak/>
        <w:t>Samenvatting</w:t>
      </w:r>
      <w:bookmarkEnd w:id="9"/>
      <w:bookmarkEnd w:id="10"/>
      <w:bookmarkEnd w:id="11"/>
      <w:bookmarkEnd w:id="12"/>
    </w:p>
    <w:p w14:paraId="270C3BB6" w14:textId="77777777" w:rsidR="00E22358" w:rsidRDefault="00E22358">
      <w:pPr>
        <w:rPr>
          <w:rFonts w:cs="Century Gothic"/>
          <w:b/>
          <w:bCs/>
          <w:szCs w:val="20"/>
          <w:lang w:val="nl-NL"/>
        </w:rPr>
      </w:pPr>
    </w:p>
    <w:p w14:paraId="1B5B799B" w14:textId="77777777" w:rsidR="00E22358" w:rsidRPr="00C00009" w:rsidRDefault="00E22358">
      <w:pPr>
        <w:pStyle w:val="Heading3"/>
        <w:rPr>
          <w:color w:val="F78E1E"/>
          <w:szCs w:val="20"/>
        </w:rPr>
      </w:pPr>
      <w:r w:rsidRPr="00C00009">
        <w:rPr>
          <w:color w:val="F78E1E"/>
          <w:szCs w:val="20"/>
        </w:rPr>
        <w:t>Achtergrondgegevens</w:t>
      </w:r>
    </w:p>
    <w:p w14:paraId="608FA9D1" w14:textId="5239FF00" w:rsidR="00C7178B" w:rsidRDefault="00C7178B" w:rsidP="00C7178B">
      <w:pPr>
        <w:pStyle w:val="PlainText"/>
        <w:rPr>
          <w:rFonts w:ascii="Century Gothic" w:hAnsi="Century Gothic" w:cs="Century Gothic"/>
          <w:lang w:val="nl-NL"/>
        </w:rPr>
      </w:pPr>
      <w:r>
        <w:rPr>
          <w:rFonts w:ascii="Century Gothic" w:hAnsi="Century Gothic" w:cs="Century Gothic"/>
          <w:lang w:val="nl-NL"/>
        </w:rPr>
        <w:t xml:space="preserve">Eerder dit jaar heeft TTTxml:schoolnaamTTT deelgenomen aan de leerlingtevredenheidspeiling. De huidige referentiegroep bevat gegevens van </w:t>
      </w:r>
      <w:r w:rsidR="00031E59" w:rsidRPr="00031E59">
        <w:rPr>
          <w:rFonts w:ascii="Century Gothic" w:hAnsi="Century Gothic" w:cs="Century Gothic"/>
          <w:lang w:val="nl-NL"/>
        </w:rPr>
        <w:t>TTTxml:count_alle_scholen_formsTTT</w:t>
      </w:r>
      <w:r>
        <w:rPr>
          <w:rFonts w:ascii="Century Gothic" w:hAnsi="Century Gothic" w:cs="Century Gothic"/>
          <w:lang w:val="nl-NL"/>
        </w:rPr>
        <w:t xml:space="preserve"> leerlingen van </w:t>
      </w:r>
      <w:r w:rsidRPr="008705EC">
        <w:rPr>
          <w:rFonts w:ascii="Century Gothic" w:hAnsi="Century Gothic" w:cs="Century Gothic"/>
          <w:lang w:val="nl-NL"/>
        </w:rPr>
        <w:t>TTTxml:count_alle_scholen_surveysTTT</w:t>
      </w:r>
      <w:r>
        <w:rPr>
          <w:rFonts w:ascii="Century Gothic" w:hAnsi="Century Gothic" w:cs="Century Gothic"/>
          <w:lang w:val="nl-NL"/>
        </w:rPr>
        <w:t xml:space="preserve"> scholen. </w:t>
      </w:r>
    </w:p>
    <w:p w14:paraId="0272B004" w14:textId="2597524B" w:rsidR="00C7178B" w:rsidRDefault="00C7178B" w:rsidP="00C7178B">
      <w:pPr>
        <w:pStyle w:val="PlainText"/>
        <w:rPr>
          <w:rFonts w:ascii="Century Gothic" w:hAnsi="Century Gothic" w:cs="Century Gothic"/>
          <w:lang w:val="nl-NL"/>
        </w:rPr>
      </w:pPr>
      <w:r>
        <w:rPr>
          <w:rFonts w:ascii="Century Gothic" w:hAnsi="Century Gothic" w:cs="Century Gothic"/>
          <w:lang w:val="nl-NL"/>
        </w:rPr>
        <w:t xml:space="preserve">Van onze school hebben </w:t>
      </w:r>
      <w:r w:rsidRPr="008705EC">
        <w:rPr>
          <w:rFonts w:ascii="Century Gothic" w:hAnsi="Century Gothic" w:cs="Century Gothic"/>
          <w:lang w:val="nl-NL"/>
        </w:rPr>
        <w:t>TTTxml:count_peiling_formsTTT</w:t>
      </w:r>
      <w:r>
        <w:rPr>
          <w:rFonts w:ascii="Century Gothic" w:hAnsi="Century Gothic" w:cs="Century Gothic"/>
          <w:lang w:val="nl-NL"/>
        </w:rPr>
        <w:t xml:space="preserve"> leerlingen de vragen</w:t>
      </w:r>
      <w:r w:rsidR="008B47B2">
        <w:rPr>
          <w:rFonts w:ascii="Century Gothic" w:hAnsi="Century Gothic" w:cs="Century Gothic"/>
          <w:lang w:val="nl-NL"/>
        </w:rPr>
        <w:t>lijst ingevuld, waarvan TTTxml:</w:t>
      </w:r>
      <w:r w:rsidR="00686C30">
        <w:rPr>
          <w:rFonts w:ascii="Century Gothic" w:hAnsi="Century Gothic" w:cs="Century Gothic"/>
          <w:lang w:val="nl-NL"/>
        </w:rPr>
        <w:t>ltpb.</w:t>
      </w:r>
      <w:bookmarkStart w:id="13" w:name="_GoBack"/>
      <w:bookmarkEnd w:id="13"/>
      <w:r w:rsidRPr="008705EC">
        <w:rPr>
          <w:rFonts w:ascii="Century Gothic" w:hAnsi="Century Gothic" w:cs="Century Gothic"/>
          <w:lang w:val="nl-NL"/>
        </w:rPr>
        <w:t>count.peiling.forms.upperclassTTT</w:t>
      </w:r>
      <w:r>
        <w:rPr>
          <w:rFonts w:ascii="Century Gothic" w:hAnsi="Century Gothic" w:cs="Century Gothic"/>
          <w:lang w:val="nl-NL"/>
        </w:rPr>
        <w:t xml:space="preserve"> uit groep 7 en 8.</w:t>
      </w:r>
    </w:p>
    <w:p w14:paraId="16A9C967" w14:textId="588FF42D" w:rsidR="00E22358" w:rsidRPr="008D1318" w:rsidRDefault="00C7178B" w:rsidP="00C7178B">
      <w:pPr>
        <w:pStyle w:val="PlainText"/>
        <w:rPr>
          <w:rFonts w:ascii="Century Gothic" w:hAnsi="Century Gothic" w:cs="Century Gothic"/>
          <w:lang w:val="nl-NL"/>
        </w:rPr>
      </w:pPr>
      <w:r>
        <w:rPr>
          <w:rFonts w:ascii="Century Gothic" w:hAnsi="Century Gothic" w:cs="Century Gothic"/>
          <w:lang w:val="nl-NL"/>
        </w:rPr>
        <w:t>De r</w:t>
      </w:r>
      <w:r w:rsidR="008B47B2">
        <w:rPr>
          <w:rFonts w:ascii="Century Gothic" w:hAnsi="Century Gothic" w:cs="Century Gothic"/>
          <w:lang w:val="nl-NL"/>
        </w:rPr>
        <w:t>esponsgroep bestond uit TTTxml:</w:t>
      </w:r>
      <w:r>
        <w:rPr>
          <w:rFonts w:ascii="Century Gothic" w:hAnsi="Century Gothic" w:cs="Century Gothic"/>
          <w:lang w:val="nl-NL"/>
        </w:rPr>
        <w:t>count.peiling.forms.boys</w:t>
      </w:r>
      <w:r w:rsidRPr="008705EC">
        <w:rPr>
          <w:rFonts w:ascii="Century Gothic" w:hAnsi="Century Gothic" w:cs="Century Gothic"/>
          <w:lang w:val="nl-NL"/>
        </w:rPr>
        <w:t>TTT</w:t>
      </w:r>
      <w:r>
        <w:rPr>
          <w:rFonts w:ascii="Century Gothic" w:hAnsi="Century Gothic" w:cs="Century Gothic"/>
          <w:lang w:val="nl-NL"/>
        </w:rPr>
        <w:t>% jongens en TTTxml:l</w:t>
      </w:r>
      <w:r w:rsidRPr="008705EC">
        <w:rPr>
          <w:rFonts w:ascii="Century Gothic" w:hAnsi="Century Gothic" w:cs="Century Gothic"/>
          <w:lang w:val="nl-NL"/>
        </w:rPr>
        <w:t>t</w:t>
      </w:r>
      <w:r>
        <w:rPr>
          <w:rFonts w:ascii="Century Gothic" w:hAnsi="Century Gothic" w:cs="Century Gothic"/>
          <w:lang w:val="nl-NL"/>
        </w:rPr>
        <w:t>p.count.peiling.forms.girls</w:t>
      </w:r>
      <w:r w:rsidRPr="008705EC">
        <w:rPr>
          <w:rFonts w:ascii="Century Gothic" w:hAnsi="Century Gothic" w:cs="Century Gothic"/>
          <w:lang w:val="nl-NL"/>
        </w:rPr>
        <w:t>TTT</w:t>
      </w:r>
      <w:r>
        <w:rPr>
          <w:rFonts w:ascii="Century Gothic" w:hAnsi="Century Gothic" w:cs="Century Gothic"/>
          <w:lang w:val="nl-NL"/>
        </w:rPr>
        <w:t xml:space="preserve">% </w:t>
      </w:r>
      <w:r w:rsidR="008B47B2">
        <w:rPr>
          <w:rFonts w:ascii="Century Gothic" w:hAnsi="Century Gothic" w:cs="Century Gothic"/>
          <w:lang w:val="nl-NL"/>
        </w:rPr>
        <w:t>meisjes. TTTxml:</w:t>
      </w:r>
      <w:r>
        <w:rPr>
          <w:rFonts w:ascii="Century Gothic" w:hAnsi="Century Gothic" w:cs="Century Gothic"/>
          <w:lang w:val="nl-NL"/>
        </w:rPr>
        <w:t>count.peiling.forms.unknow</w:t>
      </w:r>
      <w:r w:rsidR="00686C30">
        <w:rPr>
          <w:rFonts w:ascii="Century Gothic" w:hAnsi="Century Gothic" w:cs="Century Gothic"/>
          <w:lang w:val="nl-NL"/>
        </w:rPr>
        <w:t>n</w:t>
      </w:r>
      <w:r>
        <w:rPr>
          <w:rFonts w:ascii="Century Gothic" w:hAnsi="Century Gothic" w:cs="Century Gothic"/>
          <w:lang w:val="nl-NL"/>
        </w:rPr>
        <w:t>gender</w:t>
      </w:r>
      <w:r w:rsidRPr="008705EC">
        <w:rPr>
          <w:rFonts w:ascii="Century Gothic" w:hAnsi="Century Gothic" w:cs="Century Gothic"/>
          <w:lang w:val="nl-NL"/>
        </w:rPr>
        <w:t>TTT</w:t>
      </w:r>
      <w:r w:rsidRPr="00FB62C4">
        <w:rPr>
          <w:rFonts w:ascii="Century Gothic" w:hAnsi="Century Gothic" w:cs="Century Gothic"/>
        </w:rPr>
        <w:t>% heeft dit niet aangegeven.</w:t>
      </w:r>
    </w:p>
    <w:p w14:paraId="0AA0249A" w14:textId="77777777" w:rsidR="00E22358" w:rsidRDefault="00E22358">
      <w:pPr>
        <w:pStyle w:val="Heading2"/>
        <w:rPr>
          <w:sz w:val="22"/>
          <w:szCs w:val="22"/>
        </w:rPr>
      </w:pPr>
    </w:p>
    <w:p w14:paraId="3CA8D38E" w14:textId="77777777" w:rsidR="00E22358" w:rsidRPr="00C00009" w:rsidRDefault="00E22358">
      <w:pPr>
        <w:pStyle w:val="Heading2"/>
        <w:rPr>
          <w:color w:val="F78E1E"/>
          <w:sz w:val="22"/>
          <w:szCs w:val="22"/>
        </w:rPr>
      </w:pPr>
      <w:r w:rsidRPr="00C00009">
        <w:rPr>
          <w:color w:val="F78E1E"/>
          <w:sz w:val="22"/>
          <w:szCs w:val="22"/>
        </w:rPr>
        <w:t>Waardering en betrokkenheid</w:t>
      </w:r>
    </w:p>
    <w:p w14:paraId="33C8BD7D" w14:textId="77777777" w:rsidR="00E22358" w:rsidRDefault="00E22358">
      <w:pPr>
        <w:pStyle w:val="PlainText"/>
        <w:rPr>
          <w:rFonts w:ascii="Century Gothic" w:hAnsi="Century Gothic" w:cs="Century Gothic"/>
          <w:sz w:val="22"/>
          <w:szCs w:val="22"/>
          <w:lang w:val="nl-NL"/>
        </w:rPr>
      </w:pPr>
    </w:p>
    <w:p w14:paraId="371A2227" w14:textId="77777777" w:rsidR="00E22358" w:rsidRPr="00C00009" w:rsidRDefault="00E22358">
      <w:pPr>
        <w:pStyle w:val="Heading3"/>
        <w:rPr>
          <w:color w:val="F78E1E"/>
          <w:szCs w:val="20"/>
        </w:rPr>
      </w:pPr>
      <w:r w:rsidRPr="00C00009">
        <w:rPr>
          <w:color w:val="F78E1E"/>
          <w:szCs w:val="20"/>
        </w:rPr>
        <w:t>Algemene tevredenheid</w:t>
      </w:r>
    </w:p>
    <w:p w14:paraId="009CFF6C" w14:textId="1F77E0D2" w:rsidR="00E22358" w:rsidRDefault="006F18C9">
      <w:pPr>
        <w:pStyle w:val="PlainText"/>
        <w:rPr>
          <w:rFonts w:ascii="Century Gothic" w:hAnsi="Century Gothic" w:cs="Century Gothic"/>
          <w:lang w:val="nl-NL"/>
        </w:rPr>
      </w:pPr>
      <w:r w:rsidRPr="006F18C9">
        <w:rPr>
          <w:rFonts w:ascii="Century Gothic" w:hAnsi="Century Gothic" w:cs="Century Gothic"/>
          <w:lang w:val="nl-NL"/>
        </w:rPr>
        <w:t xml:space="preserve">De enquête geeft een duidelijk beeld van de wijze waarop de </w:t>
      </w:r>
      <w:r w:rsidR="00C7178B">
        <w:rPr>
          <w:rFonts w:ascii="Century Gothic" w:hAnsi="Century Gothic" w:cs="Century Gothic"/>
          <w:lang w:val="nl-NL"/>
        </w:rPr>
        <w:t>leerlingen</w:t>
      </w:r>
      <w:r w:rsidRPr="006F18C9">
        <w:rPr>
          <w:rFonts w:ascii="Century Gothic" w:hAnsi="Century Gothic" w:cs="Century Gothic"/>
          <w:lang w:val="nl-NL"/>
        </w:rPr>
        <w:t xml:space="preserve"> onze school waarderen. Het landelijk gemiddelde rapportcijfer dat </w:t>
      </w:r>
      <w:r w:rsidR="00C7178B">
        <w:rPr>
          <w:rFonts w:ascii="Century Gothic" w:hAnsi="Century Gothic" w:cs="Century Gothic"/>
          <w:lang w:val="nl-NL"/>
        </w:rPr>
        <w:t>leerlingen</w:t>
      </w:r>
      <w:r w:rsidRPr="006F18C9">
        <w:rPr>
          <w:rFonts w:ascii="Century Gothic" w:hAnsi="Century Gothic" w:cs="Century Gothic"/>
          <w:lang w:val="nl-NL"/>
        </w:rPr>
        <w:t xml:space="preserve"> aan de school geven is </w:t>
      </w:r>
      <w:r w:rsidR="00627BEF" w:rsidRPr="00627BEF">
        <w:rPr>
          <w:rFonts w:ascii="Century Gothic" w:hAnsi="Century Gothic" w:cs="Century Gothic"/>
          <w:lang w:val="nl-NL"/>
        </w:rPr>
        <w:t>TTTclass:questionProperties:reportmark:average:alle_scholenTTT</w:t>
      </w:r>
      <w:r w:rsidRPr="006F18C9">
        <w:rPr>
          <w:rFonts w:ascii="Century Gothic" w:hAnsi="Century Gothic" w:cs="Century Gothic"/>
          <w:lang w:val="nl-NL"/>
        </w:rPr>
        <w:t xml:space="preserve">. Onze school scoort gemiddeld </w:t>
      </w:r>
      <w:r w:rsidR="00206006" w:rsidRPr="00206006">
        <w:rPr>
          <w:rFonts w:ascii="Century Gothic" w:hAnsi="Century Gothic" w:cs="Century Gothic"/>
          <w:lang w:val="nl-NL"/>
        </w:rPr>
        <w:t>TTTc</w:t>
      </w:r>
      <w:r w:rsidR="00C7178B">
        <w:rPr>
          <w:rFonts w:ascii="Century Gothic" w:hAnsi="Century Gothic" w:cs="Century Gothic"/>
          <w:lang w:val="nl-NL"/>
        </w:rPr>
        <w:t>lass:questionProperties:</w:t>
      </w:r>
      <w:r w:rsidR="00627BEF">
        <w:rPr>
          <w:rFonts w:ascii="Century Gothic" w:hAnsi="Century Gothic" w:cs="Century Gothic"/>
          <w:lang w:val="nl-NL"/>
        </w:rPr>
        <w:t>reportmark</w:t>
      </w:r>
      <w:r w:rsidR="00206006" w:rsidRPr="00206006">
        <w:rPr>
          <w:rFonts w:ascii="Century Gothic" w:hAnsi="Century Gothic" w:cs="Century Gothic"/>
          <w:lang w:val="nl-NL"/>
        </w:rPr>
        <w:t xml:space="preserve">:average:peilingTTT </w:t>
      </w:r>
      <w:r w:rsidRPr="006F18C9">
        <w:rPr>
          <w:rFonts w:ascii="Century Gothic" w:hAnsi="Century Gothic" w:cs="Century Gothic"/>
          <w:lang w:val="nl-NL"/>
        </w:rPr>
        <w:t xml:space="preserve">op </w:t>
      </w:r>
      <w:r w:rsidR="00C7178B">
        <w:rPr>
          <w:rFonts w:ascii="Century Gothic" w:hAnsi="Century Gothic" w:cs="Century Gothic"/>
          <w:lang w:val="nl-NL"/>
        </w:rPr>
        <w:t>de vraag van het rapportcijfer</w:t>
      </w:r>
      <w:r w:rsidRPr="006F18C9">
        <w:rPr>
          <w:rFonts w:ascii="Century Gothic" w:hAnsi="Century Gothic" w:cs="Century Gothic"/>
          <w:lang w:val="nl-NL"/>
        </w:rPr>
        <w:t xml:space="preserve">. De waardering van de </w:t>
      </w:r>
      <w:r w:rsidR="00C7178B">
        <w:rPr>
          <w:rFonts w:ascii="Century Gothic" w:hAnsi="Century Gothic" w:cs="Century Gothic"/>
          <w:lang w:val="nl-NL"/>
        </w:rPr>
        <w:t>leerlingen</w:t>
      </w:r>
      <w:r w:rsidRPr="006F18C9">
        <w:rPr>
          <w:rFonts w:ascii="Century Gothic" w:hAnsi="Century Gothic" w:cs="Century Gothic"/>
          <w:lang w:val="nl-NL"/>
        </w:rPr>
        <w:t xml:space="preserve"> voor onze school is daarme</w:t>
      </w:r>
      <w:r w:rsidR="00C7178B">
        <w:rPr>
          <w:rFonts w:ascii="Century Gothic" w:hAnsi="Century Gothic" w:cs="Century Gothic"/>
          <w:lang w:val="nl-NL"/>
        </w:rPr>
        <w:t>e</w:t>
      </w:r>
      <w:r w:rsidR="00627BEF">
        <w:rPr>
          <w:rFonts w:ascii="Century Gothic" w:hAnsi="Century Gothic" w:cs="Century Gothic"/>
          <w:lang w:val="nl-NL"/>
        </w:rPr>
        <w:t xml:space="preserve"> TTTclass:questionProperties:reportmark</w:t>
      </w:r>
      <w:r w:rsidRPr="006F18C9">
        <w:rPr>
          <w:rFonts w:ascii="Century Gothic" w:hAnsi="Century Gothic" w:cs="Century Gothic"/>
          <w:lang w:val="nl-NL"/>
        </w:rPr>
        <w:t>:differenceTTT het landelijk gemiddelde.</w:t>
      </w:r>
    </w:p>
    <w:p w14:paraId="21FF9021" w14:textId="77777777" w:rsidR="00E22358" w:rsidRDefault="00E22358">
      <w:pPr>
        <w:pStyle w:val="PlainText"/>
        <w:rPr>
          <w:rFonts w:ascii="Century Gothic" w:hAnsi="Century Gothic" w:cs="Century Gothic"/>
          <w:sz w:val="19"/>
          <w:szCs w:val="19"/>
          <w:lang w:val="nl-NL"/>
        </w:rPr>
      </w:pPr>
    </w:p>
    <w:p w14:paraId="6448F6D0" w14:textId="77777777" w:rsidR="00E22358" w:rsidRDefault="00E22358">
      <w:pPr>
        <w:pStyle w:val="PlainText"/>
        <w:rPr>
          <w:rFonts w:ascii="Century Gothic" w:hAnsi="Century Gothic" w:cs="Century Gothic"/>
          <w:sz w:val="19"/>
          <w:szCs w:val="19"/>
          <w:lang w:val="nl-NL"/>
        </w:rPr>
      </w:pPr>
    </w:p>
    <w:p w14:paraId="5E317113" w14:textId="77777777" w:rsidR="00E22358" w:rsidRDefault="00E22358">
      <w:pPr>
        <w:pStyle w:val="Heading2"/>
        <w:rPr>
          <w:color w:val="F78E1E"/>
          <w:sz w:val="20"/>
          <w:szCs w:val="20"/>
        </w:rPr>
      </w:pPr>
      <w:r w:rsidRPr="00C00009">
        <w:rPr>
          <w:color w:val="F78E1E"/>
          <w:sz w:val="20"/>
          <w:szCs w:val="20"/>
        </w:rPr>
        <w:t>Rapportcijfer</w:t>
      </w:r>
    </w:p>
    <w:p w14:paraId="29CBD074" w14:textId="77777777" w:rsidR="000E6B42" w:rsidRDefault="000E6B42" w:rsidP="000E6B42">
      <w:pPr>
        <w:rPr>
          <w:lang w:val="nl-NL"/>
        </w:rPr>
      </w:pPr>
    </w:p>
    <w:p w14:paraId="0B08B0DC" w14:textId="77777777" w:rsidR="000E6B42" w:rsidRDefault="000E6B42" w:rsidP="000E6B42">
      <w:pPr>
        <w:rPr>
          <w:lang w:val="nl-NL"/>
        </w:rPr>
      </w:pPr>
      <w:r w:rsidRPr="000E6B42">
        <w:rPr>
          <w:lang w:val="nl-NL"/>
        </w:rPr>
        <w:t>Figuur 1</w:t>
      </w:r>
      <w:r w:rsidR="007D3AD1">
        <w:rPr>
          <w:lang w:val="nl-NL"/>
        </w:rPr>
        <w:t>: Rapportcijfer voor de school</w:t>
      </w:r>
    </w:p>
    <w:p w14:paraId="67759CAB" w14:textId="77777777" w:rsidR="00076591" w:rsidRPr="00FC3C02" w:rsidRDefault="00076591">
      <w:pPr>
        <w:rPr>
          <w:rFonts w:cs="Century Gothic"/>
          <w:sz w:val="19"/>
          <w:szCs w:val="19"/>
          <w:lang w:val="nl-NL"/>
        </w:rPr>
      </w:pPr>
    </w:p>
    <w:p w14:paraId="26ACE61A" w14:textId="60C35D64" w:rsidR="00076591" w:rsidRPr="00334D29" w:rsidRDefault="008E105E">
      <w:pPr>
        <w:rPr>
          <w:rFonts w:cs="Century Gothic"/>
          <w:sz w:val="19"/>
          <w:szCs w:val="19"/>
          <w:lang w:val="en-GB"/>
        </w:rPr>
      </w:pPr>
      <w:r w:rsidRPr="008E105E">
        <w:rPr>
          <w:rFonts w:cs="Century Gothic"/>
          <w:sz w:val="19"/>
          <w:szCs w:val="19"/>
          <w:lang w:val="en-GB"/>
        </w:rPr>
        <w:t>TTTclass:reportmarkTTT</w:t>
      </w:r>
    </w:p>
    <w:p w14:paraId="03E4800C" w14:textId="2A44486D" w:rsidR="00E22358" w:rsidRPr="00045FE1" w:rsidRDefault="00045FE1" w:rsidP="00045FE1">
      <w:r>
        <w:t>TTTclass:satisfactionSummaryTTT</w:t>
      </w:r>
    </w:p>
    <w:p w14:paraId="7010F258" w14:textId="77777777" w:rsidR="00E22358" w:rsidRPr="00FC3C02" w:rsidRDefault="00E22358" w:rsidP="00045FE1">
      <w:pPr>
        <w:ind w:right="-27"/>
        <w:rPr>
          <w:rFonts w:cs="Century Gothic"/>
          <w:szCs w:val="20"/>
          <w:lang w:val="nl-NL"/>
        </w:rPr>
      </w:pPr>
    </w:p>
    <w:p w14:paraId="61B8292F" w14:textId="79C7A3C4" w:rsidR="001F269F" w:rsidRDefault="00E22358" w:rsidP="00C7178B">
      <w:pPr>
        <w:pStyle w:val="Heading2"/>
        <w:rPr>
          <w:b w:val="0"/>
          <w:bCs w:val="0"/>
          <w:noProof/>
          <w:sz w:val="20"/>
          <w:szCs w:val="20"/>
        </w:rPr>
      </w:pPr>
      <w:r>
        <w:rPr>
          <w:sz w:val="22"/>
          <w:szCs w:val="22"/>
        </w:rPr>
        <w:br w:type="page"/>
      </w:r>
    </w:p>
    <w:p w14:paraId="7110E3FC" w14:textId="7AE288B1" w:rsidR="00E22358" w:rsidRPr="00C7178B" w:rsidRDefault="00E22358" w:rsidP="00D91456">
      <w:pPr>
        <w:pStyle w:val="ListParagraphPHPDOCX"/>
        <w:rPr>
          <w:b/>
          <w:color w:val="F78E1E"/>
        </w:rPr>
      </w:pPr>
      <w:r w:rsidRPr="00C7178B">
        <w:rPr>
          <w:b/>
          <w:color w:val="F78E1E"/>
        </w:rPr>
        <w:lastRenderedPageBreak/>
        <w:t>Tevredenheid</w:t>
      </w:r>
    </w:p>
    <w:p w14:paraId="30073AAD" w14:textId="77777777" w:rsidR="00E22358" w:rsidRDefault="00E22358">
      <w:pPr>
        <w:pStyle w:val="PlainText"/>
        <w:rPr>
          <w:rFonts w:ascii="Century Gothic" w:hAnsi="Century Gothic" w:cs="Century Gothic"/>
          <w:sz w:val="19"/>
          <w:szCs w:val="19"/>
          <w:lang w:val="nl-NL"/>
        </w:rPr>
      </w:pPr>
    </w:p>
    <w:p w14:paraId="29303E49" w14:textId="2E1770FD" w:rsidR="00D25185" w:rsidRDefault="00D25185">
      <w:pPr>
        <w:pStyle w:val="PlainText"/>
        <w:rPr>
          <w:rFonts w:ascii="Century Gothic" w:hAnsi="Century Gothic" w:cs="Century Gothic"/>
          <w:sz w:val="19"/>
          <w:szCs w:val="19"/>
          <w:lang w:val="nl-NL"/>
        </w:rPr>
      </w:pPr>
      <w:r w:rsidRPr="00D25185">
        <w:rPr>
          <w:rFonts w:ascii="Century Gothic" w:hAnsi="Century Gothic" w:cs="Century Gothic"/>
          <w:sz w:val="19"/>
          <w:szCs w:val="19"/>
          <w:lang w:val="nl-NL"/>
        </w:rPr>
        <w:t>TTTclass:summaryTTT</w:t>
      </w:r>
    </w:p>
    <w:p w14:paraId="54565F25" w14:textId="77777777" w:rsidR="00D25185" w:rsidRDefault="00D25185">
      <w:pPr>
        <w:pStyle w:val="PlainText"/>
        <w:rPr>
          <w:rFonts w:ascii="Century Gothic" w:hAnsi="Century Gothic" w:cs="Century Gothic"/>
          <w:sz w:val="19"/>
          <w:szCs w:val="19"/>
          <w:lang w:val="nl-NL"/>
        </w:rPr>
      </w:pPr>
    </w:p>
    <w:p w14:paraId="08E0C37A" w14:textId="39E1758E" w:rsidR="00E22358" w:rsidRPr="00CF09AD" w:rsidRDefault="00E22358">
      <w:pPr>
        <w:pStyle w:val="Standard"/>
        <w:widowControl/>
        <w:autoSpaceDE/>
        <w:autoSpaceDN/>
        <w:adjustRightInd/>
        <w:rPr>
          <w:rFonts w:cs="Century Gothic"/>
          <w:b/>
          <w:bCs/>
          <w:noProof/>
          <w:color w:val="F78E1E"/>
          <w:sz w:val="22"/>
          <w:szCs w:val="22"/>
          <w:lang w:val="nl-NL"/>
        </w:rPr>
      </w:pPr>
      <w:r w:rsidRPr="004E1609">
        <w:rPr>
          <w:sz w:val="22"/>
          <w:szCs w:val="22"/>
          <w:lang w:val="nl-NL"/>
        </w:rPr>
        <w:br w:type="page"/>
      </w:r>
      <w:r w:rsidRPr="00CF09AD">
        <w:rPr>
          <w:rFonts w:cs="Century Gothic"/>
          <w:b/>
          <w:bCs/>
          <w:noProof/>
          <w:color w:val="F78E1E"/>
          <w:sz w:val="22"/>
          <w:szCs w:val="22"/>
          <w:lang w:val="nl-NL"/>
        </w:rPr>
        <w:lastRenderedPageBreak/>
        <w:t>Tevredenheidcijfers</w:t>
      </w:r>
    </w:p>
    <w:p w14:paraId="31B7E4EE" w14:textId="77777777" w:rsidR="00E22358" w:rsidRDefault="00E22358">
      <w:pPr>
        <w:pStyle w:val="Standard"/>
        <w:widowControl/>
        <w:autoSpaceDE/>
        <w:autoSpaceDN/>
        <w:adjustRightInd/>
        <w:rPr>
          <w:rFonts w:cs="Century Gothic"/>
          <w:noProof/>
          <w:sz w:val="22"/>
          <w:szCs w:val="22"/>
          <w:lang w:val="nl-NL"/>
        </w:rPr>
      </w:pPr>
    </w:p>
    <w:p w14:paraId="76D64E7B" w14:textId="52970572" w:rsidR="00E22358" w:rsidRDefault="00E22358">
      <w:pPr>
        <w:pStyle w:val="Standard"/>
        <w:widowControl/>
        <w:autoSpaceDE/>
        <w:autoSpaceDN/>
        <w:adjustRightInd/>
        <w:rPr>
          <w:rFonts w:cs="Century Gothic"/>
          <w:noProof/>
          <w:szCs w:val="20"/>
          <w:lang w:val="nl-NL"/>
        </w:rPr>
      </w:pPr>
      <w:r>
        <w:rPr>
          <w:rFonts w:cs="Century Gothic"/>
          <w:noProof/>
          <w:szCs w:val="20"/>
          <w:lang w:val="nl-NL"/>
        </w:rPr>
        <w:t>De vragenlij</w:t>
      </w:r>
      <w:r w:rsidR="00D76105">
        <w:rPr>
          <w:rFonts w:cs="Century Gothic"/>
          <w:noProof/>
          <w:szCs w:val="20"/>
          <w:lang w:val="nl-NL"/>
        </w:rPr>
        <w:t>st van de OTP is ingedeeld in een aantal</w:t>
      </w:r>
      <w:r>
        <w:rPr>
          <w:rFonts w:cs="Century Gothic"/>
          <w:noProof/>
          <w:szCs w:val="20"/>
          <w:lang w:val="nl-NL"/>
        </w:rPr>
        <w:t xml:space="preserve"> rubrieken (aspecten van het onderwijs) met </w:t>
      </w:r>
      <w:r w:rsidR="002367C5">
        <w:rPr>
          <w:rFonts w:cs="Century Gothic"/>
          <w:noProof/>
          <w:szCs w:val="20"/>
          <w:lang w:val="nl-NL"/>
        </w:rPr>
        <w:t>verschillende soorten vragen. Een aantal</w:t>
      </w:r>
      <w:r>
        <w:rPr>
          <w:rFonts w:cs="Century Gothic"/>
          <w:noProof/>
          <w:szCs w:val="20"/>
          <w:lang w:val="nl-NL"/>
        </w:rPr>
        <w:t xml:space="preserve"> rubrieken betreffen tevredenheidsvragen, waarbij is nagegaan hoe tevreden </w:t>
      </w:r>
      <w:r w:rsidR="00C7178B">
        <w:rPr>
          <w:rFonts w:cs="Century Gothic"/>
          <w:noProof/>
          <w:szCs w:val="20"/>
          <w:lang w:val="nl-NL"/>
        </w:rPr>
        <w:t>leerlingen</w:t>
      </w:r>
      <w:r>
        <w:rPr>
          <w:rFonts w:cs="Century Gothic"/>
          <w:noProof/>
          <w:szCs w:val="20"/>
          <w:lang w:val="nl-NL"/>
        </w:rPr>
        <w:t xml:space="preserve"> zijn over verschillende aspecten van de school. Dit wordt uitgedrukt in een tevredenheidscijfer per rubriek. </w:t>
      </w:r>
    </w:p>
    <w:p w14:paraId="168DC497" w14:textId="77777777" w:rsidR="00E22358" w:rsidRDefault="00E22358">
      <w:pPr>
        <w:pStyle w:val="Standard"/>
        <w:widowControl/>
        <w:autoSpaceDE/>
        <w:autoSpaceDN/>
        <w:adjustRightInd/>
        <w:rPr>
          <w:rFonts w:cs="Century Gothic"/>
          <w:noProof/>
          <w:szCs w:val="20"/>
          <w:lang w:val="nl-NL"/>
        </w:rPr>
      </w:pPr>
    </w:p>
    <w:p w14:paraId="57BB8ABA"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50C5F269" w14:textId="77777777" w:rsidR="00E22358" w:rsidRDefault="00E22358">
      <w:pPr>
        <w:pStyle w:val="Standard"/>
        <w:widowControl/>
        <w:autoSpaceDE/>
        <w:autoSpaceDN/>
        <w:adjustRightInd/>
        <w:rPr>
          <w:rFonts w:cs="Century Gothic"/>
          <w:noProof/>
          <w:szCs w:val="20"/>
          <w:lang w:val="nl-NL"/>
        </w:rPr>
      </w:pPr>
    </w:p>
    <w:p w14:paraId="54F1951D" w14:textId="77777777" w:rsidR="00E22358" w:rsidRDefault="00E22358">
      <w:pPr>
        <w:pStyle w:val="Standard"/>
        <w:widowControl/>
        <w:autoSpaceDE/>
        <w:autoSpaceDN/>
        <w:adjustRightInd/>
        <w:rPr>
          <w:rFonts w:cs="Century Gothic"/>
          <w:noProof/>
          <w:sz w:val="22"/>
          <w:szCs w:val="22"/>
          <w:lang w:val="nl-NL"/>
        </w:rPr>
      </w:pPr>
      <w:r>
        <w:rPr>
          <w:rFonts w:cs="Century Gothic"/>
          <w:noProof/>
          <w:szCs w:val="20"/>
          <w:lang w:val="nl-NL"/>
        </w:rPr>
        <w:t>De rubrieken zijn geordend naar hoogte van het cijfer met de hoogste waardering op nummer 1.</w:t>
      </w:r>
    </w:p>
    <w:p w14:paraId="52F253BF" w14:textId="77777777" w:rsidR="00E22358" w:rsidRDefault="00E22358">
      <w:pPr>
        <w:pStyle w:val="Standard"/>
        <w:widowControl/>
        <w:autoSpaceDE/>
        <w:autoSpaceDN/>
        <w:adjustRightInd/>
        <w:rPr>
          <w:rFonts w:cs="Century Gothic"/>
          <w:noProof/>
          <w:sz w:val="22"/>
          <w:szCs w:val="22"/>
          <w:lang w:val="nl-NL"/>
        </w:rPr>
      </w:pPr>
    </w:p>
    <w:p w14:paraId="3583BAE7" w14:textId="77777777" w:rsidR="00E22358" w:rsidRPr="00FC3C02" w:rsidRDefault="001E0CB3">
      <w:pPr>
        <w:pStyle w:val="Standard"/>
        <w:widowControl/>
        <w:autoSpaceDE/>
        <w:autoSpaceDN/>
        <w:adjustRightInd/>
        <w:rPr>
          <w:rFonts w:cs="Century Gothic"/>
          <w:noProof/>
          <w:szCs w:val="20"/>
          <w:lang w:val="nl-NL"/>
        </w:rPr>
      </w:pPr>
      <w:r w:rsidRPr="00FC3C02">
        <w:rPr>
          <w:rFonts w:cs="Century Gothic"/>
          <w:noProof/>
          <w:szCs w:val="20"/>
          <w:lang w:val="nl-NL"/>
        </w:rPr>
        <w:t>TTTclass:satisfactionTTT</w:t>
      </w:r>
    </w:p>
    <w:p w14:paraId="19A5F4B4" w14:textId="77777777" w:rsidR="00E22358" w:rsidRPr="00FC3C02" w:rsidRDefault="00E22358">
      <w:pPr>
        <w:pStyle w:val="Standard"/>
        <w:widowControl/>
        <w:autoSpaceDE/>
        <w:autoSpaceDN/>
        <w:adjustRightInd/>
        <w:rPr>
          <w:rFonts w:cs="Century Gothic"/>
          <w:noProof/>
          <w:sz w:val="18"/>
          <w:szCs w:val="18"/>
          <w:lang w:val="nl-NL"/>
        </w:rPr>
      </w:pPr>
    </w:p>
    <w:p w14:paraId="0EA96D7E" w14:textId="77777777" w:rsidR="00E22358" w:rsidRPr="00FC3C02" w:rsidRDefault="00E22358">
      <w:pPr>
        <w:pStyle w:val="Standard"/>
        <w:widowControl/>
        <w:autoSpaceDE/>
        <w:autoSpaceDN/>
        <w:adjustRightInd/>
        <w:rPr>
          <w:rFonts w:cs="Century Gothic"/>
          <w:b/>
          <w:bCs/>
          <w:noProof/>
          <w:sz w:val="22"/>
          <w:szCs w:val="22"/>
          <w:lang w:val="nl-NL"/>
        </w:rPr>
      </w:pPr>
    </w:p>
    <w:p w14:paraId="14DA34EC" w14:textId="77777777" w:rsidR="00E22358" w:rsidRPr="00FC3C02" w:rsidRDefault="00E22358">
      <w:pPr>
        <w:pStyle w:val="Standard"/>
        <w:widowControl/>
        <w:autoSpaceDE/>
        <w:autoSpaceDN/>
        <w:adjustRightInd/>
        <w:rPr>
          <w:rFonts w:cs="Century Gothic"/>
          <w:b/>
          <w:bCs/>
          <w:noProof/>
          <w:sz w:val="22"/>
          <w:szCs w:val="22"/>
          <w:lang w:val="nl-NL"/>
        </w:rPr>
      </w:pPr>
    </w:p>
    <w:p w14:paraId="122CF36A"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Vergelijking met vorige peiling</w:t>
      </w:r>
      <w:r w:rsidRPr="00CF09AD">
        <w:rPr>
          <w:color w:val="F78E1E"/>
        </w:rPr>
        <w:t xml:space="preserve"> </w:t>
      </w:r>
    </w:p>
    <w:p w14:paraId="6182ED64" w14:textId="299BA028" w:rsidR="00E22358" w:rsidRDefault="00C7178B">
      <w:pPr>
        <w:pStyle w:val="Standard"/>
        <w:widowControl/>
        <w:autoSpaceDE/>
        <w:autoSpaceDN/>
        <w:adjustRightInd/>
        <w:rPr>
          <w:rFonts w:cs="Century Gothic"/>
          <w:noProof/>
          <w:szCs w:val="20"/>
          <w:lang w:val="nl-NL"/>
        </w:rPr>
      </w:pPr>
      <w:r>
        <w:rPr>
          <w:rFonts w:cs="Century Gothic"/>
          <w:noProof/>
          <w:szCs w:val="20"/>
          <w:lang w:val="nl-NL"/>
        </w:rPr>
        <w:t>Indien de school al eerder een L</w:t>
      </w:r>
      <w:r w:rsidR="00E22358">
        <w:rPr>
          <w:rFonts w:cs="Century Gothic"/>
          <w:noProof/>
          <w:szCs w:val="20"/>
          <w:lang w:val="nl-NL"/>
        </w:rPr>
        <w:t>TP heeft afgenomen wordt hieronder  een grafische vergelijking gemaakt met de tevredenheidsscores van de vorige peiling en de huidige peiling.</w:t>
      </w:r>
    </w:p>
    <w:p w14:paraId="76DA04E5" w14:textId="77777777" w:rsidR="00E22358" w:rsidRDefault="00E22358">
      <w:pPr>
        <w:pStyle w:val="Standard"/>
        <w:widowControl/>
        <w:autoSpaceDE/>
        <w:autoSpaceDN/>
        <w:adjustRightInd/>
        <w:rPr>
          <w:rFonts w:cs="Century Gothic"/>
          <w:noProof/>
          <w:szCs w:val="20"/>
          <w:lang w:val="nl-NL"/>
        </w:rPr>
      </w:pPr>
    </w:p>
    <w:p w14:paraId="24FAB0CA" w14:textId="77777777"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peiling weergegeven. De blauwe punten geven de resultaten weer van de huidige peiling.</w:t>
      </w:r>
    </w:p>
    <w:p w14:paraId="405D08EE" w14:textId="77777777" w:rsidR="00FA63B5" w:rsidRDefault="00FA63B5">
      <w:pPr>
        <w:pStyle w:val="PlainText"/>
        <w:rPr>
          <w:rFonts w:ascii="Century Gothic" w:hAnsi="Century Gothic" w:cs="Century Gothic"/>
          <w:noProof/>
          <w:lang w:val="nl-NL"/>
        </w:rPr>
      </w:pPr>
    </w:p>
    <w:p w14:paraId="4C2C5A3E" w14:textId="77777777" w:rsidR="00FA63B5" w:rsidRPr="00FC3C02" w:rsidRDefault="00FA63B5" w:rsidP="00FA63B5">
      <w:pPr>
        <w:rPr>
          <w:lang w:val="nl-NL"/>
        </w:rPr>
      </w:pPr>
      <w:r w:rsidRPr="00FC3C02">
        <w:rPr>
          <w:lang w:val="nl-NL"/>
        </w:rPr>
        <w:t>TTTclass:previousTTT</w:t>
      </w:r>
    </w:p>
    <w:p w14:paraId="5C8ED6D0" w14:textId="77777777" w:rsidR="00E22358" w:rsidRPr="00FC3C02" w:rsidRDefault="00E22358">
      <w:pPr>
        <w:pStyle w:val="Standard"/>
        <w:widowControl/>
        <w:autoSpaceDE/>
        <w:autoSpaceDN/>
        <w:adjustRightInd/>
        <w:rPr>
          <w:rFonts w:cs="Century Gothic"/>
          <w:b/>
          <w:bCs/>
          <w:noProof/>
          <w:sz w:val="22"/>
          <w:szCs w:val="22"/>
          <w:lang w:val="nl-NL"/>
        </w:rPr>
      </w:pPr>
    </w:p>
    <w:p w14:paraId="6ED3BEAE" w14:textId="57A17568" w:rsidR="00E22358" w:rsidRDefault="00E22358">
      <w:pPr>
        <w:pStyle w:val="Standard"/>
        <w:widowControl/>
        <w:autoSpaceDE/>
        <w:autoSpaceDN/>
        <w:adjustRightInd/>
        <w:rPr>
          <w:rFonts w:cs="Century Gothic"/>
          <w:b/>
          <w:bCs/>
          <w:noProof/>
          <w:sz w:val="22"/>
          <w:szCs w:val="22"/>
          <w:lang w:val="nl-NL"/>
        </w:rPr>
      </w:pPr>
      <w:r>
        <w:rPr>
          <w:rFonts w:cs="Century Gothic"/>
          <w:sz w:val="19"/>
          <w:szCs w:val="19"/>
          <w:lang w:val="nl-NL"/>
        </w:rPr>
        <w:t xml:space="preserve">Op onze school is niet eerder een </w:t>
      </w:r>
      <w:r w:rsidR="00C7178B">
        <w:rPr>
          <w:rFonts w:cs="Century Gothic"/>
          <w:sz w:val="19"/>
          <w:szCs w:val="19"/>
          <w:lang w:val="nl-NL"/>
        </w:rPr>
        <w:t>leerling</w:t>
      </w:r>
      <w:r>
        <w:rPr>
          <w:rFonts w:cs="Century Gothic"/>
          <w:sz w:val="19"/>
          <w:szCs w:val="19"/>
          <w:lang w:val="nl-NL"/>
        </w:rPr>
        <w:t>tevredenheidspeiling met vergelijkbare vragen uitgevoerd door S</w:t>
      </w:r>
      <w:r w:rsidR="004E7E97">
        <w:rPr>
          <w:rFonts w:cs="Century Gothic"/>
          <w:sz w:val="19"/>
          <w:szCs w:val="19"/>
          <w:lang w:val="nl-NL"/>
        </w:rPr>
        <w:t>cholen met Succes. Daarom ontbreekt hier een vergelijking</w:t>
      </w:r>
      <w:r>
        <w:rPr>
          <w:rFonts w:cs="Century Gothic"/>
          <w:sz w:val="19"/>
          <w:szCs w:val="19"/>
          <w:lang w:val="nl-NL"/>
        </w:rPr>
        <w:t>.</w:t>
      </w:r>
    </w:p>
    <w:p w14:paraId="4C47003D" w14:textId="77777777" w:rsidR="00E22358" w:rsidRDefault="00E22358">
      <w:pPr>
        <w:pStyle w:val="Standard"/>
        <w:widowControl/>
        <w:autoSpaceDE/>
        <w:autoSpaceDN/>
        <w:adjustRightInd/>
        <w:rPr>
          <w:rFonts w:cs="Century Gothic"/>
          <w:b/>
          <w:bCs/>
          <w:noProof/>
          <w:sz w:val="22"/>
          <w:szCs w:val="22"/>
          <w:lang w:val="nl-NL"/>
        </w:rPr>
      </w:pPr>
    </w:p>
    <w:p w14:paraId="5AE0F4B5" w14:textId="77777777" w:rsidR="00E22358" w:rsidRDefault="00E22358">
      <w:pPr>
        <w:pStyle w:val="PlainText"/>
        <w:rPr>
          <w:rFonts w:ascii="Century Gothic" w:hAnsi="Century Gothic" w:cs="Century Gothic"/>
          <w:color w:val="000000"/>
          <w:sz w:val="19"/>
          <w:szCs w:val="19"/>
          <w:lang w:val="nl-NL"/>
        </w:rPr>
      </w:pPr>
    </w:p>
    <w:p w14:paraId="0318A7B6" w14:textId="77777777" w:rsidR="00E22358" w:rsidRDefault="00E22358" w:rsidP="00C00009">
      <w:pPr>
        <w:pStyle w:val="Heading1"/>
      </w:pPr>
      <w:bookmarkStart w:id="14" w:name="_Toc72373574"/>
      <w:bookmarkStart w:id="15" w:name="_Toc93893187"/>
      <w:r>
        <w:br w:type="page"/>
      </w:r>
      <w:r>
        <w:lastRenderedPageBreak/>
        <w:t>Conclusie</w:t>
      </w:r>
      <w:bookmarkEnd w:id="14"/>
      <w:bookmarkEnd w:id="15"/>
    </w:p>
    <w:p w14:paraId="63E6B06E" w14:textId="77777777" w:rsidR="00E22358" w:rsidRDefault="00E22358">
      <w:pPr>
        <w:rPr>
          <w:rFonts w:cs="Century Gothic"/>
          <w:szCs w:val="20"/>
          <w:lang w:val="nl-NL"/>
        </w:rPr>
      </w:pPr>
    </w:p>
    <w:p w14:paraId="240B5876" w14:textId="77777777" w:rsidR="00E22358" w:rsidRDefault="00E22358">
      <w:pPr>
        <w:rPr>
          <w:rFonts w:cs="Century Gothic"/>
          <w:szCs w:val="20"/>
          <w:lang w:val="nl-NL"/>
        </w:rPr>
      </w:pPr>
    </w:p>
    <w:p w14:paraId="624D71F2"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50192AE7" w14:textId="77777777" w:rsidR="00E22358" w:rsidRDefault="00E22358">
      <w:pPr>
        <w:autoSpaceDE w:val="0"/>
        <w:autoSpaceDN w:val="0"/>
        <w:adjustRightInd w:val="0"/>
        <w:rPr>
          <w:rFonts w:cs="Century Gothic"/>
          <w:szCs w:val="20"/>
          <w:lang w:val="nl-NL"/>
        </w:rPr>
      </w:pPr>
      <w:r>
        <w:rPr>
          <w:rFonts w:cs="Century Gothic"/>
          <w:szCs w:val="20"/>
          <w:lang w:val="nl-NL"/>
        </w:rPr>
        <w:t xml:space="preserve">In onderstaande figuur 5a en 5b wordt een overzicht gegeven van de hoogste tevredenheid- en ontevredenheidspercentages van </w:t>
      </w:r>
      <w:r w:rsidR="008E105E">
        <w:rPr>
          <w:rFonts w:cs="Century Gothic"/>
          <w:szCs w:val="20"/>
          <w:lang w:val="nl-NL"/>
        </w:rPr>
        <w:t>TTTxml:schoolnaamTTT</w:t>
      </w:r>
      <w:r>
        <w:rPr>
          <w:rFonts w:cs="Century Gothic"/>
          <w:szCs w:val="20"/>
          <w:lang w:val="nl-NL"/>
        </w:rPr>
        <w:t>. Ter vergelijking worden ook de resultaten van de referentiegroep vermeld.</w:t>
      </w:r>
    </w:p>
    <w:p w14:paraId="708FBF86"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5B36F30" w14:textId="77777777" w:rsidR="00E22358" w:rsidRDefault="00E22358">
      <w:pPr>
        <w:autoSpaceDE w:val="0"/>
        <w:autoSpaceDN w:val="0"/>
        <w:adjustRightInd w:val="0"/>
        <w:rPr>
          <w:rFonts w:cs="Century Gothic"/>
          <w:szCs w:val="20"/>
          <w:lang w:val="nl-NL"/>
        </w:rPr>
      </w:pPr>
    </w:p>
    <w:p w14:paraId="5FBD79D9" w14:textId="7A04A02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b/>
          <w:bCs/>
          <w:szCs w:val="20"/>
          <w:lang w:val="nl-NL"/>
        </w:rPr>
        <w:t xml:space="preserve"> </w:t>
      </w:r>
      <w:r w:rsidR="00BE26FC">
        <w:rPr>
          <w:rFonts w:cs="Century Gothic"/>
          <w:b/>
          <w:bCs/>
          <w:szCs w:val="20"/>
          <w:lang w:val="nl-NL"/>
        </w:rPr>
        <w:t xml:space="preserve">tabel </w:t>
      </w:r>
      <w:r w:rsidR="00BE26FC" w:rsidRPr="00BE26FC">
        <w:rPr>
          <w:rFonts w:cs="Century Gothic"/>
          <w:b/>
          <w:bCs/>
          <w:szCs w:val="20"/>
          <w:lang w:val="nl-NL"/>
        </w:rPr>
        <w:t xml:space="preserve">‘Top 10 Tevredenheid’ </w:t>
      </w:r>
      <w:r w:rsidRPr="00BE26FC">
        <w:rPr>
          <w:rFonts w:cs="Century Gothic"/>
          <w:szCs w:val="20"/>
          <w:lang w:val="nl-NL"/>
        </w:rPr>
        <w:t xml:space="preserve">wordt een overzicht gegeven van de onderwerpen die door veel </w:t>
      </w:r>
      <w:r w:rsidR="00C7178B">
        <w:rPr>
          <w:rFonts w:cs="Century Gothic"/>
          <w:szCs w:val="20"/>
          <w:lang w:val="nl-NL"/>
        </w:rPr>
        <w:t>leerlingen</w:t>
      </w:r>
      <w:r w:rsidRPr="00BE26FC">
        <w:rPr>
          <w:rFonts w:cs="Century Gothic"/>
          <w:szCs w:val="20"/>
          <w:lang w:val="nl-NL"/>
        </w:rPr>
        <w:t xml:space="preserve"> / verzorgers positief gewaardeerd worden, met de percentages tevreden respondenten. </w:t>
      </w:r>
    </w:p>
    <w:p w14:paraId="02F86BE0" w14:textId="77777777" w:rsidR="00E22358" w:rsidRDefault="00E22358">
      <w:pPr>
        <w:autoSpaceDE w:val="0"/>
        <w:autoSpaceDN w:val="0"/>
        <w:adjustRightInd w:val="0"/>
        <w:rPr>
          <w:rFonts w:cs="Century Gothic"/>
          <w:szCs w:val="20"/>
          <w:lang w:val="nl-NL"/>
        </w:rPr>
      </w:pPr>
    </w:p>
    <w:p w14:paraId="0F4F3563" w14:textId="516F6CBE"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szCs w:val="20"/>
          <w:lang w:val="nl-NL"/>
        </w:rPr>
        <w:t xml:space="preserve"> tabel</w:t>
      </w:r>
      <w:r w:rsidRPr="00BE26FC">
        <w:rPr>
          <w:rFonts w:cs="Century Gothic"/>
          <w:b/>
          <w:bCs/>
          <w:szCs w:val="20"/>
          <w:lang w:val="nl-NL"/>
        </w:rPr>
        <w:t xml:space="preserve"> </w:t>
      </w:r>
      <w:r w:rsidR="00BE26FC" w:rsidRPr="00BE26FC">
        <w:rPr>
          <w:rFonts w:cs="Century Gothic"/>
          <w:b/>
          <w:bCs/>
          <w:szCs w:val="20"/>
          <w:lang w:val="nl-NL"/>
        </w:rPr>
        <w:t>‘Top 10 Ontevredenheid’</w:t>
      </w:r>
      <w:r w:rsidRPr="00BE26FC">
        <w:rPr>
          <w:rFonts w:cs="Century Gothic"/>
          <w:szCs w:val="20"/>
          <w:lang w:val="nl-NL"/>
        </w:rPr>
        <w:t xml:space="preserve"> staan de onderwerpen waarover relatief veel </w:t>
      </w:r>
      <w:r w:rsidR="00C7178B">
        <w:rPr>
          <w:rFonts w:cs="Century Gothic"/>
          <w:szCs w:val="20"/>
          <w:lang w:val="nl-NL"/>
        </w:rPr>
        <w:t>leerlingen</w:t>
      </w:r>
      <w:r w:rsidRPr="00BE26FC">
        <w:rPr>
          <w:rFonts w:cs="Century Gothic"/>
          <w:szCs w:val="20"/>
          <w:lang w:val="nl-NL"/>
        </w:rPr>
        <w:t xml:space="preserve"> ontevreden waren, met de bijbehorende percentages. </w:t>
      </w:r>
    </w:p>
    <w:p w14:paraId="6CBFD59B" w14:textId="77777777" w:rsidR="00E22358" w:rsidRDefault="00E22358">
      <w:pPr>
        <w:rPr>
          <w:rFonts w:cs="Century Gothic"/>
          <w:szCs w:val="20"/>
          <w:lang w:val="nl-NL"/>
        </w:rPr>
      </w:pPr>
    </w:p>
    <w:p w14:paraId="16728675" w14:textId="77777777" w:rsidR="00E22358" w:rsidRDefault="00E22358">
      <w:pPr>
        <w:rPr>
          <w:rFonts w:cs="Century Gothic"/>
          <w:szCs w:val="20"/>
          <w:lang w:val="nl-NL"/>
        </w:rPr>
      </w:pPr>
    </w:p>
    <w:p w14:paraId="429D06C1" w14:textId="77777777" w:rsidR="00E22358" w:rsidRPr="00FC3C02" w:rsidRDefault="00E22358">
      <w:pPr>
        <w:pStyle w:val="Heading3"/>
        <w:rPr>
          <w:noProof/>
          <w:szCs w:val="20"/>
          <w:lang w:val="en-US"/>
        </w:rPr>
      </w:pPr>
      <w:r w:rsidRPr="00FC3C02">
        <w:rPr>
          <w:b w:val="0"/>
          <w:bCs w:val="0"/>
          <w:noProof/>
          <w:szCs w:val="20"/>
          <w:lang w:val="en-US"/>
        </w:rPr>
        <w:t>Figuur 5a:</w:t>
      </w:r>
      <w:r w:rsidRPr="00FC3C02">
        <w:rPr>
          <w:noProof/>
          <w:szCs w:val="20"/>
          <w:lang w:val="en-US"/>
        </w:rPr>
        <w:t xml:space="preserve"> ‘Top 10’ Tevredenheid</w:t>
      </w:r>
    </w:p>
    <w:p w14:paraId="1D18E232" w14:textId="77777777" w:rsidR="007C3727" w:rsidRPr="007C3727" w:rsidRDefault="007C3727" w:rsidP="007C3727"/>
    <w:p w14:paraId="5EAA67F6" w14:textId="77777777" w:rsidR="007D59DE" w:rsidRPr="007D59DE" w:rsidRDefault="007D59DE" w:rsidP="007D59DE">
      <w:r w:rsidRPr="007D59DE">
        <w:t>TTTclass:satisfactionTop:goodTTT</w:t>
      </w:r>
    </w:p>
    <w:p w14:paraId="4A63335D" w14:textId="77777777" w:rsidR="007D59DE" w:rsidRPr="00FC3C02" w:rsidRDefault="007D59DE">
      <w:pPr>
        <w:pStyle w:val="Heading3"/>
        <w:rPr>
          <w:b w:val="0"/>
          <w:bCs w:val="0"/>
          <w:noProof/>
          <w:szCs w:val="20"/>
          <w:lang w:val="en-US"/>
        </w:rPr>
      </w:pPr>
    </w:p>
    <w:p w14:paraId="5AB65F4F" w14:textId="77777777" w:rsidR="00E22358" w:rsidRDefault="00E22358">
      <w:pPr>
        <w:pStyle w:val="Heading3"/>
        <w:rPr>
          <w:noProof/>
          <w:szCs w:val="20"/>
        </w:rPr>
      </w:pPr>
      <w:r>
        <w:rPr>
          <w:b w:val="0"/>
          <w:bCs w:val="0"/>
          <w:noProof/>
          <w:szCs w:val="20"/>
        </w:rPr>
        <w:t>Figuur 5b:</w:t>
      </w:r>
      <w:r>
        <w:rPr>
          <w:noProof/>
          <w:szCs w:val="20"/>
        </w:rPr>
        <w:t xml:space="preserve"> ‘Top 10’ Ontevredenheid</w:t>
      </w:r>
    </w:p>
    <w:p w14:paraId="21734273" w14:textId="77777777" w:rsidR="007C3727" w:rsidRPr="00FC3C02" w:rsidRDefault="007C3727" w:rsidP="007C3727">
      <w:pPr>
        <w:rPr>
          <w:lang w:val="nl-NL"/>
        </w:rPr>
      </w:pPr>
    </w:p>
    <w:p w14:paraId="5DC90D11" w14:textId="77777777" w:rsidR="007D59DE" w:rsidRPr="00FC3C02" w:rsidRDefault="007D59DE" w:rsidP="007D59DE">
      <w:pPr>
        <w:rPr>
          <w:lang w:val="nl-NL"/>
        </w:rPr>
      </w:pPr>
      <w:r w:rsidRPr="00FC3C02">
        <w:rPr>
          <w:lang w:val="nl-NL"/>
        </w:rPr>
        <w:t>TTTclass:satisfactionTop:badTTT</w:t>
      </w:r>
    </w:p>
    <w:p w14:paraId="1DF8B1B7" w14:textId="2C406B89" w:rsidR="00E22358" w:rsidRPr="00FC3C02" w:rsidRDefault="00C7178B" w:rsidP="00C7178B">
      <w:pPr>
        <w:pStyle w:val="Heading3"/>
        <w:rPr>
          <w:lang w:val="en-US"/>
        </w:rPr>
        <w:sectPr w:rsidR="00E22358" w:rsidRPr="00FC3C02">
          <w:headerReference w:type="default" r:id="rId15"/>
          <w:pgSz w:w="11909" w:h="16834" w:code="9"/>
          <w:pgMar w:top="1418" w:right="851" w:bottom="1418" w:left="851" w:header="284" w:footer="624" w:gutter="567"/>
          <w:cols w:space="708"/>
          <w:docGrid w:linePitch="360"/>
        </w:sectPr>
      </w:pPr>
      <w:r w:rsidRPr="00FC3C02">
        <w:rPr>
          <w:lang w:val="en-US"/>
        </w:rPr>
        <w:t xml:space="preserve"> </w:t>
      </w:r>
    </w:p>
    <w:p w14:paraId="68C67845" w14:textId="77777777" w:rsidR="00E22358" w:rsidRDefault="00E22358" w:rsidP="00C00009">
      <w:pPr>
        <w:pStyle w:val="Heading1"/>
      </w:pPr>
      <w:bookmarkStart w:id="16" w:name="_Toc71441017"/>
      <w:bookmarkStart w:id="17" w:name="_Toc71441779"/>
      <w:bookmarkStart w:id="18" w:name="_Toc71442086"/>
      <w:bookmarkStart w:id="19" w:name="_Toc93893188"/>
      <w:r>
        <w:lastRenderedPageBreak/>
        <w:t>Resultaten</w:t>
      </w:r>
      <w:bookmarkEnd w:id="16"/>
      <w:bookmarkEnd w:id="17"/>
      <w:bookmarkEnd w:id="18"/>
      <w:bookmarkEnd w:id="19"/>
    </w:p>
    <w:p w14:paraId="2100D12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37646FBA" w14:textId="77777777" w:rsidR="00E22358" w:rsidRDefault="00E22358">
      <w:pPr>
        <w:pStyle w:val="PlainText"/>
        <w:rPr>
          <w:rFonts w:ascii="Century Gothic" w:hAnsi="Century Gothic" w:cs="Century Gothic"/>
          <w:lang w:val="nl-NL"/>
        </w:rPr>
      </w:pPr>
    </w:p>
    <w:p w14:paraId="231F13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7A28DE6F" w14:textId="77777777" w:rsidR="00E22358" w:rsidRDefault="00E22358">
      <w:pPr>
        <w:pStyle w:val="PlainText"/>
        <w:rPr>
          <w:rFonts w:ascii="Century Gothic" w:hAnsi="Century Gothic" w:cs="Century Gothic"/>
          <w:sz w:val="19"/>
          <w:szCs w:val="19"/>
          <w:lang w:val="nl-NL"/>
        </w:rPr>
      </w:pPr>
    </w:p>
    <w:p w14:paraId="0CEA36B2" w14:textId="77777777" w:rsidR="00E22358" w:rsidRPr="00FC3C02" w:rsidRDefault="003273F0" w:rsidP="003273F0">
      <w:pPr>
        <w:pStyle w:val="Heading2"/>
        <w:rPr>
          <w:color w:val="F78E1E"/>
          <w:sz w:val="22"/>
          <w:szCs w:val="22"/>
        </w:rPr>
      </w:pPr>
      <w:r w:rsidRPr="00FC3C02">
        <w:rPr>
          <w:bCs w:val="0"/>
          <w:color w:val="F78E1E"/>
          <w:sz w:val="22"/>
          <w:szCs w:val="22"/>
        </w:rPr>
        <w:t>1.</w:t>
      </w:r>
      <w:r w:rsidRPr="00FC3C02">
        <w:rPr>
          <w:color w:val="F78E1E"/>
          <w:sz w:val="22"/>
          <w:szCs w:val="22"/>
        </w:rPr>
        <w:t xml:space="preserve"> </w:t>
      </w:r>
      <w:r w:rsidR="00E22358" w:rsidRPr="00FC3C02">
        <w:rPr>
          <w:color w:val="F78E1E"/>
          <w:sz w:val="22"/>
          <w:szCs w:val="22"/>
        </w:rPr>
        <w:t>Percentages</w:t>
      </w:r>
    </w:p>
    <w:p w14:paraId="10411393" w14:textId="77777777" w:rsidR="003273F0" w:rsidRPr="00FC3C02" w:rsidRDefault="007136B0" w:rsidP="003273F0">
      <w:pPr>
        <w:rPr>
          <w:b/>
          <w:lang w:val="nl-NL"/>
        </w:rPr>
      </w:pPr>
      <w:r w:rsidRPr="00FC3C02">
        <w:rPr>
          <w:b/>
          <w:lang w:val="nl-NL"/>
        </w:rPr>
        <w:t>TTTclass:percentageExampleTTT</w:t>
      </w:r>
    </w:p>
    <w:p w14:paraId="1802F7DF"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44EBEC4B"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29D4E19F"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66E06B9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4A8BC5F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6F35525D"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w:t>
      </w:r>
    </w:p>
    <w:p w14:paraId="6BA5B33E" w14:textId="0B26CA6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 (</w:t>
      </w:r>
      <w:r w:rsidR="00633B86" w:rsidRPr="00633B86">
        <w:rPr>
          <w:rFonts w:ascii="Century Gothic" w:hAnsi="Century Gothic" w:cs="Century Gothic"/>
          <w:lang w:val="nl-NL"/>
        </w:rPr>
        <w:t>TTTxml:count_peiling_formsTTT</w:t>
      </w:r>
      <w:r>
        <w:rPr>
          <w:rFonts w:ascii="Century Gothic" w:hAnsi="Century Gothic" w:cs="Century Gothic"/>
          <w:lang w:val="nl-NL"/>
        </w:rPr>
        <w:t xml:space="preserve"> </w:t>
      </w:r>
      <w:r w:rsidR="00C7178B">
        <w:rPr>
          <w:rFonts w:ascii="Century Gothic" w:hAnsi="Century Gothic" w:cs="Century Gothic"/>
          <w:lang w:val="nl-NL"/>
        </w:rPr>
        <w:t>leerlingen</w:t>
      </w:r>
      <w:r>
        <w:rPr>
          <w:rFonts w:ascii="Century Gothic" w:hAnsi="Century Gothic" w:cs="Century Gothic"/>
          <w:lang w:val="nl-NL"/>
        </w:rPr>
        <w:t xml:space="preserve"> ondervraagd).</w:t>
      </w:r>
    </w:p>
    <w:p w14:paraId="4EDA3C4C" w14:textId="3BDC18EF"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r w:rsidR="005C3C70" w:rsidRPr="005C3C70">
        <w:rPr>
          <w:rFonts w:ascii="Century Gothic" w:hAnsi="Century Gothic" w:cs="Century Gothic"/>
          <w:lang w:val="nl-NL"/>
        </w:rPr>
        <w:t>TTTxml:count_alle_scholen_formsTTT</w:t>
      </w:r>
      <w:r>
        <w:rPr>
          <w:rFonts w:ascii="Century Gothic" w:hAnsi="Century Gothic" w:cs="Century Gothic"/>
          <w:lang w:val="nl-NL"/>
        </w:rPr>
        <w:t xml:space="preserve"> </w:t>
      </w:r>
      <w:r w:rsidR="00C7178B">
        <w:rPr>
          <w:rFonts w:ascii="Century Gothic" w:hAnsi="Century Gothic" w:cs="Century Gothic"/>
          <w:lang w:val="nl-NL"/>
        </w:rPr>
        <w:t>leerlingen</w:t>
      </w:r>
      <w:r>
        <w:rPr>
          <w:rFonts w:ascii="Century Gothic" w:hAnsi="Century Gothic" w:cs="Century Gothic"/>
          <w:lang w:val="nl-NL"/>
        </w:rPr>
        <w:t xml:space="preserve"> ondervraagd).</w:t>
      </w:r>
    </w:p>
    <w:p w14:paraId="2548034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56B39D0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r w:rsidR="00E36799" w:rsidRPr="00E36799">
        <w:rPr>
          <w:rFonts w:ascii="Century Gothic" w:hAnsi="Century Gothic" w:cs="Century Gothic"/>
          <w:lang w:val="nl-NL"/>
        </w:rPr>
        <w:t>TTTxml:schoolnaamTTT</w:t>
      </w:r>
      <w:r>
        <w:rPr>
          <w:rFonts w:ascii="Century Gothic" w:hAnsi="Century Gothic" w:cs="Century Gothic"/>
          <w:lang w:val="nl-NL"/>
        </w:rPr>
        <w:t>'.</w:t>
      </w:r>
    </w:p>
    <w:p w14:paraId="439CF422"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774E9237" w14:textId="77777777" w:rsidR="00E22358" w:rsidRDefault="00E22358">
      <w:pPr>
        <w:pStyle w:val="PlainText"/>
        <w:rPr>
          <w:rFonts w:ascii="Century Gothic" w:hAnsi="Century Gothic" w:cs="Century Gothic"/>
          <w:sz w:val="19"/>
          <w:szCs w:val="19"/>
          <w:lang w:val="nl-NL"/>
        </w:rPr>
      </w:pPr>
    </w:p>
    <w:p w14:paraId="1C4C4E54" w14:textId="77777777" w:rsidR="00E22358" w:rsidRPr="00FC3C02" w:rsidRDefault="00E22358">
      <w:pPr>
        <w:pStyle w:val="PlainText"/>
        <w:rPr>
          <w:rFonts w:ascii="Century Gothic" w:hAnsi="Century Gothic" w:cs="Century Gothic"/>
          <w:b/>
          <w:bCs/>
          <w:color w:val="F78E1E"/>
          <w:sz w:val="22"/>
          <w:szCs w:val="22"/>
          <w:lang w:val="nl-NL"/>
        </w:rPr>
      </w:pPr>
      <w:r w:rsidRPr="00FC3C02">
        <w:rPr>
          <w:rFonts w:ascii="Century Gothic" w:hAnsi="Century Gothic" w:cs="Century Gothic"/>
          <w:b/>
          <w:bCs/>
          <w:color w:val="F78E1E"/>
          <w:sz w:val="22"/>
          <w:szCs w:val="22"/>
          <w:lang w:val="nl-NL"/>
        </w:rPr>
        <w:t>2. Scores</w:t>
      </w:r>
    </w:p>
    <w:p w14:paraId="3665BA38" w14:textId="5761577E" w:rsidR="003273F0" w:rsidRPr="00FC3C02" w:rsidRDefault="00A70327" w:rsidP="003273F0">
      <w:pPr>
        <w:rPr>
          <w:b/>
          <w:lang w:val="nl-NL"/>
        </w:rPr>
      </w:pPr>
      <w:r w:rsidRPr="00A70327">
        <w:rPr>
          <w:b/>
          <w:lang w:val="nl-NL"/>
        </w:rPr>
        <w:t>TTTclass:scoreExampleTTT</w:t>
      </w:r>
    </w:p>
    <w:p w14:paraId="2B84770A"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13D7729B" w14:textId="77777777" w:rsidR="00E22358" w:rsidRDefault="00E22358" w:rsidP="00AC46E0">
      <w:pPr>
        <w:numPr>
          <w:ilvl w:val="0"/>
          <w:numId w:val="38"/>
        </w:numPr>
        <w:rPr>
          <w:rFonts w:cs="Century Gothic"/>
          <w:szCs w:val="20"/>
          <w:lang w:val="nl-NL"/>
        </w:rPr>
      </w:pPr>
      <w:r>
        <w:rPr>
          <w:rFonts w:cs="Century Gothic"/>
          <w:szCs w:val="20"/>
          <w:lang w:val="nl-NL"/>
        </w:rPr>
        <w:t>Bij de vergelijking van gemiddelden op de volgende pagina's wordt de gemiddelde waarde van de antwoorden op een vraag weergegeven op een schaal van 1 tot en met 4.</w:t>
      </w:r>
    </w:p>
    <w:p w14:paraId="4B547215" w14:textId="77777777" w:rsidR="00E22358" w:rsidRDefault="00E22358" w:rsidP="00AC46E0">
      <w:pPr>
        <w:numPr>
          <w:ilvl w:val="0"/>
          <w:numId w:val="41"/>
        </w:numPr>
        <w:rPr>
          <w:rFonts w:cs="Century Gothic"/>
          <w:szCs w:val="20"/>
          <w:lang w:val="nl-NL"/>
        </w:rPr>
      </w:pPr>
      <w:r>
        <w:rPr>
          <w:rFonts w:cs="Century Gothic"/>
          <w:szCs w:val="20"/>
          <w:lang w:val="nl-NL"/>
        </w:rPr>
        <w:t>De waarde van de referentiegroep Alle scholen wordt extra aangegeven door een verticale lijn.</w:t>
      </w:r>
    </w:p>
    <w:p w14:paraId="01A97E4D" w14:textId="77777777" w:rsidR="00E22358" w:rsidRDefault="00E22358" w:rsidP="00AC46E0">
      <w:pPr>
        <w:numPr>
          <w:ilvl w:val="0"/>
          <w:numId w:val="38"/>
        </w:numPr>
        <w:rPr>
          <w:rFonts w:cs="Century Gothic"/>
          <w:szCs w:val="20"/>
          <w:lang w:val="nl-NL"/>
        </w:rPr>
      </w:pPr>
      <w:r>
        <w:rPr>
          <w:rFonts w:cs="Century Gothic"/>
          <w:szCs w:val="20"/>
          <w:lang w:val="nl-NL"/>
        </w:rPr>
        <w:t>De gemiddelde waardes worden weergegeven met behulp van een donker blokje. De spreiding (uitgedrukt in standaarddeviaties) wordt weergegeven met een lichtere kleur links en rechts van het donkere blokje.</w:t>
      </w:r>
    </w:p>
    <w:p w14:paraId="5E5F0E50" w14:textId="77777777" w:rsidR="00E22358" w:rsidRDefault="00E22358">
      <w:pPr>
        <w:pStyle w:val="PlainText"/>
        <w:rPr>
          <w:rFonts w:ascii="Century Gothic" w:hAnsi="Century Gothic" w:cs="Century Gothic"/>
          <w:lang w:val="nl-NL"/>
        </w:rPr>
      </w:pPr>
    </w:p>
    <w:p w14:paraId="7FB4F1B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5BA92EC7" w14:textId="77777777" w:rsidR="003273F0" w:rsidRDefault="003273F0">
      <w:pPr>
        <w:spacing w:after="200" w:line="276" w:lineRule="auto"/>
        <w:rPr>
          <w:rFonts w:cs="Century Gothic"/>
          <w:b/>
          <w:bCs/>
          <w:szCs w:val="20"/>
          <w:lang w:val="nl-NL"/>
        </w:rPr>
      </w:pPr>
      <w:r>
        <w:rPr>
          <w:rFonts w:cs="Century Gothic"/>
          <w:b/>
          <w:bCs/>
          <w:szCs w:val="20"/>
          <w:lang w:val="nl-NL"/>
        </w:rPr>
        <w:br w:type="page"/>
      </w:r>
    </w:p>
    <w:p w14:paraId="04745E8A" w14:textId="77777777" w:rsidR="00D77893" w:rsidRPr="00FC3C02" w:rsidRDefault="007136B0">
      <w:pPr>
        <w:spacing w:after="200" w:line="276" w:lineRule="auto"/>
        <w:rPr>
          <w:rFonts w:cs="Century Gothic"/>
          <w:b/>
          <w:bCs/>
          <w:szCs w:val="20"/>
        </w:rPr>
      </w:pPr>
      <w:r w:rsidRPr="00FC3C02">
        <w:rPr>
          <w:rFonts w:cs="Century Gothic"/>
          <w:b/>
          <w:bCs/>
          <w:szCs w:val="20"/>
        </w:rPr>
        <w:lastRenderedPageBreak/>
        <w:t>TTTclass:scoresAndPercentagesTTT</w:t>
      </w:r>
    </w:p>
    <w:p w14:paraId="7F5B8A3A" w14:textId="77777777" w:rsidR="003273F0" w:rsidRPr="00FC3C02" w:rsidRDefault="003273F0">
      <w:pPr>
        <w:spacing w:after="200" w:line="276" w:lineRule="auto"/>
        <w:rPr>
          <w:rFonts w:cs="Century Gothic"/>
          <w:b/>
          <w:bCs/>
          <w:szCs w:val="20"/>
        </w:rPr>
      </w:pPr>
      <w:r w:rsidRPr="00FC3C02">
        <w:rPr>
          <w:rFonts w:cs="Century Gothic"/>
          <w:b/>
          <w:bCs/>
          <w:szCs w:val="20"/>
        </w:rPr>
        <w:br w:type="page"/>
      </w:r>
    </w:p>
    <w:p w14:paraId="75D2D8D0" w14:textId="77777777" w:rsidR="00E22358" w:rsidRPr="00FC3C02" w:rsidRDefault="006F16D3" w:rsidP="003273F0">
      <w:pPr>
        <w:rPr>
          <w:sz w:val="22"/>
          <w:szCs w:val="22"/>
        </w:rPr>
      </w:pPr>
      <w:r w:rsidRPr="00FC3C02">
        <w:rPr>
          <w:szCs w:val="22"/>
        </w:rPr>
        <w:lastRenderedPageBreak/>
        <w:t>-Intentioneel blanco pagina-</w:t>
      </w:r>
    </w:p>
    <w:p w14:paraId="34D4AC9B" w14:textId="77777777" w:rsidR="00E22358" w:rsidRDefault="00E22358" w:rsidP="00C00009">
      <w:pPr>
        <w:pStyle w:val="Heading1"/>
      </w:pPr>
      <w:r w:rsidRPr="00FC3C02">
        <w:br w:type="page"/>
      </w:r>
      <w:bookmarkStart w:id="20" w:name="_Toc93893189"/>
      <w:r>
        <w:lastRenderedPageBreak/>
        <w:t>Overzicht(en)</w:t>
      </w:r>
      <w:bookmarkEnd w:id="20"/>
    </w:p>
    <w:p w14:paraId="5DEE98B0" w14:textId="77777777" w:rsidR="00E22358" w:rsidRDefault="00E22358">
      <w:pPr>
        <w:ind w:left="720"/>
        <w:rPr>
          <w:rFonts w:cs="Century Gothic"/>
          <w:sz w:val="22"/>
          <w:szCs w:val="22"/>
          <w:lang w:val="nl-NL"/>
        </w:rPr>
      </w:pPr>
    </w:p>
    <w:p w14:paraId="256484BC"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1C44F03F" w14:textId="77777777" w:rsidR="00E22358" w:rsidRDefault="00E22358">
      <w:pPr>
        <w:pStyle w:val="Heading3"/>
        <w:rPr>
          <w:b w:val="0"/>
          <w:bCs w:val="0"/>
          <w:sz w:val="19"/>
          <w:szCs w:val="19"/>
        </w:rPr>
      </w:pPr>
    </w:p>
    <w:p w14:paraId="1BC17376" w14:textId="77777777" w:rsidR="00E22358" w:rsidRPr="009602E3" w:rsidRDefault="00E22358">
      <w:pPr>
        <w:rPr>
          <w:rFonts w:cs="Century Gothic"/>
          <w:szCs w:val="20"/>
          <w:lang w:val="nl-NL"/>
        </w:rPr>
      </w:pPr>
      <w:r w:rsidRPr="009602E3">
        <w:rPr>
          <w:rFonts w:cs="Century Gothic"/>
          <w:szCs w:val="20"/>
          <w:lang w:val="nl-NL"/>
        </w:rPr>
        <w:t xml:space="preserve">U ziet hieronder de </w:t>
      </w:r>
      <w:r w:rsidRPr="009602E3">
        <w:rPr>
          <w:rFonts w:cs="Century Gothic"/>
          <w:szCs w:val="20"/>
          <w:u w:val="single"/>
          <w:lang w:val="nl-NL"/>
        </w:rPr>
        <w:t>tevredenheidsvragen</w:t>
      </w:r>
      <w:r w:rsidRPr="009602E3">
        <w:rPr>
          <w:rFonts w:cs="Century Gothic"/>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cs="Century Gothic"/>
          <w:i/>
          <w:iCs/>
          <w:szCs w:val="20"/>
          <w:lang w:val="nl-NL"/>
        </w:rPr>
        <w:t>percentiel</w:t>
      </w:r>
      <w:r w:rsidRPr="009602E3">
        <w:rPr>
          <w:rFonts w:cs="Century Gothic"/>
          <w:szCs w:val="20"/>
          <w:lang w:val="nl-NL"/>
        </w:rPr>
        <w:t xml:space="preserve"> en geeft veel informatie over hoe de school zich verhoudt tot de andere scholen. </w:t>
      </w:r>
    </w:p>
    <w:p w14:paraId="67772FC9" w14:textId="77777777" w:rsidR="00E22358" w:rsidRPr="009602E3" w:rsidRDefault="00E22358">
      <w:pPr>
        <w:rPr>
          <w:rFonts w:cs="Century Gothic"/>
          <w:szCs w:val="20"/>
          <w:lang w:val="nl-NL"/>
        </w:rPr>
      </w:pPr>
      <w:r w:rsidRPr="009602E3">
        <w:rPr>
          <w:rFonts w:cs="Century Gothic"/>
          <w:szCs w:val="20"/>
          <w:lang w:val="nl-NL"/>
        </w:rPr>
        <w:t>Voor de duidelijkheid is bij iedere vraag ook de score weergegeven en het verschil met de referentiegroep.</w:t>
      </w:r>
    </w:p>
    <w:p w14:paraId="62711B84" w14:textId="77777777" w:rsidR="00E22358" w:rsidRDefault="00E22358">
      <w:pPr>
        <w:pStyle w:val="Heading3"/>
        <w:rPr>
          <w:b w:val="0"/>
          <w:bCs w:val="0"/>
          <w:sz w:val="19"/>
          <w:szCs w:val="19"/>
        </w:rPr>
      </w:pPr>
    </w:p>
    <w:p w14:paraId="28398D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a: </w:t>
      </w:r>
      <w:r w:rsidR="00E22358">
        <w:rPr>
          <w:rFonts w:cs="Century Gothic"/>
          <w:b/>
          <w:bCs/>
          <w:sz w:val="19"/>
          <w:szCs w:val="19"/>
          <w:lang w:val="nl-NL"/>
        </w:rPr>
        <w:t>De 10 hoogste percentielen</w:t>
      </w:r>
    </w:p>
    <w:p w14:paraId="42F8BBC2" w14:textId="77777777" w:rsidR="00E22358" w:rsidRDefault="00E22358">
      <w:pPr>
        <w:rPr>
          <w:rFonts w:cs="Century Gothic"/>
          <w:sz w:val="19"/>
          <w:szCs w:val="19"/>
          <w:lang w:val="nl-NL"/>
        </w:rPr>
      </w:pPr>
    </w:p>
    <w:p w14:paraId="5B47D146" w14:textId="77777777" w:rsidR="00493914" w:rsidRDefault="00180EDD">
      <w:pPr>
        <w:rPr>
          <w:rFonts w:cs="Century Gothic"/>
          <w:sz w:val="19"/>
          <w:szCs w:val="19"/>
          <w:lang w:val="nl-NL"/>
        </w:rPr>
      </w:pPr>
      <w:r w:rsidRPr="00180EDD">
        <w:rPr>
          <w:rFonts w:cs="Century Gothic"/>
          <w:sz w:val="19"/>
          <w:szCs w:val="19"/>
          <w:lang w:val="nl-NL"/>
        </w:rPr>
        <w:t>TTTclass:percentiles:goodTTT</w:t>
      </w:r>
    </w:p>
    <w:p w14:paraId="6D34556D" w14:textId="77777777" w:rsidR="009602E3" w:rsidRDefault="009602E3">
      <w:pPr>
        <w:rPr>
          <w:rFonts w:cs="Century Gothic"/>
          <w:sz w:val="19"/>
          <w:szCs w:val="19"/>
          <w:lang w:val="nl-NL"/>
        </w:rPr>
      </w:pPr>
      <w:r>
        <w:rPr>
          <w:rFonts w:cs="Century Gothic"/>
          <w:sz w:val="19"/>
          <w:szCs w:val="19"/>
          <w:lang w:val="nl-NL"/>
        </w:rPr>
        <w:br w:type="page"/>
      </w:r>
    </w:p>
    <w:p w14:paraId="0BBE1F20" w14:textId="77777777" w:rsidR="009602E3" w:rsidRDefault="009602E3">
      <w:pPr>
        <w:rPr>
          <w:rFonts w:cs="Century Gothic"/>
          <w:sz w:val="19"/>
          <w:szCs w:val="19"/>
          <w:lang w:val="nl-NL"/>
        </w:rPr>
      </w:pPr>
    </w:p>
    <w:p w14:paraId="17BCD117" w14:textId="77777777" w:rsidR="009602E3" w:rsidRDefault="009602E3">
      <w:pPr>
        <w:rPr>
          <w:rFonts w:cs="Century Gothic"/>
          <w:sz w:val="19"/>
          <w:szCs w:val="19"/>
          <w:lang w:val="nl-NL"/>
        </w:rPr>
      </w:pPr>
    </w:p>
    <w:p w14:paraId="41AE1741" w14:textId="77777777" w:rsidR="009602E3" w:rsidRDefault="009602E3">
      <w:pPr>
        <w:rPr>
          <w:rFonts w:cs="Century Gothic"/>
          <w:sz w:val="19"/>
          <w:szCs w:val="19"/>
          <w:lang w:val="nl-NL"/>
        </w:rPr>
      </w:pPr>
    </w:p>
    <w:p w14:paraId="4EBEDF6C" w14:textId="77777777" w:rsidR="009602E3" w:rsidRDefault="009602E3">
      <w:pPr>
        <w:rPr>
          <w:rFonts w:cs="Century Gothic"/>
          <w:sz w:val="19"/>
          <w:szCs w:val="19"/>
          <w:lang w:val="nl-NL"/>
        </w:rPr>
      </w:pPr>
    </w:p>
    <w:p w14:paraId="0B8DFEAA" w14:textId="77777777" w:rsidR="009602E3" w:rsidRDefault="009602E3">
      <w:pPr>
        <w:rPr>
          <w:rFonts w:cs="Century Gothic"/>
          <w:sz w:val="19"/>
          <w:szCs w:val="19"/>
          <w:lang w:val="nl-NL"/>
        </w:rPr>
      </w:pPr>
    </w:p>
    <w:p w14:paraId="616F7DB9" w14:textId="77777777" w:rsidR="009602E3" w:rsidRDefault="009602E3">
      <w:pPr>
        <w:rPr>
          <w:rFonts w:cs="Century Gothic"/>
          <w:sz w:val="19"/>
          <w:szCs w:val="19"/>
          <w:lang w:val="nl-NL"/>
        </w:rPr>
      </w:pPr>
    </w:p>
    <w:p w14:paraId="0D37045E" w14:textId="77777777" w:rsidR="009602E3" w:rsidRDefault="009602E3">
      <w:pPr>
        <w:rPr>
          <w:rFonts w:cs="Century Gothic"/>
          <w:sz w:val="19"/>
          <w:szCs w:val="19"/>
          <w:lang w:val="nl-NL"/>
        </w:rPr>
      </w:pPr>
    </w:p>
    <w:p w14:paraId="12AF3BAE" w14:textId="77777777" w:rsidR="009602E3" w:rsidRDefault="009602E3">
      <w:pPr>
        <w:rPr>
          <w:rFonts w:cs="Century Gothic"/>
          <w:sz w:val="19"/>
          <w:szCs w:val="19"/>
          <w:lang w:val="nl-NL"/>
        </w:rPr>
      </w:pPr>
    </w:p>
    <w:p w14:paraId="67913828" w14:textId="77777777" w:rsidR="009602E3" w:rsidRDefault="009602E3">
      <w:pPr>
        <w:rPr>
          <w:rFonts w:cs="Century Gothic"/>
          <w:sz w:val="19"/>
          <w:szCs w:val="19"/>
          <w:lang w:val="nl-NL"/>
        </w:rPr>
      </w:pPr>
    </w:p>
    <w:p w14:paraId="49244E57" w14:textId="77777777" w:rsidR="009602E3" w:rsidRDefault="009602E3">
      <w:pPr>
        <w:rPr>
          <w:rFonts w:cs="Century Gothic"/>
          <w:sz w:val="19"/>
          <w:szCs w:val="19"/>
          <w:lang w:val="nl-NL"/>
        </w:rPr>
      </w:pPr>
    </w:p>
    <w:p w14:paraId="10DE4A75" w14:textId="77777777" w:rsidR="009602E3" w:rsidRDefault="009602E3">
      <w:pPr>
        <w:rPr>
          <w:rFonts w:cs="Century Gothic"/>
          <w:sz w:val="19"/>
          <w:szCs w:val="19"/>
          <w:lang w:val="nl-NL"/>
        </w:rPr>
      </w:pPr>
    </w:p>
    <w:p w14:paraId="3ADB1EBB" w14:textId="77777777" w:rsidR="00422DA1" w:rsidRDefault="00422DA1">
      <w:pPr>
        <w:rPr>
          <w:rFonts w:cs="Century Gothic"/>
          <w:sz w:val="19"/>
          <w:szCs w:val="19"/>
          <w:lang w:val="nl-NL"/>
        </w:rPr>
      </w:pPr>
    </w:p>
    <w:p w14:paraId="0336B6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b: </w:t>
      </w:r>
      <w:r w:rsidR="00E22358">
        <w:rPr>
          <w:rFonts w:cs="Century Gothic"/>
          <w:b/>
          <w:bCs/>
          <w:sz w:val="19"/>
          <w:szCs w:val="19"/>
          <w:lang w:val="nl-NL"/>
        </w:rPr>
        <w:t>De 10 laagste percentielen</w:t>
      </w:r>
    </w:p>
    <w:p w14:paraId="650688DA" w14:textId="77777777" w:rsidR="00E22358" w:rsidRDefault="00E22358">
      <w:pPr>
        <w:rPr>
          <w:rFonts w:cs="Century Gothic"/>
          <w:sz w:val="19"/>
          <w:szCs w:val="19"/>
          <w:lang w:val="nl-NL"/>
        </w:rPr>
      </w:pPr>
    </w:p>
    <w:p w14:paraId="46BD0B88" w14:textId="77777777" w:rsidR="00180EDD" w:rsidRDefault="00180EDD">
      <w:pPr>
        <w:pStyle w:val="Heading3"/>
        <w:rPr>
          <w:b w:val="0"/>
          <w:bCs w:val="0"/>
          <w:sz w:val="19"/>
          <w:szCs w:val="19"/>
        </w:rPr>
      </w:pPr>
      <w:r w:rsidRPr="00180EDD">
        <w:rPr>
          <w:b w:val="0"/>
          <w:bCs w:val="0"/>
          <w:sz w:val="19"/>
          <w:szCs w:val="19"/>
        </w:rPr>
        <w:t>TTTclass:percentiles:badTTT</w:t>
      </w:r>
    </w:p>
    <w:p w14:paraId="5D70464F" w14:textId="77777777" w:rsidR="00E22358" w:rsidRPr="002753CD" w:rsidRDefault="00E22358">
      <w:pPr>
        <w:pStyle w:val="Heading3"/>
        <w:rPr>
          <w:color w:val="F78E1E"/>
          <w:sz w:val="22"/>
        </w:rPr>
      </w:pPr>
      <w:r>
        <w:rPr>
          <w:b w:val="0"/>
          <w:bCs w:val="0"/>
          <w:noProof/>
          <w:sz w:val="22"/>
          <w:szCs w:val="22"/>
        </w:rPr>
        <w:br w:type="page"/>
      </w:r>
      <w:r w:rsidRPr="002753CD">
        <w:rPr>
          <w:color w:val="F78E1E"/>
          <w:sz w:val="22"/>
        </w:rPr>
        <w:lastRenderedPageBreak/>
        <w:t>Belang- en tevredenheidsscores per rubriek</w:t>
      </w:r>
    </w:p>
    <w:p w14:paraId="37461FBD"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183C63BD" w14:textId="77777777" w:rsidR="00E22358" w:rsidRPr="00FC3C02" w:rsidRDefault="00E22358">
      <w:pPr>
        <w:pStyle w:val="PlainText"/>
        <w:widowControl/>
        <w:autoSpaceDE/>
        <w:autoSpaceDN/>
        <w:adjustRightInd/>
        <w:rPr>
          <w:rFonts w:ascii="Century Gothic" w:hAnsi="Century Gothic" w:cs="Century Gothic"/>
          <w:sz w:val="19"/>
          <w:szCs w:val="19"/>
          <w:lang w:val="nl-NL"/>
        </w:rPr>
      </w:pPr>
    </w:p>
    <w:p w14:paraId="5FCB0779" w14:textId="77777777" w:rsidR="00E22358" w:rsidRPr="00FC3C02" w:rsidRDefault="00E22358">
      <w:pPr>
        <w:pStyle w:val="Standard"/>
        <w:widowControl/>
        <w:autoSpaceDE/>
        <w:autoSpaceDN/>
        <w:adjustRightInd/>
        <w:rPr>
          <w:rFonts w:cs="Century Gothic"/>
          <w:szCs w:val="20"/>
          <w:lang w:val="nl-NL"/>
        </w:rPr>
      </w:pPr>
    </w:p>
    <w:p w14:paraId="0AEAA78B" w14:textId="77777777" w:rsidR="00E22358" w:rsidRPr="00FC3C02" w:rsidRDefault="00E22358">
      <w:pPr>
        <w:pStyle w:val="Standard"/>
        <w:widowControl/>
        <w:autoSpaceDE/>
        <w:autoSpaceDN/>
        <w:adjustRightInd/>
        <w:rPr>
          <w:rFonts w:cs="Century Gothic"/>
          <w:szCs w:val="20"/>
          <w:lang w:val="nl-NL"/>
        </w:rPr>
      </w:pPr>
      <w:r w:rsidRPr="00FC3C02">
        <w:rPr>
          <w:rFonts w:cs="Century Gothic"/>
          <w:szCs w:val="20"/>
          <w:lang w:val="nl-NL"/>
        </w:rPr>
        <w:br w:type="page"/>
      </w:r>
    </w:p>
    <w:p w14:paraId="672A3944" w14:textId="77777777" w:rsidR="00702FA3" w:rsidRDefault="00702FA3" w:rsidP="00702FA3">
      <w:pPr>
        <w:pStyle w:val="Heading1"/>
      </w:pPr>
      <w:r>
        <w:lastRenderedPageBreak/>
        <w:t>Statistische verantwoording</w:t>
      </w:r>
    </w:p>
    <w:p w14:paraId="59E3C144" w14:textId="77777777" w:rsidR="004E1609" w:rsidRDefault="004E1609" w:rsidP="00A41912">
      <w:pPr>
        <w:rPr>
          <w:rFonts w:cs="Century Gothic"/>
          <w:b/>
          <w:bCs/>
          <w:color w:val="F78E1E"/>
          <w:szCs w:val="20"/>
          <w:lang w:val="nl-NL"/>
        </w:rPr>
      </w:pPr>
    </w:p>
    <w:p w14:paraId="117A263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Betrouwbaarheid</w:t>
      </w:r>
    </w:p>
    <w:p w14:paraId="16181380" w14:textId="285DF06D" w:rsidR="00A41912" w:rsidRPr="00A41912" w:rsidRDefault="00A41912" w:rsidP="00A41912">
      <w:pPr>
        <w:rPr>
          <w:szCs w:val="20"/>
          <w:lang w:val="nl-NL"/>
        </w:rPr>
      </w:pPr>
      <w:r w:rsidRPr="00A41912">
        <w:rPr>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w:t>
      </w:r>
      <w:r w:rsidR="00C7178B">
        <w:rPr>
          <w:szCs w:val="20"/>
          <w:lang w:val="nl-NL"/>
        </w:rPr>
        <w:t>leerlingen</w:t>
      </w:r>
      <w:r w:rsidRPr="00A41912">
        <w:rPr>
          <w:szCs w:val="20"/>
          <w:lang w:val="nl-NL"/>
        </w:rPr>
        <w:t xml:space="preserve"> op school heeft, dan is een responspercentage van tenminste 53% nodig (er zijn dan 79 </w:t>
      </w:r>
      <w:r w:rsidR="00C7178B">
        <w:rPr>
          <w:szCs w:val="20"/>
          <w:lang w:val="nl-NL"/>
        </w:rPr>
        <w:t>leerlingen</w:t>
      </w:r>
      <w:r w:rsidRPr="00A41912">
        <w:rPr>
          <w:szCs w:val="20"/>
          <w:lang w:val="nl-NL"/>
        </w:rPr>
        <w:t xml:space="preserve"> die de vragenlijst hebben ingevuld) om het rapport als betrouwbaar te mogen interpreteren. Hebben minder </w:t>
      </w:r>
      <w:r w:rsidR="00C7178B">
        <w:rPr>
          <w:szCs w:val="20"/>
          <w:lang w:val="nl-NL"/>
        </w:rPr>
        <w:t>leerlingen</w:t>
      </w:r>
      <w:r w:rsidRPr="00A41912">
        <w:rPr>
          <w:szCs w:val="20"/>
          <w:lang w:val="nl-NL"/>
        </w:rPr>
        <w:t xml:space="preserve"> aan het onderzoek deelgenomen, dan moeten de resultaten met terughoudendheid worden gelezen.  </w:t>
      </w:r>
    </w:p>
    <w:p w14:paraId="34B0C5FB" w14:textId="77777777" w:rsidR="00A41912" w:rsidRPr="00A41912" w:rsidRDefault="00A41912" w:rsidP="00A41912">
      <w:pPr>
        <w:rPr>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6C21F1A9" w14:textId="77777777" w:rsidTr="005F2708">
        <w:tc>
          <w:tcPr>
            <w:tcW w:w="2117" w:type="dxa"/>
            <w:tcBorders>
              <w:top w:val="single" w:sz="8" w:space="0" w:color="F79646"/>
              <w:left w:val="nil"/>
              <w:bottom w:val="single" w:sz="8" w:space="0" w:color="F79646"/>
              <w:right w:val="nil"/>
            </w:tcBorders>
          </w:tcPr>
          <w:p w14:paraId="7CA7F5A9" w14:textId="77777777" w:rsidR="00A41912" w:rsidRPr="003053FC" w:rsidRDefault="00A41912" w:rsidP="005F2708">
            <w:pPr>
              <w:rPr>
                <w:b/>
                <w:bCs/>
                <w:color w:val="E36C0A"/>
                <w:szCs w:val="20"/>
              </w:rPr>
            </w:pPr>
            <w:r w:rsidRPr="003053FC">
              <w:rPr>
                <w:b/>
                <w:bCs/>
                <w:color w:val="E36C0A"/>
                <w:szCs w:val="20"/>
              </w:rPr>
              <w:t>Betrouwbaarheid</w:t>
            </w:r>
          </w:p>
        </w:tc>
        <w:tc>
          <w:tcPr>
            <w:tcW w:w="651" w:type="dxa"/>
            <w:tcBorders>
              <w:top w:val="single" w:sz="8" w:space="0" w:color="F79646"/>
              <w:left w:val="nil"/>
              <w:bottom w:val="single" w:sz="8" w:space="0" w:color="F79646"/>
              <w:right w:val="nil"/>
            </w:tcBorders>
          </w:tcPr>
          <w:p w14:paraId="52885F8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4C5F07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A631E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2AD59216"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E5212AF"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0DA3A25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99874A5"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BFB3E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7D64CC0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1EF4FE98"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37D7C80A" w14:textId="77777777" w:rsidR="00A41912" w:rsidRPr="003053FC" w:rsidRDefault="00A41912" w:rsidP="005F2708">
            <w:pPr>
              <w:rPr>
                <w:b/>
                <w:bCs/>
                <w:color w:val="E36C0A"/>
                <w:szCs w:val="20"/>
              </w:rPr>
            </w:pPr>
          </w:p>
        </w:tc>
      </w:tr>
      <w:tr w:rsidR="00A41912" w:rsidRPr="003053FC" w14:paraId="69B1985C" w14:textId="77777777" w:rsidTr="005F2708">
        <w:tc>
          <w:tcPr>
            <w:tcW w:w="2117" w:type="dxa"/>
            <w:tcBorders>
              <w:left w:val="nil"/>
              <w:right w:val="nil"/>
            </w:tcBorders>
            <w:shd w:val="clear" w:color="auto" w:fill="FDE4D0"/>
          </w:tcPr>
          <w:p w14:paraId="6D40CBEA" w14:textId="77777777" w:rsidR="00A41912" w:rsidRPr="003053FC" w:rsidRDefault="00A41912" w:rsidP="005F2708">
            <w:pPr>
              <w:rPr>
                <w:b/>
                <w:bCs/>
                <w:color w:val="E36C0A"/>
                <w:szCs w:val="20"/>
              </w:rPr>
            </w:pPr>
            <w:r w:rsidRPr="003053FC">
              <w:rPr>
                <w:b/>
                <w:bCs/>
                <w:color w:val="E36C0A"/>
                <w:szCs w:val="20"/>
              </w:rPr>
              <w:t>Aantal lijsten uitgedeeld</w:t>
            </w:r>
          </w:p>
        </w:tc>
        <w:tc>
          <w:tcPr>
            <w:tcW w:w="651" w:type="dxa"/>
            <w:tcBorders>
              <w:left w:val="nil"/>
              <w:right w:val="nil"/>
            </w:tcBorders>
            <w:shd w:val="clear" w:color="auto" w:fill="FDE4D0"/>
            <w:vAlign w:val="center"/>
          </w:tcPr>
          <w:p w14:paraId="69DBC305" w14:textId="77777777" w:rsidR="00A41912" w:rsidRPr="003053FC" w:rsidRDefault="00A41912" w:rsidP="005F2708">
            <w:pPr>
              <w:jc w:val="center"/>
              <w:rPr>
                <w:b/>
                <w:color w:val="E36C0A"/>
                <w:szCs w:val="20"/>
              </w:rPr>
            </w:pPr>
            <w:r w:rsidRPr="003053FC">
              <w:rPr>
                <w:b/>
                <w:color w:val="E36C0A"/>
                <w:szCs w:val="20"/>
              </w:rPr>
              <w:t>50</w:t>
            </w:r>
          </w:p>
        </w:tc>
        <w:tc>
          <w:tcPr>
            <w:tcW w:w="652" w:type="dxa"/>
            <w:tcBorders>
              <w:left w:val="nil"/>
              <w:right w:val="nil"/>
            </w:tcBorders>
            <w:shd w:val="clear" w:color="auto" w:fill="FDE4D0"/>
            <w:vAlign w:val="center"/>
          </w:tcPr>
          <w:p w14:paraId="2ED59020" w14:textId="77777777" w:rsidR="00A41912" w:rsidRPr="003053FC" w:rsidRDefault="00A41912" w:rsidP="005F2708">
            <w:pPr>
              <w:jc w:val="center"/>
              <w:rPr>
                <w:b/>
                <w:color w:val="E36C0A"/>
                <w:szCs w:val="20"/>
              </w:rPr>
            </w:pPr>
            <w:r w:rsidRPr="003053FC">
              <w:rPr>
                <w:b/>
                <w:color w:val="E36C0A"/>
                <w:szCs w:val="20"/>
              </w:rPr>
              <w:t>75</w:t>
            </w:r>
          </w:p>
        </w:tc>
        <w:tc>
          <w:tcPr>
            <w:tcW w:w="652" w:type="dxa"/>
            <w:tcBorders>
              <w:left w:val="nil"/>
              <w:right w:val="nil"/>
            </w:tcBorders>
            <w:shd w:val="clear" w:color="auto" w:fill="FDE4D0"/>
            <w:vAlign w:val="center"/>
          </w:tcPr>
          <w:p w14:paraId="5206F863" w14:textId="77777777" w:rsidR="00A41912" w:rsidRPr="003053FC" w:rsidRDefault="00A41912" w:rsidP="005F2708">
            <w:pPr>
              <w:jc w:val="center"/>
              <w:rPr>
                <w:b/>
                <w:color w:val="E36C0A"/>
                <w:szCs w:val="20"/>
              </w:rPr>
            </w:pPr>
            <w:r w:rsidRPr="003053FC">
              <w:rPr>
                <w:b/>
                <w:color w:val="E36C0A"/>
                <w:szCs w:val="20"/>
              </w:rPr>
              <w:t>100</w:t>
            </w:r>
          </w:p>
        </w:tc>
        <w:tc>
          <w:tcPr>
            <w:tcW w:w="652" w:type="dxa"/>
            <w:tcBorders>
              <w:left w:val="nil"/>
              <w:right w:val="nil"/>
            </w:tcBorders>
            <w:shd w:val="clear" w:color="auto" w:fill="FDE4D0"/>
            <w:vAlign w:val="center"/>
          </w:tcPr>
          <w:p w14:paraId="7073C2DB" w14:textId="77777777" w:rsidR="00A41912" w:rsidRPr="003053FC" w:rsidRDefault="00A41912" w:rsidP="005F2708">
            <w:pPr>
              <w:jc w:val="center"/>
              <w:rPr>
                <w:b/>
                <w:color w:val="E36C0A"/>
                <w:szCs w:val="20"/>
              </w:rPr>
            </w:pPr>
            <w:r w:rsidRPr="003053FC">
              <w:rPr>
                <w:b/>
                <w:color w:val="E36C0A"/>
                <w:szCs w:val="20"/>
              </w:rPr>
              <w:t>125</w:t>
            </w:r>
          </w:p>
        </w:tc>
        <w:tc>
          <w:tcPr>
            <w:tcW w:w="652" w:type="dxa"/>
            <w:tcBorders>
              <w:left w:val="nil"/>
              <w:right w:val="nil"/>
            </w:tcBorders>
            <w:shd w:val="clear" w:color="auto" w:fill="FDE4D0"/>
            <w:vAlign w:val="center"/>
          </w:tcPr>
          <w:p w14:paraId="2407440C" w14:textId="77777777" w:rsidR="00A41912" w:rsidRPr="003053FC" w:rsidRDefault="00A41912" w:rsidP="005F2708">
            <w:pPr>
              <w:jc w:val="center"/>
              <w:rPr>
                <w:b/>
                <w:color w:val="E36C0A"/>
                <w:szCs w:val="20"/>
              </w:rPr>
            </w:pPr>
            <w:r w:rsidRPr="003053FC">
              <w:rPr>
                <w:b/>
                <w:color w:val="E36C0A"/>
                <w:szCs w:val="20"/>
              </w:rPr>
              <w:t>150</w:t>
            </w:r>
          </w:p>
        </w:tc>
        <w:tc>
          <w:tcPr>
            <w:tcW w:w="652" w:type="dxa"/>
            <w:tcBorders>
              <w:left w:val="nil"/>
              <w:right w:val="nil"/>
            </w:tcBorders>
            <w:shd w:val="clear" w:color="auto" w:fill="FDE4D0"/>
            <w:vAlign w:val="center"/>
          </w:tcPr>
          <w:p w14:paraId="45CA36D5" w14:textId="77777777" w:rsidR="00A41912" w:rsidRPr="003053FC" w:rsidRDefault="00A41912" w:rsidP="005F2708">
            <w:pPr>
              <w:jc w:val="center"/>
              <w:rPr>
                <w:b/>
                <w:color w:val="E36C0A"/>
                <w:szCs w:val="20"/>
              </w:rPr>
            </w:pPr>
            <w:r w:rsidRPr="003053FC">
              <w:rPr>
                <w:b/>
                <w:color w:val="E36C0A"/>
                <w:szCs w:val="20"/>
              </w:rPr>
              <w:t>175</w:t>
            </w:r>
          </w:p>
        </w:tc>
        <w:tc>
          <w:tcPr>
            <w:tcW w:w="652" w:type="dxa"/>
            <w:tcBorders>
              <w:left w:val="nil"/>
              <w:right w:val="nil"/>
            </w:tcBorders>
            <w:shd w:val="clear" w:color="auto" w:fill="FDE4D0"/>
            <w:vAlign w:val="center"/>
          </w:tcPr>
          <w:p w14:paraId="79A6653D" w14:textId="77777777" w:rsidR="00A41912" w:rsidRPr="003053FC" w:rsidRDefault="00A41912" w:rsidP="005F2708">
            <w:pPr>
              <w:jc w:val="center"/>
              <w:rPr>
                <w:b/>
                <w:color w:val="E36C0A"/>
                <w:szCs w:val="20"/>
              </w:rPr>
            </w:pPr>
            <w:r w:rsidRPr="003053FC">
              <w:rPr>
                <w:b/>
                <w:color w:val="E36C0A"/>
                <w:szCs w:val="20"/>
              </w:rPr>
              <w:t>200</w:t>
            </w:r>
          </w:p>
        </w:tc>
        <w:tc>
          <w:tcPr>
            <w:tcW w:w="652" w:type="dxa"/>
            <w:tcBorders>
              <w:left w:val="nil"/>
              <w:right w:val="nil"/>
            </w:tcBorders>
            <w:shd w:val="clear" w:color="auto" w:fill="FDE4D0"/>
            <w:vAlign w:val="center"/>
          </w:tcPr>
          <w:p w14:paraId="7F86C985" w14:textId="77777777" w:rsidR="00A41912" w:rsidRPr="003053FC" w:rsidRDefault="00A41912" w:rsidP="005F2708">
            <w:pPr>
              <w:jc w:val="center"/>
              <w:rPr>
                <w:b/>
                <w:color w:val="E36C0A"/>
                <w:szCs w:val="20"/>
              </w:rPr>
            </w:pPr>
            <w:r w:rsidRPr="003053FC">
              <w:rPr>
                <w:b/>
                <w:color w:val="E36C0A"/>
                <w:szCs w:val="20"/>
              </w:rPr>
              <w:t>225</w:t>
            </w:r>
          </w:p>
        </w:tc>
        <w:tc>
          <w:tcPr>
            <w:tcW w:w="652" w:type="dxa"/>
            <w:tcBorders>
              <w:left w:val="nil"/>
              <w:right w:val="nil"/>
            </w:tcBorders>
            <w:shd w:val="clear" w:color="auto" w:fill="FDE4D0"/>
            <w:vAlign w:val="center"/>
          </w:tcPr>
          <w:p w14:paraId="70EDF6F6" w14:textId="77777777" w:rsidR="00A41912" w:rsidRPr="003053FC" w:rsidRDefault="00A41912" w:rsidP="005F2708">
            <w:pPr>
              <w:jc w:val="center"/>
              <w:rPr>
                <w:b/>
                <w:color w:val="E36C0A"/>
                <w:szCs w:val="20"/>
              </w:rPr>
            </w:pPr>
            <w:r w:rsidRPr="003053FC">
              <w:rPr>
                <w:b/>
                <w:color w:val="E36C0A"/>
                <w:szCs w:val="20"/>
              </w:rPr>
              <w:t>250</w:t>
            </w:r>
          </w:p>
        </w:tc>
        <w:tc>
          <w:tcPr>
            <w:tcW w:w="652" w:type="dxa"/>
            <w:tcBorders>
              <w:left w:val="nil"/>
              <w:right w:val="nil"/>
            </w:tcBorders>
            <w:shd w:val="clear" w:color="auto" w:fill="FDE4D0"/>
            <w:vAlign w:val="center"/>
          </w:tcPr>
          <w:p w14:paraId="7428411D" w14:textId="77777777" w:rsidR="00A41912" w:rsidRPr="003053FC" w:rsidRDefault="00A41912" w:rsidP="005F2708">
            <w:pPr>
              <w:jc w:val="center"/>
              <w:rPr>
                <w:b/>
                <w:color w:val="E36C0A"/>
                <w:szCs w:val="20"/>
              </w:rPr>
            </w:pPr>
            <w:r w:rsidRPr="003053FC">
              <w:rPr>
                <w:b/>
                <w:color w:val="E36C0A"/>
                <w:szCs w:val="20"/>
              </w:rPr>
              <w:t>275</w:t>
            </w:r>
          </w:p>
        </w:tc>
        <w:tc>
          <w:tcPr>
            <w:tcW w:w="652" w:type="dxa"/>
            <w:tcBorders>
              <w:left w:val="nil"/>
              <w:right w:val="nil"/>
            </w:tcBorders>
            <w:shd w:val="clear" w:color="auto" w:fill="FDE4D0"/>
            <w:vAlign w:val="center"/>
          </w:tcPr>
          <w:p w14:paraId="4756D837" w14:textId="77777777" w:rsidR="00A41912" w:rsidRPr="003053FC" w:rsidRDefault="00A41912" w:rsidP="005F2708">
            <w:pPr>
              <w:jc w:val="center"/>
              <w:rPr>
                <w:b/>
                <w:color w:val="E36C0A"/>
                <w:szCs w:val="20"/>
              </w:rPr>
            </w:pPr>
            <w:r w:rsidRPr="003053FC">
              <w:rPr>
                <w:b/>
                <w:color w:val="E36C0A"/>
                <w:szCs w:val="20"/>
              </w:rPr>
              <w:t>300</w:t>
            </w:r>
          </w:p>
        </w:tc>
      </w:tr>
      <w:tr w:rsidR="00A41912" w:rsidRPr="003053FC" w14:paraId="3AF708FE" w14:textId="77777777" w:rsidTr="005F2708">
        <w:tc>
          <w:tcPr>
            <w:tcW w:w="2117" w:type="dxa"/>
          </w:tcPr>
          <w:p w14:paraId="5D2EEE37" w14:textId="77777777" w:rsidR="00A41912" w:rsidRPr="003053FC" w:rsidRDefault="00A41912" w:rsidP="005F2708">
            <w:pPr>
              <w:rPr>
                <w:b/>
                <w:bCs/>
                <w:color w:val="E36C0A"/>
                <w:szCs w:val="20"/>
              </w:rPr>
            </w:pPr>
            <w:r w:rsidRPr="003053FC">
              <w:rPr>
                <w:b/>
                <w:bCs/>
                <w:color w:val="E36C0A"/>
                <w:szCs w:val="20"/>
              </w:rPr>
              <w:t>Aantal lijsten geretourneerd</w:t>
            </w:r>
          </w:p>
        </w:tc>
        <w:tc>
          <w:tcPr>
            <w:tcW w:w="651" w:type="dxa"/>
            <w:vAlign w:val="center"/>
          </w:tcPr>
          <w:p w14:paraId="6C75AA4A" w14:textId="77777777" w:rsidR="00A41912" w:rsidRPr="003053FC" w:rsidRDefault="00A41912" w:rsidP="005F2708">
            <w:pPr>
              <w:jc w:val="center"/>
              <w:rPr>
                <w:color w:val="E36C0A"/>
                <w:szCs w:val="20"/>
              </w:rPr>
            </w:pPr>
            <w:r w:rsidRPr="003053FC">
              <w:rPr>
                <w:color w:val="E36C0A"/>
                <w:szCs w:val="20"/>
              </w:rPr>
              <w:t>39</w:t>
            </w:r>
          </w:p>
        </w:tc>
        <w:tc>
          <w:tcPr>
            <w:tcW w:w="652" w:type="dxa"/>
            <w:vAlign w:val="center"/>
          </w:tcPr>
          <w:p w14:paraId="7912D1D0" w14:textId="77777777" w:rsidR="00A41912" w:rsidRPr="003053FC" w:rsidRDefault="00A41912" w:rsidP="005F2708">
            <w:pPr>
              <w:jc w:val="center"/>
              <w:rPr>
                <w:color w:val="E36C0A"/>
                <w:szCs w:val="20"/>
              </w:rPr>
            </w:pPr>
            <w:r w:rsidRPr="003053FC">
              <w:rPr>
                <w:color w:val="E36C0A"/>
                <w:szCs w:val="20"/>
              </w:rPr>
              <w:t>52</w:t>
            </w:r>
          </w:p>
        </w:tc>
        <w:tc>
          <w:tcPr>
            <w:tcW w:w="652" w:type="dxa"/>
            <w:vAlign w:val="center"/>
          </w:tcPr>
          <w:p w14:paraId="62081F5B" w14:textId="77777777" w:rsidR="00A41912" w:rsidRPr="003053FC" w:rsidRDefault="00A41912" w:rsidP="005F2708">
            <w:pPr>
              <w:jc w:val="center"/>
              <w:rPr>
                <w:color w:val="E36C0A"/>
                <w:szCs w:val="20"/>
              </w:rPr>
            </w:pPr>
            <w:r w:rsidRPr="003053FC">
              <w:rPr>
                <w:color w:val="E36C0A"/>
                <w:szCs w:val="20"/>
              </w:rPr>
              <w:t>63</w:t>
            </w:r>
          </w:p>
        </w:tc>
        <w:tc>
          <w:tcPr>
            <w:tcW w:w="652" w:type="dxa"/>
            <w:vAlign w:val="center"/>
          </w:tcPr>
          <w:p w14:paraId="6CA7DD91" w14:textId="77777777" w:rsidR="00A41912" w:rsidRPr="003053FC" w:rsidRDefault="00A41912" w:rsidP="005F2708">
            <w:pPr>
              <w:jc w:val="center"/>
              <w:rPr>
                <w:color w:val="E36C0A"/>
                <w:szCs w:val="20"/>
              </w:rPr>
            </w:pPr>
            <w:r w:rsidRPr="003053FC">
              <w:rPr>
                <w:color w:val="E36C0A"/>
                <w:szCs w:val="20"/>
              </w:rPr>
              <w:t>71</w:t>
            </w:r>
          </w:p>
        </w:tc>
        <w:tc>
          <w:tcPr>
            <w:tcW w:w="652" w:type="dxa"/>
            <w:vAlign w:val="center"/>
          </w:tcPr>
          <w:p w14:paraId="7EEBF903" w14:textId="77777777" w:rsidR="00A41912" w:rsidRPr="003053FC" w:rsidRDefault="00A41912" w:rsidP="005F2708">
            <w:pPr>
              <w:jc w:val="center"/>
              <w:rPr>
                <w:color w:val="E36C0A"/>
                <w:szCs w:val="20"/>
              </w:rPr>
            </w:pPr>
            <w:r w:rsidRPr="003053FC">
              <w:rPr>
                <w:color w:val="E36C0A"/>
                <w:szCs w:val="20"/>
              </w:rPr>
              <w:t>79</w:t>
            </w:r>
          </w:p>
        </w:tc>
        <w:tc>
          <w:tcPr>
            <w:tcW w:w="652" w:type="dxa"/>
            <w:vAlign w:val="center"/>
          </w:tcPr>
          <w:p w14:paraId="3DBCD350" w14:textId="77777777" w:rsidR="00A41912" w:rsidRPr="003053FC" w:rsidRDefault="00A41912" w:rsidP="005F2708">
            <w:pPr>
              <w:jc w:val="center"/>
              <w:rPr>
                <w:color w:val="E36C0A"/>
                <w:szCs w:val="20"/>
              </w:rPr>
            </w:pPr>
            <w:r w:rsidRPr="003053FC">
              <w:rPr>
                <w:color w:val="E36C0A"/>
                <w:szCs w:val="20"/>
              </w:rPr>
              <w:t>85</w:t>
            </w:r>
          </w:p>
        </w:tc>
        <w:tc>
          <w:tcPr>
            <w:tcW w:w="652" w:type="dxa"/>
            <w:vAlign w:val="center"/>
          </w:tcPr>
          <w:p w14:paraId="10037B35" w14:textId="77777777" w:rsidR="00A41912" w:rsidRPr="003053FC" w:rsidRDefault="00A41912" w:rsidP="005F2708">
            <w:pPr>
              <w:jc w:val="center"/>
              <w:rPr>
                <w:color w:val="E36C0A"/>
                <w:szCs w:val="20"/>
              </w:rPr>
            </w:pPr>
            <w:r w:rsidRPr="003053FC">
              <w:rPr>
                <w:color w:val="E36C0A"/>
                <w:szCs w:val="20"/>
              </w:rPr>
              <w:t>90</w:t>
            </w:r>
          </w:p>
        </w:tc>
        <w:tc>
          <w:tcPr>
            <w:tcW w:w="652" w:type="dxa"/>
            <w:vAlign w:val="center"/>
          </w:tcPr>
          <w:p w14:paraId="709A5D3E" w14:textId="77777777" w:rsidR="00A41912" w:rsidRPr="003053FC" w:rsidRDefault="00A41912" w:rsidP="005F2708">
            <w:pPr>
              <w:jc w:val="center"/>
              <w:rPr>
                <w:color w:val="E36C0A"/>
                <w:szCs w:val="20"/>
              </w:rPr>
            </w:pPr>
            <w:r w:rsidRPr="003053FC">
              <w:rPr>
                <w:color w:val="E36C0A"/>
                <w:szCs w:val="20"/>
              </w:rPr>
              <w:t>95</w:t>
            </w:r>
          </w:p>
        </w:tc>
        <w:tc>
          <w:tcPr>
            <w:tcW w:w="652" w:type="dxa"/>
            <w:vAlign w:val="center"/>
          </w:tcPr>
          <w:p w14:paraId="6CF80E2E" w14:textId="77777777" w:rsidR="00A41912" w:rsidRPr="003053FC" w:rsidRDefault="00A41912" w:rsidP="005F2708">
            <w:pPr>
              <w:jc w:val="center"/>
              <w:rPr>
                <w:color w:val="E36C0A"/>
                <w:szCs w:val="20"/>
              </w:rPr>
            </w:pPr>
            <w:r w:rsidRPr="003053FC">
              <w:rPr>
                <w:color w:val="E36C0A"/>
                <w:szCs w:val="20"/>
              </w:rPr>
              <w:t>99</w:t>
            </w:r>
          </w:p>
        </w:tc>
        <w:tc>
          <w:tcPr>
            <w:tcW w:w="652" w:type="dxa"/>
            <w:vAlign w:val="center"/>
          </w:tcPr>
          <w:p w14:paraId="0344E1E4" w14:textId="77777777" w:rsidR="00A41912" w:rsidRPr="003053FC" w:rsidRDefault="00A41912" w:rsidP="005F2708">
            <w:pPr>
              <w:jc w:val="center"/>
              <w:rPr>
                <w:color w:val="E36C0A"/>
                <w:szCs w:val="20"/>
              </w:rPr>
            </w:pPr>
            <w:r w:rsidRPr="003053FC">
              <w:rPr>
                <w:color w:val="E36C0A"/>
                <w:szCs w:val="20"/>
              </w:rPr>
              <w:t>103</w:t>
            </w:r>
          </w:p>
        </w:tc>
        <w:tc>
          <w:tcPr>
            <w:tcW w:w="652" w:type="dxa"/>
            <w:vAlign w:val="center"/>
          </w:tcPr>
          <w:p w14:paraId="049A9FF4" w14:textId="77777777" w:rsidR="00A41912" w:rsidRPr="003053FC" w:rsidRDefault="00A41912" w:rsidP="005F2708">
            <w:pPr>
              <w:jc w:val="center"/>
              <w:rPr>
                <w:color w:val="E36C0A"/>
                <w:szCs w:val="20"/>
              </w:rPr>
            </w:pPr>
            <w:r w:rsidRPr="003053FC">
              <w:rPr>
                <w:color w:val="E36C0A"/>
                <w:szCs w:val="20"/>
              </w:rPr>
              <w:t>106</w:t>
            </w:r>
          </w:p>
        </w:tc>
      </w:tr>
      <w:tr w:rsidR="00A41912" w:rsidRPr="003053FC" w14:paraId="0FD97A62" w14:textId="77777777" w:rsidTr="005F2708">
        <w:tc>
          <w:tcPr>
            <w:tcW w:w="2117" w:type="dxa"/>
            <w:tcBorders>
              <w:left w:val="nil"/>
              <w:bottom w:val="single" w:sz="8" w:space="0" w:color="F79646"/>
              <w:right w:val="nil"/>
            </w:tcBorders>
            <w:shd w:val="clear" w:color="auto" w:fill="FDE4D0"/>
          </w:tcPr>
          <w:p w14:paraId="3220CF55" w14:textId="77777777" w:rsidR="00A41912" w:rsidRPr="003053FC" w:rsidRDefault="00A41912" w:rsidP="005F2708">
            <w:pPr>
              <w:rPr>
                <w:b/>
                <w:bCs/>
                <w:color w:val="E36C0A"/>
                <w:szCs w:val="20"/>
              </w:rPr>
            </w:pPr>
            <w:r w:rsidRPr="003053FC">
              <w:rPr>
                <w:b/>
                <w:bCs/>
                <w:color w:val="E36C0A"/>
                <w:szCs w:val="20"/>
              </w:rPr>
              <w:t>Minimale responspercentage</w:t>
            </w:r>
          </w:p>
        </w:tc>
        <w:tc>
          <w:tcPr>
            <w:tcW w:w="651" w:type="dxa"/>
            <w:tcBorders>
              <w:left w:val="nil"/>
              <w:bottom w:val="single" w:sz="8" w:space="0" w:color="F79646"/>
              <w:right w:val="nil"/>
            </w:tcBorders>
            <w:shd w:val="clear" w:color="auto" w:fill="FDE4D0"/>
            <w:vAlign w:val="center"/>
          </w:tcPr>
          <w:p w14:paraId="2FBEBCFB" w14:textId="77777777" w:rsidR="00A41912" w:rsidRPr="003053FC" w:rsidRDefault="00A41912" w:rsidP="005F2708">
            <w:pPr>
              <w:jc w:val="center"/>
              <w:rPr>
                <w:color w:val="E36C0A"/>
                <w:szCs w:val="20"/>
              </w:rPr>
            </w:pPr>
            <w:r w:rsidRPr="003053FC">
              <w:rPr>
                <w:color w:val="E36C0A"/>
                <w:szCs w:val="20"/>
              </w:rPr>
              <w:t>78%</w:t>
            </w:r>
          </w:p>
        </w:tc>
        <w:tc>
          <w:tcPr>
            <w:tcW w:w="652" w:type="dxa"/>
            <w:tcBorders>
              <w:left w:val="nil"/>
              <w:bottom w:val="single" w:sz="8" w:space="0" w:color="F79646"/>
              <w:right w:val="nil"/>
            </w:tcBorders>
            <w:shd w:val="clear" w:color="auto" w:fill="FDE4D0"/>
            <w:vAlign w:val="center"/>
          </w:tcPr>
          <w:p w14:paraId="4364BF80" w14:textId="77777777" w:rsidR="00A41912" w:rsidRPr="003053FC" w:rsidRDefault="00A41912" w:rsidP="005F2708">
            <w:pPr>
              <w:jc w:val="center"/>
              <w:rPr>
                <w:color w:val="E36C0A"/>
                <w:szCs w:val="20"/>
              </w:rPr>
            </w:pPr>
            <w:r w:rsidRPr="003053FC">
              <w:rPr>
                <w:color w:val="E36C0A"/>
                <w:szCs w:val="20"/>
              </w:rPr>
              <w:t>69%</w:t>
            </w:r>
          </w:p>
        </w:tc>
        <w:tc>
          <w:tcPr>
            <w:tcW w:w="652" w:type="dxa"/>
            <w:tcBorders>
              <w:left w:val="nil"/>
              <w:bottom w:val="single" w:sz="8" w:space="0" w:color="F79646"/>
              <w:right w:val="nil"/>
            </w:tcBorders>
            <w:shd w:val="clear" w:color="auto" w:fill="FDE4D0"/>
            <w:vAlign w:val="center"/>
          </w:tcPr>
          <w:p w14:paraId="0B1374EF" w14:textId="77777777" w:rsidR="00A41912" w:rsidRPr="003053FC" w:rsidRDefault="00A41912" w:rsidP="005F2708">
            <w:pPr>
              <w:jc w:val="center"/>
              <w:rPr>
                <w:color w:val="E36C0A"/>
                <w:szCs w:val="20"/>
              </w:rPr>
            </w:pPr>
            <w:r w:rsidRPr="003053FC">
              <w:rPr>
                <w:color w:val="E36C0A"/>
                <w:szCs w:val="20"/>
              </w:rPr>
              <w:t>63%</w:t>
            </w:r>
          </w:p>
        </w:tc>
        <w:tc>
          <w:tcPr>
            <w:tcW w:w="652" w:type="dxa"/>
            <w:tcBorders>
              <w:left w:val="nil"/>
              <w:bottom w:val="single" w:sz="8" w:space="0" w:color="F79646"/>
              <w:right w:val="nil"/>
            </w:tcBorders>
            <w:shd w:val="clear" w:color="auto" w:fill="FDE4D0"/>
            <w:vAlign w:val="center"/>
          </w:tcPr>
          <w:p w14:paraId="0479A9BA" w14:textId="77777777" w:rsidR="00A41912" w:rsidRPr="003053FC" w:rsidRDefault="00A41912" w:rsidP="005F2708">
            <w:pPr>
              <w:jc w:val="center"/>
              <w:rPr>
                <w:color w:val="E36C0A"/>
                <w:szCs w:val="20"/>
              </w:rPr>
            </w:pPr>
            <w:r w:rsidRPr="003053FC">
              <w:rPr>
                <w:color w:val="E36C0A"/>
                <w:szCs w:val="20"/>
              </w:rPr>
              <w:t>57%</w:t>
            </w:r>
          </w:p>
        </w:tc>
        <w:tc>
          <w:tcPr>
            <w:tcW w:w="652" w:type="dxa"/>
            <w:tcBorders>
              <w:left w:val="nil"/>
              <w:bottom w:val="single" w:sz="8" w:space="0" w:color="F79646"/>
              <w:right w:val="nil"/>
            </w:tcBorders>
            <w:shd w:val="clear" w:color="auto" w:fill="FDE4D0"/>
            <w:vAlign w:val="center"/>
          </w:tcPr>
          <w:p w14:paraId="4A710130" w14:textId="77777777" w:rsidR="00A41912" w:rsidRPr="003053FC" w:rsidRDefault="00A41912" w:rsidP="005F2708">
            <w:pPr>
              <w:jc w:val="center"/>
              <w:rPr>
                <w:color w:val="E36C0A"/>
                <w:szCs w:val="20"/>
              </w:rPr>
            </w:pPr>
            <w:r w:rsidRPr="003053FC">
              <w:rPr>
                <w:color w:val="E36C0A"/>
                <w:szCs w:val="20"/>
              </w:rPr>
              <w:t>53%</w:t>
            </w:r>
          </w:p>
        </w:tc>
        <w:tc>
          <w:tcPr>
            <w:tcW w:w="652" w:type="dxa"/>
            <w:tcBorders>
              <w:left w:val="nil"/>
              <w:bottom w:val="single" w:sz="8" w:space="0" w:color="F79646"/>
              <w:right w:val="nil"/>
            </w:tcBorders>
            <w:shd w:val="clear" w:color="auto" w:fill="FDE4D0"/>
            <w:vAlign w:val="center"/>
          </w:tcPr>
          <w:p w14:paraId="6C476640" w14:textId="77777777" w:rsidR="00A41912" w:rsidRPr="003053FC" w:rsidRDefault="00A41912" w:rsidP="005F2708">
            <w:pPr>
              <w:jc w:val="center"/>
              <w:rPr>
                <w:color w:val="E36C0A"/>
                <w:szCs w:val="20"/>
              </w:rPr>
            </w:pPr>
            <w:r w:rsidRPr="003053FC">
              <w:rPr>
                <w:color w:val="E36C0A"/>
                <w:szCs w:val="20"/>
              </w:rPr>
              <w:t>49%</w:t>
            </w:r>
          </w:p>
        </w:tc>
        <w:tc>
          <w:tcPr>
            <w:tcW w:w="652" w:type="dxa"/>
            <w:tcBorders>
              <w:left w:val="nil"/>
              <w:bottom w:val="single" w:sz="8" w:space="0" w:color="F79646"/>
              <w:right w:val="nil"/>
            </w:tcBorders>
            <w:shd w:val="clear" w:color="auto" w:fill="FDE4D0"/>
            <w:vAlign w:val="center"/>
          </w:tcPr>
          <w:p w14:paraId="0A2AA0F6" w14:textId="77777777" w:rsidR="00A41912" w:rsidRPr="003053FC" w:rsidRDefault="00A41912" w:rsidP="005F2708">
            <w:pPr>
              <w:jc w:val="center"/>
              <w:rPr>
                <w:color w:val="E36C0A"/>
                <w:szCs w:val="20"/>
              </w:rPr>
            </w:pPr>
            <w:r w:rsidRPr="003053FC">
              <w:rPr>
                <w:color w:val="E36C0A"/>
                <w:szCs w:val="20"/>
              </w:rPr>
              <w:t>45%</w:t>
            </w:r>
          </w:p>
        </w:tc>
        <w:tc>
          <w:tcPr>
            <w:tcW w:w="652" w:type="dxa"/>
            <w:tcBorders>
              <w:left w:val="nil"/>
              <w:bottom w:val="single" w:sz="8" w:space="0" w:color="F79646"/>
              <w:right w:val="nil"/>
            </w:tcBorders>
            <w:shd w:val="clear" w:color="auto" w:fill="FDE4D0"/>
            <w:vAlign w:val="center"/>
          </w:tcPr>
          <w:p w14:paraId="206DACA6" w14:textId="77777777" w:rsidR="00A41912" w:rsidRPr="003053FC" w:rsidRDefault="00A41912" w:rsidP="005F2708">
            <w:pPr>
              <w:jc w:val="center"/>
              <w:rPr>
                <w:color w:val="E36C0A"/>
                <w:szCs w:val="20"/>
              </w:rPr>
            </w:pPr>
            <w:r w:rsidRPr="003053FC">
              <w:rPr>
                <w:color w:val="E36C0A"/>
                <w:szCs w:val="20"/>
              </w:rPr>
              <w:t>42%</w:t>
            </w:r>
          </w:p>
        </w:tc>
        <w:tc>
          <w:tcPr>
            <w:tcW w:w="652" w:type="dxa"/>
            <w:tcBorders>
              <w:left w:val="nil"/>
              <w:bottom w:val="single" w:sz="8" w:space="0" w:color="F79646"/>
              <w:right w:val="nil"/>
            </w:tcBorders>
            <w:shd w:val="clear" w:color="auto" w:fill="FDE4D0"/>
            <w:vAlign w:val="center"/>
          </w:tcPr>
          <w:p w14:paraId="2A852762" w14:textId="77777777" w:rsidR="00A41912" w:rsidRPr="003053FC" w:rsidRDefault="00A41912" w:rsidP="005F2708">
            <w:pPr>
              <w:jc w:val="center"/>
              <w:rPr>
                <w:color w:val="E36C0A"/>
                <w:szCs w:val="20"/>
              </w:rPr>
            </w:pPr>
            <w:r w:rsidRPr="003053FC">
              <w:rPr>
                <w:color w:val="E36C0A"/>
                <w:szCs w:val="20"/>
              </w:rPr>
              <w:t>40%</w:t>
            </w:r>
          </w:p>
        </w:tc>
        <w:tc>
          <w:tcPr>
            <w:tcW w:w="652" w:type="dxa"/>
            <w:tcBorders>
              <w:left w:val="nil"/>
              <w:bottom w:val="single" w:sz="8" w:space="0" w:color="F79646"/>
              <w:right w:val="nil"/>
            </w:tcBorders>
            <w:shd w:val="clear" w:color="auto" w:fill="FDE4D0"/>
            <w:vAlign w:val="center"/>
          </w:tcPr>
          <w:p w14:paraId="5144B497" w14:textId="77777777" w:rsidR="00A41912" w:rsidRPr="003053FC" w:rsidRDefault="00A41912" w:rsidP="005F2708">
            <w:pPr>
              <w:jc w:val="center"/>
              <w:rPr>
                <w:color w:val="E36C0A"/>
                <w:szCs w:val="20"/>
              </w:rPr>
            </w:pPr>
            <w:r w:rsidRPr="003053FC">
              <w:rPr>
                <w:color w:val="E36C0A"/>
                <w:szCs w:val="20"/>
              </w:rPr>
              <w:t>37%</w:t>
            </w:r>
          </w:p>
        </w:tc>
        <w:tc>
          <w:tcPr>
            <w:tcW w:w="652" w:type="dxa"/>
            <w:tcBorders>
              <w:left w:val="nil"/>
              <w:bottom w:val="single" w:sz="8" w:space="0" w:color="F79646"/>
              <w:right w:val="nil"/>
            </w:tcBorders>
            <w:shd w:val="clear" w:color="auto" w:fill="FDE4D0"/>
            <w:vAlign w:val="center"/>
          </w:tcPr>
          <w:p w14:paraId="53D0E477" w14:textId="77777777" w:rsidR="00A41912" w:rsidRPr="003053FC" w:rsidRDefault="00A41912" w:rsidP="005F2708">
            <w:pPr>
              <w:jc w:val="center"/>
              <w:rPr>
                <w:color w:val="E36C0A"/>
                <w:szCs w:val="20"/>
              </w:rPr>
            </w:pPr>
            <w:r w:rsidRPr="003053FC">
              <w:rPr>
                <w:color w:val="E36C0A"/>
                <w:szCs w:val="20"/>
              </w:rPr>
              <w:t>35%</w:t>
            </w:r>
          </w:p>
        </w:tc>
      </w:tr>
    </w:tbl>
    <w:p w14:paraId="2538AA37" w14:textId="640D1503" w:rsidR="00A41912" w:rsidRPr="00A41912" w:rsidRDefault="00A41912" w:rsidP="00A41912">
      <w:pPr>
        <w:rPr>
          <w:sz w:val="16"/>
          <w:szCs w:val="16"/>
          <w:lang w:val="nl-NL"/>
        </w:rPr>
      </w:pPr>
      <w:r w:rsidRPr="00A41912">
        <w:rPr>
          <w:sz w:val="16"/>
          <w:szCs w:val="16"/>
          <w:lang w:val="nl-NL"/>
        </w:rPr>
        <w:t xml:space="preserve">In deze tabel is uitgegaan van een betrouwbaarheid van 95% en een foutenmarge van 5%. De spreiding ligt op 12%, dit is de gemiddelde spreiding op alle tevredenheidsvragen uit de </w:t>
      </w:r>
      <w:r w:rsidR="00C7178B">
        <w:rPr>
          <w:sz w:val="16"/>
          <w:szCs w:val="16"/>
          <w:lang w:val="nl-NL"/>
        </w:rPr>
        <w:t>Leerling</w:t>
      </w:r>
      <w:r w:rsidRPr="00A41912">
        <w:rPr>
          <w:sz w:val="16"/>
          <w:szCs w:val="16"/>
          <w:lang w:val="nl-NL"/>
        </w:rPr>
        <w:t>tevredenheidspeiling.</w:t>
      </w:r>
    </w:p>
    <w:p w14:paraId="09E6C4B1" w14:textId="77777777" w:rsidR="00A41912" w:rsidRPr="00A41912" w:rsidRDefault="00A41912" w:rsidP="00A41912">
      <w:pPr>
        <w:rPr>
          <w:szCs w:val="20"/>
          <w:lang w:val="nl-NL"/>
        </w:rPr>
      </w:pPr>
    </w:p>
    <w:p w14:paraId="7514836E" w14:textId="77777777" w:rsidR="00A41912" w:rsidRPr="00702FA3" w:rsidRDefault="00A41912" w:rsidP="00A41912">
      <w:pPr>
        <w:rPr>
          <w:b/>
          <w:szCs w:val="20"/>
          <w:lang w:val="nl-NL"/>
        </w:rPr>
      </w:pPr>
      <w:r w:rsidRPr="00702FA3">
        <w:rPr>
          <w:rFonts w:cs="Century Gothic"/>
          <w:b/>
          <w:bCs/>
          <w:color w:val="F78E1E"/>
          <w:szCs w:val="20"/>
          <w:lang w:val="nl-NL"/>
        </w:rPr>
        <w:t>Significantie</w:t>
      </w:r>
    </w:p>
    <w:p w14:paraId="2F02F797" w14:textId="77777777" w:rsidR="00A41912" w:rsidRPr="00A41912" w:rsidRDefault="00A41912" w:rsidP="00A41912">
      <w:pPr>
        <w:rPr>
          <w:szCs w:val="20"/>
          <w:lang w:val="nl-NL"/>
        </w:rPr>
      </w:pPr>
      <w:r w:rsidRPr="00A41912">
        <w:rPr>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dat verschil niet op toeval berust. </w:t>
      </w:r>
    </w:p>
    <w:p w14:paraId="1FE13399" w14:textId="4F57B87A" w:rsidR="00A41912" w:rsidRPr="00A41912" w:rsidRDefault="00A41912" w:rsidP="00A41912">
      <w:pPr>
        <w:rPr>
          <w:szCs w:val="20"/>
          <w:lang w:val="nl-NL"/>
        </w:rPr>
      </w:pPr>
      <w:r w:rsidRPr="00A41912">
        <w:rPr>
          <w:szCs w:val="20"/>
          <w:lang w:val="nl-NL"/>
        </w:rPr>
        <w:t xml:space="preserve">In zijn algemeenheid kunnen we stellen dat als er op de vragen 3 t/m 49 van de </w:t>
      </w:r>
      <w:r w:rsidR="00C7178B">
        <w:rPr>
          <w:szCs w:val="20"/>
          <w:lang w:val="nl-NL"/>
        </w:rPr>
        <w:t>Leerling</w:t>
      </w:r>
      <w:r w:rsidRPr="00A41912">
        <w:rPr>
          <w:szCs w:val="20"/>
          <w:lang w:val="nl-NL"/>
        </w:rPr>
        <w:t>tevredenheidspeiling (deze zijn gemeten op een vierpuntsschaal) een verschil is in de gemiddelde score van de school en de benchmark van 0,15 of meer dit een betekenisvol verschil is (met andere woorden, de kans op toeval is erg klein).</w:t>
      </w:r>
    </w:p>
    <w:p w14:paraId="1D8542F6" w14:textId="77777777" w:rsidR="00A41912" w:rsidRPr="00A41912" w:rsidRDefault="00A41912" w:rsidP="00A41912">
      <w:pPr>
        <w:rPr>
          <w:szCs w:val="20"/>
          <w:lang w:val="nl-NL"/>
        </w:rPr>
      </w:pPr>
    </w:p>
    <w:p w14:paraId="1C668AB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Geen gewogen antwoorden</w:t>
      </w:r>
    </w:p>
    <w:p w14:paraId="24E39267" w14:textId="77777777" w:rsidR="00A41912" w:rsidRPr="00A41912" w:rsidRDefault="00A41912" w:rsidP="00A41912">
      <w:pPr>
        <w:rPr>
          <w:szCs w:val="20"/>
          <w:lang w:val="nl-NL"/>
        </w:rPr>
      </w:pPr>
      <w:r w:rsidRPr="00A41912">
        <w:rPr>
          <w:szCs w:val="20"/>
          <w:lang w:val="nl-NL"/>
        </w:rPr>
        <w:t xml:space="preserve">De tevredenheidsvragen in de vragenlijsten worden gemeten op een vierpuntsschaaI. Deze is als volgt opgebouwd: </w:t>
      </w:r>
    </w:p>
    <w:p w14:paraId="497434B0" w14:textId="77777777" w:rsidR="00A41912" w:rsidRPr="00A41912" w:rsidRDefault="00A41912" w:rsidP="00A41912">
      <w:pPr>
        <w:rPr>
          <w:szCs w:val="20"/>
          <w:lang w:val="nl-NL"/>
        </w:rPr>
      </w:pPr>
      <w:r w:rsidRPr="00A41912">
        <w:rPr>
          <w:szCs w:val="20"/>
          <w:lang w:val="nl-NL"/>
        </w:rPr>
        <w:t>1 = erg ontevreden</w:t>
      </w:r>
      <w:r w:rsidRPr="00A41912">
        <w:rPr>
          <w:szCs w:val="20"/>
          <w:lang w:val="nl-NL"/>
        </w:rPr>
        <w:tab/>
        <w:t>2 = ontevreden</w:t>
      </w:r>
      <w:r w:rsidRPr="00A41912">
        <w:rPr>
          <w:szCs w:val="20"/>
          <w:lang w:val="nl-NL"/>
        </w:rPr>
        <w:tab/>
        <w:t>3 = tevreden</w:t>
      </w:r>
      <w:r w:rsidRPr="00A41912">
        <w:rPr>
          <w:szCs w:val="20"/>
          <w:lang w:val="nl-NL"/>
        </w:rPr>
        <w:tab/>
        <w:t>4 = erg tevreden</w:t>
      </w:r>
    </w:p>
    <w:p w14:paraId="0A16116B" w14:textId="77777777" w:rsidR="00A41912" w:rsidRPr="00A41912" w:rsidRDefault="00A41912" w:rsidP="00A41912">
      <w:pPr>
        <w:rPr>
          <w:szCs w:val="20"/>
          <w:lang w:val="nl-NL"/>
        </w:rPr>
      </w:pPr>
      <w:r w:rsidRPr="00A41912">
        <w:rPr>
          <w:szCs w:val="20"/>
          <w:lang w:val="nl-NL"/>
        </w:rPr>
        <w:t xml:space="preserve"> </w:t>
      </w:r>
    </w:p>
    <w:p w14:paraId="0BA6E24F" w14:textId="77777777" w:rsidR="00A41912" w:rsidRPr="00A41912" w:rsidRDefault="00A41912" w:rsidP="00A41912">
      <w:pPr>
        <w:rPr>
          <w:szCs w:val="20"/>
          <w:lang w:val="nl-NL"/>
        </w:rPr>
      </w:pPr>
      <w:r w:rsidRPr="00A41912">
        <w:rPr>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1C44992A" w14:textId="77777777" w:rsidR="00A41912" w:rsidRPr="00A41912" w:rsidRDefault="00A41912" w:rsidP="00A41912">
      <w:pPr>
        <w:rPr>
          <w:szCs w:val="20"/>
          <w:lang w:val="nl-NL"/>
        </w:rPr>
      </w:pPr>
    </w:p>
    <w:p w14:paraId="0EB49709" w14:textId="77777777" w:rsidR="00A41912" w:rsidRPr="00702FA3" w:rsidRDefault="00702FA3" w:rsidP="00A41912">
      <w:pPr>
        <w:rPr>
          <w:rFonts w:cs="Century Gothic"/>
          <w:b/>
          <w:bCs/>
          <w:color w:val="F78E1E"/>
          <w:szCs w:val="20"/>
          <w:lang w:val="nl-NL"/>
        </w:rPr>
      </w:pPr>
      <w:r>
        <w:rPr>
          <w:rFonts w:cs="Century Gothic"/>
          <w:b/>
          <w:bCs/>
          <w:color w:val="F78E1E"/>
          <w:szCs w:val="20"/>
          <w:lang w:val="nl-NL"/>
        </w:rPr>
        <w:br w:type="page"/>
      </w:r>
      <w:r w:rsidR="00A41912" w:rsidRPr="00702FA3">
        <w:rPr>
          <w:rFonts w:cs="Century Gothic"/>
          <w:b/>
          <w:bCs/>
          <w:color w:val="F78E1E"/>
          <w:szCs w:val="20"/>
          <w:lang w:val="nl-NL"/>
        </w:rPr>
        <w:lastRenderedPageBreak/>
        <w:t>Non-respons</w:t>
      </w:r>
    </w:p>
    <w:p w14:paraId="4112DF47" w14:textId="361920D3" w:rsidR="00A41912" w:rsidRPr="00A41912" w:rsidRDefault="00A41912" w:rsidP="00A41912">
      <w:pPr>
        <w:rPr>
          <w:szCs w:val="20"/>
          <w:lang w:val="nl-NL"/>
        </w:rPr>
      </w:pPr>
      <w:r w:rsidRPr="00A41912">
        <w:rPr>
          <w:szCs w:val="20"/>
          <w:lang w:val="nl-NL"/>
        </w:rPr>
        <w:t xml:space="preserve">Er zijn twee soorten non-respons: </w:t>
      </w:r>
      <w:r w:rsidR="00C7178B">
        <w:rPr>
          <w:szCs w:val="20"/>
          <w:lang w:val="nl-NL"/>
        </w:rPr>
        <w:t>leerlingen</w:t>
      </w:r>
      <w:r w:rsidRPr="00A41912">
        <w:rPr>
          <w:szCs w:val="20"/>
          <w:lang w:val="nl-NL"/>
        </w:rPr>
        <w:t xml:space="preserve"> die de vragenlijst helemaal niet hebben ingevuld en </w:t>
      </w:r>
      <w:r w:rsidR="00C7178B">
        <w:rPr>
          <w:szCs w:val="20"/>
          <w:lang w:val="nl-NL"/>
        </w:rPr>
        <w:t>leerlingen</w:t>
      </w:r>
      <w:r w:rsidRPr="00A41912">
        <w:rPr>
          <w:szCs w:val="20"/>
          <w:lang w:val="nl-NL"/>
        </w:rPr>
        <w:t xml:space="preserve"> die een aantal vragen niet hebben ingevuld.</w:t>
      </w:r>
    </w:p>
    <w:p w14:paraId="0C0C8AAD" w14:textId="77777777" w:rsidR="00A41912" w:rsidRPr="00A41912" w:rsidRDefault="00A41912" w:rsidP="00A41912">
      <w:pPr>
        <w:rPr>
          <w:szCs w:val="20"/>
          <w:lang w:val="nl-NL"/>
        </w:rPr>
      </w:pPr>
      <w:r w:rsidRPr="00A41912">
        <w:rPr>
          <w:szCs w:val="20"/>
          <w:lang w:val="nl-NL"/>
        </w:rPr>
        <w:t>De eerste groep laten wij in deze rapportage helemaal buiten beschouwin</w:t>
      </w:r>
      <w:r w:rsidR="004E1609">
        <w:rPr>
          <w:szCs w:val="20"/>
          <w:lang w:val="nl-NL"/>
        </w:rPr>
        <w:t xml:space="preserve">g. Deze non-respons beïnvloedt </w:t>
      </w:r>
      <w:r w:rsidRPr="00A41912">
        <w:rPr>
          <w:szCs w:val="20"/>
          <w:lang w:val="nl-NL"/>
        </w:rPr>
        <w:t>de gerealiseerde steekproefgrootte en zorgt daardoor voor een lagere betrouwbaarheid. In de betrouwbaarheid</w:t>
      </w:r>
      <w:r w:rsidR="007612C9">
        <w:rPr>
          <w:szCs w:val="20"/>
          <w:lang w:val="nl-NL"/>
        </w:rPr>
        <w:t>s</w:t>
      </w:r>
      <w:r w:rsidRPr="00A41912">
        <w:rPr>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5830C731" w14:textId="7A436D83" w:rsidR="00A41912" w:rsidRPr="00702FA3" w:rsidRDefault="00A41912" w:rsidP="00A41912">
      <w:pPr>
        <w:rPr>
          <w:szCs w:val="20"/>
          <w:lang w:val="nl-NL"/>
        </w:rPr>
      </w:pPr>
      <w:r w:rsidRPr="00A41912">
        <w:rPr>
          <w:szCs w:val="20"/>
          <w:lang w:val="nl-NL"/>
        </w:rPr>
        <w:t xml:space="preserve">De groep </w:t>
      </w:r>
      <w:r w:rsidR="00C7178B">
        <w:rPr>
          <w:szCs w:val="20"/>
          <w:lang w:val="nl-NL"/>
        </w:rPr>
        <w:t>leerlingen</w:t>
      </w:r>
      <w:r w:rsidRPr="00A41912">
        <w:rPr>
          <w:szCs w:val="20"/>
          <w:lang w:val="nl-NL"/>
        </w:rPr>
        <w:t xml:space="preserve"> die een deel van de vragen niet heeft ingevuld worden in onze rapportage op twee manieren weergegeven: de groep die niets heeft ingevuld en de groep d</w:t>
      </w:r>
      <w:r w:rsidR="007612C9">
        <w:rPr>
          <w:szCs w:val="20"/>
          <w:lang w:val="nl-NL"/>
        </w:rPr>
        <w:t>i</w:t>
      </w:r>
      <w:r w:rsidRPr="00A41912">
        <w:rPr>
          <w:szCs w:val="20"/>
          <w:lang w:val="nl-NL"/>
        </w:rPr>
        <w:t xml:space="preserve">e ‘weet niet’ heeft ingevuld. </w:t>
      </w:r>
      <w:r w:rsidRPr="00702FA3">
        <w:rPr>
          <w:szCs w:val="20"/>
          <w:lang w:val="nl-NL"/>
        </w:rPr>
        <w:t>Beide groepen worden in de scores niet meegenomen.</w:t>
      </w:r>
    </w:p>
    <w:p w14:paraId="6256936B" w14:textId="77777777" w:rsidR="00A41912" w:rsidRPr="00702FA3" w:rsidRDefault="00A41912" w:rsidP="00A41912">
      <w:pPr>
        <w:rPr>
          <w:lang w:val="nl-NL"/>
        </w:rPr>
      </w:pPr>
    </w:p>
    <w:p w14:paraId="2E6249F0" w14:textId="77777777" w:rsidR="00E22358" w:rsidRPr="00702FA3" w:rsidRDefault="00A41912">
      <w:pPr>
        <w:pStyle w:val="Standard"/>
        <w:widowControl/>
        <w:autoSpaceDE/>
        <w:autoSpaceDN/>
        <w:adjustRightInd/>
        <w:rPr>
          <w:rFonts w:cs="Century Gothic"/>
          <w:szCs w:val="20"/>
          <w:lang w:val="nl-NL"/>
        </w:rPr>
      </w:pPr>
      <w:r w:rsidRPr="00702FA3">
        <w:rPr>
          <w:rFonts w:cs="Century Gothic"/>
          <w:szCs w:val="20"/>
          <w:lang w:val="nl-NL"/>
        </w:rPr>
        <w:br w:type="page"/>
      </w:r>
      <w:r w:rsidR="00E22358" w:rsidRPr="00702FA3">
        <w:rPr>
          <w:rFonts w:cs="Century Gothic"/>
          <w:szCs w:val="20"/>
          <w:lang w:val="nl-NL"/>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r w:rsidRPr="00322661">
        <w:rPr>
          <w:rFonts w:cs="Century Gothic"/>
          <w:szCs w:val="20"/>
          <w:lang w:val="nl-NL"/>
        </w:rPr>
        <w:t>TTTxml:peiling.idTTT</w:t>
      </w:r>
    </w:p>
    <w:p w14:paraId="5A95CCC3" w14:textId="77777777" w:rsidR="00380B17" w:rsidRPr="00702FA3" w:rsidRDefault="00380B17">
      <w:pPr>
        <w:rPr>
          <w:rFonts w:cs="Century Gothic"/>
          <w:szCs w:val="20"/>
          <w:lang w:val="nl-NL"/>
        </w:rPr>
      </w:pPr>
    </w:p>
    <w:p w14:paraId="3FDD3C64" w14:textId="201540C9" w:rsidR="00E22358" w:rsidRDefault="000A5A8E">
      <w:pPr>
        <w:rPr>
          <w:rFonts w:cs="Century Gothic"/>
          <w:sz w:val="16"/>
          <w:szCs w:val="16"/>
          <w:lang w:val="nl-NL"/>
        </w:rPr>
      </w:pPr>
      <w:r>
        <w:rPr>
          <w:rFonts w:cs="Century Gothic"/>
          <w:sz w:val="16"/>
          <w:szCs w:val="16"/>
          <w:lang w:val="nl-NL"/>
        </w:rPr>
        <w:t xml:space="preserve">Template </w:t>
      </w:r>
      <w:r w:rsidR="001D5145" w:rsidRPr="001D5145">
        <w:rPr>
          <w:rFonts w:cs="Century Gothic"/>
          <w:sz w:val="16"/>
          <w:szCs w:val="16"/>
          <w:lang w:val="nl-NL"/>
        </w:rPr>
        <w:t>180512</w:t>
      </w:r>
    </w:p>
    <w:p w14:paraId="2562A338" w14:textId="77777777" w:rsidR="00E22358" w:rsidRDefault="00E22358">
      <w:pPr>
        <w:rPr>
          <w:rFonts w:cs="Century Gothic"/>
          <w:sz w:val="16"/>
          <w:szCs w:val="16"/>
          <w:lang w:val="nl-NL"/>
        </w:rPr>
      </w:pPr>
    </w:p>
    <w:sectPr w:rsidR="00E22358" w:rsidSect="00F533EF">
      <w:headerReference w:type="default" r:id="rId16"/>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B49EC0" w14:textId="77777777" w:rsidR="000C09B3" w:rsidRDefault="000C09B3">
      <w:pPr>
        <w:rPr>
          <w:sz w:val="22"/>
          <w:szCs w:val="22"/>
        </w:rPr>
      </w:pPr>
      <w:r>
        <w:rPr>
          <w:sz w:val="22"/>
          <w:szCs w:val="22"/>
        </w:rPr>
        <w:separator/>
      </w:r>
    </w:p>
  </w:endnote>
  <w:endnote w:type="continuationSeparator" w:id="0">
    <w:p w14:paraId="2AC289FF" w14:textId="77777777" w:rsidR="000C09B3" w:rsidRDefault="000C09B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MS Gothic"/>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altName w:val="Palatino Linotype"/>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altName w:val="Lucidasans"/>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urier">
    <w:altName w:val="Courier New"/>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229B70" w14:textId="1685C78C" w:rsidR="000C09B3" w:rsidRPr="008E154F" w:rsidRDefault="00EC1BEB" w:rsidP="008E154F">
    <w:pPr>
      <w:pStyle w:val="Footer"/>
      <w:tabs>
        <w:tab w:val="clear" w:pos="4320"/>
        <w:tab w:val="clear" w:pos="8640"/>
        <w:tab w:val="right" w:pos="9724"/>
      </w:tabs>
      <w:rPr>
        <w:rFonts w:cs="Century Gothic"/>
        <w:b/>
        <w:bCs/>
        <w:color w:val="00A4E4"/>
        <w:sz w:val="19"/>
        <w:szCs w:val="19"/>
      </w:rPr>
    </w:pPr>
    <w:r>
      <w:rPr>
        <w:rFonts w:ascii="Times New Roman" w:hAnsi="Times New Roman"/>
        <w:noProof/>
        <w:sz w:val="24"/>
      </w:rPr>
      <mc:AlternateContent>
        <mc:Choice Requires="wps">
          <w:drawing>
            <wp:anchor distT="4294967295" distB="4294967295" distL="114300" distR="114300" simplePos="0" relativeHeight="251658240" behindDoc="0" locked="0" layoutInCell="1" allowOverlap="1" wp14:anchorId="75703E95" wp14:editId="1FD05627">
              <wp:simplePos x="0" y="0"/>
              <wp:positionH relativeFrom="column">
                <wp:posOffset>21590</wp:posOffset>
              </wp:positionH>
              <wp:positionV relativeFrom="paragraph">
                <wp:posOffset>-100331</wp:posOffset>
              </wp:positionV>
              <wp:extent cx="6067425" cy="0"/>
              <wp:effectExtent l="0" t="0" r="28575" b="25400"/>
              <wp:wrapTight wrapText="bothSides">
                <wp:wrapPolygon edited="0">
                  <wp:start x="0" y="-1"/>
                  <wp:lineTo x="0" y="-1"/>
                  <wp:lineTo x="21611" y="-1"/>
                  <wp:lineTo x="21611" y="-1"/>
                  <wp:lineTo x="0" y="-1"/>
                </wp:wrapPolygon>
              </wp:wrapTight>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82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7pt,-7.85pt" to="479.45pt,-7.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" strokecolor="#00a4e4" strokeweight="1.5pt">
              <w10:wrap type="tight"/>
            </v:line>
          </w:pict>
        </mc:Fallback>
      </mc:AlternateContent>
    </w:r>
    <w:r w:rsidR="000C09B3" w:rsidRPr="008E154F">
      <w:rPr>
        <w:rStyle w:val="PageNumber"/>
        <w:rFonts w:cs="Century Gothic"/>
        <w:b/>
        <w:bCs/>
        <w:color w:val="00A4E4"/>
        <w:szCs w:val="20"/>
        <w:lang w:val="nl-NL"/>
      </w:rPr>
      <w:fldChar w:fldCharType="begin"/>
    </w:r>
    <w:r w:rsidR="000C09B3" w:rsidRPr="008E154F">
      <w:rPr>
        <w:rStyle w:val="PageNumber"/>
        <w:rFonts w:cs="Century Gothic"/>
        <w:b/>
        <w:bCs/>
        <w:color w:val="00A4E4"/>
        <w:szCs w:val="20"/>
        <w:lang w:val="nl-NL"/>
      </w:rPr>
      <w:instrText xml:space="preserve"> PAGE </w:instrText>
    </w:r>
    <w:r w:rsidR="000C09B3" w:rsidRPr="008E154F">
      <w:rPr>
        <w:rStyle w:val="PageNumber"/>
        <w:rFonts w:cs="Century Gothic"/>
        <w:b/>
        <w:bCs/>
        <w:color w:val="00A4E4"/>
        <w:szCs w:val="20"/>
        <w:lang w:val="nl-NL"/>
      </w:rPr>
      <w:fldChar w:fldCharType="separate"/>
    </w:r>
    <w:r w:rsidR="00686C30">
      <w:rPr>
        <w:rStyle w:val="PageNumber"/>
        <w:rFonts w:cs="Century Gothic"/>
        <w:b/>
        <w:bCs/>
        <w:noProof/>
        <w:color w:val="00A4E4"/>
        <w:szCs w:val="20"/>
        <w:lang w:val="nl-NL"/>
      </w:rPr>
      <w:t>6</w:t>
    </w:r>
    <w:r w:rsidR="000C09B3" w:rsidRPr="008E154F">
      <w:rPr>
        <w:rStyle w:val="PageNumber"/>
        <w:rFonts w:cs="Century Gothic"/>
        <w:b/>
        <w:bCs/>
        <w:color w:val="00A4E4"/>
        <w:szCs w:val="20"/>
        <w:lang w:val="nl-NL"/>
      </w:rPr>
      <w:fldChar w:fldCharType="end"/>
    </w:r>
    <w:r w:rsidR="000C09B3" w:rsidRPr="008E154F">
      <w:rPr>
        <w:rStyle w:val="PageNumber"/>
        <w:rFonts w:cs="Century Gothic"/>
        <w:b/>
        <w:bCs/>
        <w:color w:val="00A4E4"/>
        <w:szCs w:val="20"/>
        <w:lang w:val="nl-NL"/>
      </w:rPr>
      <w:t xml:space="preserve">                                                                                                    </w:t>
    </w:r>
    <w:r w:rsidR="000C09B3">
      <w:rPr>
        <w:rStyle w:val="PageNumber"/>
        <w:rFonts w:cs="Century Gothic"/>
        <w:b/>
        <w:bCs/>
        <w:color w:val="00A4E4"/>
        <w:szCs w:val="20"/>
        <w:lang w:val="nl-NL"/>
      </w:rPr>
      <w:t xml:space="preserve">               </w:t>
    </w:r>
    <w:r w:rsidR="000C09B3" w:rsidRPr="008E154F">
      <w:rPr>
        <w:rStyle w:val="PageNumber"/>
        <w:rFonts w:cs="Century Gothic"/>
        <w:b/>
        <w:bCs/>
        <w:color w:val="00A4E4"/>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C20BC0" w14:textId="7DB3D602" w:rsidR="000C09B3" w:rsidRPr="000439C8" w:rsidRDefault="00EC1BEB" w:rsidP="00321514">
    <w:pPr>
      <w:pStyle w:val="Footer"/>
      <w:tabs>
        <w:tab w:val="clear" w:pos="4320"/>
        <w:tab w:val="clear" w:pos="8640"/>
        <w:tab w:val="right" w:pos="9639"/>
      </w:tabs>
      <w:jc w:val="right"/>
      <w:rPr>
        <w:color w:val="00A4E4"/>
        <w:szCs w:val="22"/>
        <w:lang w:val="nl-NL"/>
      </w:rPr>
    </w:pPr>
    <w:r>
      <w:rPr>
        <w:noProof/>
      </w:rPr>
      <mc:AlternateContent>
        <mc:Choice Requires="wps">
          <w:drawing>
            <wp:anchor distT="4294967295" distB="4294967295" distL="114300" distR="114300" simplePos="0" relativeHeight="251657216" behindDoc="0" locked="0" layoutInCell="1" allowOverlap="1" wp14:anchorId="6E1DD682" wp14:editId="4F39F689">
              <wp:simplePos x="0" y="0"/>
              <wp:positionH relativeFrom="column">
                <wp:posOffset>4445</wp:posOffset>
              </wp:positionH>
              <wp:positionV relativeFrom="paragraph">
                <wp:posOffset>-128906</wp:posOffset>
              </wp:positionV>
              <wp:extent cx="6067425" cy="0"/>
              <wp:effectExtent l="0" t="0" r="28575" b="25400"/>
              <wp:wrapTight wrapText="bothSides">
                <wp:wrapPolygon edited="0">
                  <wp:start x="0" y="-1"/>
                  <wp:lineTo x="0" y="-1"/>
                  <wp:lineTo x="21611" y="-1"/>
                  <wp:lineTo x="21611" y="-1"/>
                  <wp:lineTo x="0" y="-1"/>
                </wp:wrapPolygon>
              </wp:wrapTight>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35pt,-10.1pt" to="478.1pt,-10.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" strokecolor="#00a4e4" strokeweight="1.5pt">
              <w10:wrap type="tight"/>
            </v:line>
          </w:pict>
        </mc:Fallback>
      </mc:AlternateContent>
    </w:r>
    <w:r w:rsidR="000C09B3" w:rsidRPr="000439C8">
      <w:rPr>
        <w:rStyle w:val="PageNumber"/>
        <w:rFonts w:cs="Century Gothic"/>
        <w:b/>
        <w:bCs/>
        <w:color w:val="00A4E4"/>
        <w:position w:val="16"/>
        <w:szCs w:val="19"/>
        <w:lang w:val="nl-NL"/>
      </w:rPr>
      <w:fldChar w:fldCharType="begin"/>
    </w:r>
    <w:r w:rsidR="000C09B3" w:rsidRPr="000439C8">
      <w:rPr>
        <w:rStyle w:val="PageNumber"/>
        <w:rFonts w:cs="Century Gothic"/>
        <w:b/>
        <w:bCs/>
        <w:color w:val="00A4E4"/>
        <w:position w:val="16"/>
        <w:szCs w:val="19"/>
        <w:lang w:val="nl-NL"/>
      </w:rPr>
      <w:instrText xml:space="preserve"> PAGE </w:instrText>
    </w:r>
    <w:r w:rsidR="000C09B3" w:rsidRPr="000439C8">
      <w:rPr>
        <w:rStyle w:val="PageNumber"/>
        <w:rFonts w:cs="Century Gothic"/>
        <w:b/>
        <w:bCs/>
        <w:color w:val="00A4E4"/>
        <w:position w:val="16"/>
        <w:szCs w:val="19"/>
        <w:lang w:val="nl-NL"/>
      </w:rPr>
      <w:fldChar w:fldCharType="separate"/>
    </w:r>
    <w:r w:rsidR="00686C30">
      <w:rPr>
        <w:rStyle w:val="PageNumber"/>
        <w:rFonts w:cs="Century Gothic"/>
        <w:b/>
        <w:bCs/>
        <w:noProof/>
        <w:color w:val="00A4E4"/>
        <w:position w:val="16"/>
        <w:szCs w:val="19"/>
        <w:lang w:val="nl-NL"/>
      </w:rPr>
      <w:t>7</w:t>
    </w:r>
    <w:r w:rsidR="000C09B3" w:rsidRPr="000439C8">
      <w:rPr>
        <w:rStyle w:val="PageNumber"/>
        <w:rFonts w:cs="Century Gothic"/>
        <w:b/>
        <w:bCs/>
        <w:color w:val="00A4E4"/>
        <w:position w:val="16"/>
        <w:szCs w:val="19"/>
        <w:lang w:val="nl-NL"/>
      </w:rPr>
      <w:fldChar w:fldCharType="end"/>
    </w:r>
    <w:r w:rsidR="000C09B3" w:rsidRPr="000439C8">
      <w:rPr>
        <w:rStyle w:val="PageNumber"/>
        <w:rFonts w:cs="Century Gothic"/>
        <w:b/>
        <w:bCs/>
        <w:color w:val="00A4E4"/>
        <w:position w:val="16"/>
        <w:szCs w:val="19"/>
        <w:lang w:val="nl-NL"/>
      </w:rPr>
      <w:t xml:space="preserve">                                                                                      </w:t>
    </w:r>
    <w:r w:rsidR="000C09B3">
      <w:rPr>
        <w:rStyle w:val="PageNumber"/>
        <w:rFonts w:cs="Century Gothic"/>
        <w:b/>
        <w:bCs/>
        <w:color w:val="00A4E4"/>
        <w:position w:val="16"/>
        <w:szCs w:val="19"/>
        <w:lang w:val="nl-NL"/>
      </w:rPr>
      <w:t xml:space="preserve">                                       </w:t>
    </w:r>
    <w:r w:rsidR="000C09B3" w:rsidRPr="000439C8">
      <w:rPr>
        <w:rStyle w:val="PageNumber"/>
        <w:rFonts w:cs="Century Gothic"/>
        <w:b/>
        <w:bCs/>
        <w:color w:val="00A4E4"/>
        <w:position w:val="16"/>
        <w:szCs w:val="19"/>
        <w:lang w:val="nl-NL"/>
      </w:rPr>
      <w:t xml:space="preserve">        Scholen met Succes</w:t>
    </w:r>
    <w:r w:rsidR="000C09B3"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696147" w14:textId="77777777" w:rsidR="000C09B3" w:rsidRDefault="000C09B3">
      <w:pPr>
        <w:rPr>
          <w:sz w:val="22"/>
          <w:szCs w:val="22"/>
        </w:rPr>
      </w:pPr>
      <w:r>
        <w:rPr>
          <w:sz w:val="22"/>
          <w:szCs w:val="22"/>
        </w:rPr>
        <w:separator/>
      </w:r>
    </w:p>
  </w:footnote>
  <w:footnote w:type="continuationSeparator" w:id="0">
    <w:p w14:paraId="02955395" w14:textId="77777777" w:rsidR="000C09B3" w:rsidRDefault="000C09B3">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3FA568" w14:textId="77777777" w:rsidR="000C09B3" w:rsidRDefault="000C09B3">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3F48D" w14:textId="77777777" w:rsidR="000C09B3" w:rsidRPr="0017526A" w:rsidRDefault="000C09B3">
    <w:pPr>
      <w:pStyle w:val="Header"/>
      <w:rPr>
        <w:rFonts w:cs="Century Gothic"/>
        <w:b/>
        <w:bCs/>
        <w:color w:val="F78E1E"/>
        <w:sz w:val="22"/>
        <w:szCs w:val="22"/>
        <w:lang w:val="en-GB"/>
      </w:rPr>
    </w:pPr>
    <w:r w:rsidRPr="009F367E">
      <w:rPr>
        <w:rFonts w:cs="Century Gothic"/>
        <w:b/>
        <w:bCs/>
        <w:color w:val="F78E1E"/>
        <w:sz w:val="22"/>
        <w:szCs w:val="22"/>
        <w:lang w:val="en-GB"/>
      </w:rPr>
      <w:t>TTTxml:schoolnaamTTT, TTTxml:school.cityTTT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37F688" w14:textId="0A241169" w:rsidR="000C09B3" w:rsidRPr="00DB5219" w:rsidRDefault="000C09B3">
    <w:pPr>
      <w:pStyle w:val="Header"/>
      <w:jc w:val="right"/>
      <w:rPr>
        <w:rFonts w:cs="Century Gothic"/>
        <w:b/>
        <w:bCs/>
        <w:color w:val="00A4E4"/>
        <w:sz w:val="22"/>
        <w:szCs w:val="22"/>
        <w:lang w:val="en-GB"/>
      </w:rPr>
    </w:pPr>
    <w:r w:rsidRPr="00DB5219">
      <w:rPr>
        <w:rFonts w:cs="Century Gothic"/>
        <w:b/>
        <w:bCs/>
        <w:color w:val="00A4E4"/>
        <w:sz w:val="22"/>
        <w:szCs w:val="22"/>
        <w:lang w:val="en-GB"/>
      </w:rPr>
      <w:t xml:space="preserve">Resultaten </w:t>
    </w:r>
    <w:r w:rsidR="00C7178B">
      <w:rPr>
        <w:rFonts w:cs="Century Gothic"/>
        <w:b/>
        <w:bCs/>
        <w:color w:val="00A4E4"/>
        <w:sz w:val="22"/>
        <w:szCs w:val="22"/>
        <w:lang w:val="en-GB"/>
      </w:rPr>
      <w:t>LTP</w:t>
    </w:r>
    <w:r w:rsidRPr="002479CB">
      <w:rPr>
        <w:rFonts w:cs="Century Gothic"/>
        <w:b/>
        <w:bCs/>
        <w:color w:val="00A4E4"/>
        <w:sz w:val="22"/>
        <w:szCs w:val="22"/>
        <w:lang w:val="en-GB"/>
      </w:rPr>
      <w:t>TTTxml:peiling.jaarTTT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CF4122" w14:textId="77777777" w:rsidR="000C09B3" w:rsidRPr="00EE1B35" w:rsidRDefault="000C09B3">
    <w:pPr>
      <w:pStyle w:val="Header"/>
      <w:jc w:val="right"/>
      <w:rPr>
        <w:rFonts w:cs="Century Gothic"/>
        <w:b/>
        <w:bCs/>
        <w:color w:val="00A4E4"/>
        <w:sz w:val="22"/>
        <w:szCs w:val="22"/>
        <w:lang w:val="nl-NL"/>
      </w:rPr>
    </w:pPr>
    <w:r w:rsidRPr="00EE1B35">
      <w:rPr>
        <w:rFonts w:cs="Century Gothic"/>
        <w:b/>
        <w:bCs/>
        <w:color w:val="00A4E4"/>
        <w:sz w:val="22"/>
        <w:szCs w:val="22"/>
        <w:lang w:val="nl-NL"/>
      </w:rPr>
      <w:t>Samenvatting</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DECF6" w14:textId="77777777" w:rsidR="000C09B3" w:rsidRPr="00B153B3" w:rsidRDefault="000C09B3">
    <w:pPr>
      <w:pStyle w:val="Header"/>
      <w:jc w:val="right"/>
      <w:rPr>
        <w:rFonts w:cs="Century Gothic"/>
        <w:b/>
        <w:bCs/>
        <w:color w:val="00A4E4"/>
        <w:sz w:val="22"/>
        <w:szCs w:val="22"/>
        <w:lang w:val="en-GB"/>
      </w:rPr>
    </w:pPr>
    <w:r w:rsidRPr="00B153B3">
      <w:rPr>
        <w:rFonts w:cs="Century Gothic"/>
        <w:b/>
        <w:bCs/>
        <w:color w:val="00A4E4"/>
        <w:sz w:val="22"/>
        <w:szCs w:val="22"/>
        <w:lang w:val="en-GB"/>
      </w:rPr>
      <w:t xml:space="preserve">Resultaten </w:t>
    </w:r>
    <w:r w:rsidRPr="001D7713">
      <w:rPr>
        <w:rFonts w:cs="Century Gothic"/>
        <w:b/>
        <w:bCs/>
        <w:color w:val="00A4E4"/>
        <w:sz w:val="22"/>
        <w:szCs w:val="22"/>
        <w:lang w:val="en-GB"/>
      </w:rPr>
      <w:t>OTPTTTxml:peiling.jaarTTT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mirrorMargins/>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7C5"/>
    <w:rsid w:val="0003005B"/>
    <w:rsid w:val="00031E59"/>
    <w:rsid w:val="000439C8"/>
    <w:rsid w:val="00044C3D"/>
    <w:rsid w:val="00045FE1"/>
    <w:rsid w:val="0007373C"/>
    <w:rsid w:val="00076591"/>
    <w:rsid w:val="000909CF"/>
    <w:rsid w:val="00095121"/>
    <w:rsid w:val="000A0EDA"/>
    <w:rsid w:val="000A5A8E"/>
    <w:rsid w:val="000A7E19"/>
    <w:rsid w:val="000C09B3"/>
    <w:rsid w:val="000E6B42"/>
    <w:rsid w:val="001431F9"/>
    <w:rsid w:val="00145201"/>
    <w:rsid w:val="00157BA5"/>
    <w:rsid w:val="0017526A"/>
    <w:rsid w:val="00180EDD"/>
    <w:rsid w:val="00190CD7"/>
    <w:rsid w:val="001D3623"/>
    <w:rsid w:val="001D5145"/>
    <w:rsid w:val="001D7713"/>
    <w:rsid w:val="001E0CB3"/>
    <w:rsid w:val="001F269F"/>
    <w:rsid w:val="001F3033"/>
    <w:rsid w:val="00206006"/>
    <w:rsid w:val="00223876"/>
    <w:rsid w:val="002367C5"/>
    <w:rsid w:val="0023742F"/>
    <w:rsid w:val="00242F72"/>
    <w:rsid w:val="002479CB"/>
    <w:rsid w:val="002535CB"/>
    <w:rsid w:val="00254B9E"/>
    <w:rsid w:val="0026368D"/>
    <w:rsid w:val="002753CD"/>
    <w:rsid w:val="00275F3F"/>
    <w:rsid w:val="00277F37"/>
    <w:rsid w:val="00294AE7"/>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4942"/>
    <w:rsid w:val="004D3817"/>
    <w:rsid w:val="004E1609"/>
    <w:rsid w:val="004E16AC"/>
    <w:rsid w:val="004E7E97"/>
    <w:rsid w:val="004F189E"/>
    <w:rsid w:val="005206DC"/>
    <w:rsid w:val="00525DC0"/>
    <w:rsid w:val="00546042"/>
    <w:rsid w:val="005706E4"/>
    <w:rsid w:val="00593DE1"/>
    <w:rsid w:val="005C12F7"/>
    <w:rsid w:val="005C3C70"/>
    <w:rsid w:val="005D73D1"/>
    <w:rsid w:val="005E6F9F"/>
    <w:rsid w:val="005F2708"/>
    <w:rsid w:val="00627BEF"/>
    <w:rsid w:val="00633B86"/>
    <w:rsid w:val="0063464B"/>
    <w:rsid w:val="00641136"/>
    <w:rsid w:val="00655B98"/>
    <w:rsid w:val="00665DBA"/>
    <w:rsid w:val="00686C30"/>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C3727"/>
    <w:rsid w:val="007D3AD1"/>
    <w:rsid w:val="007D59DE"/>
    <w:rsid w:val="0083747C"/>
    <w:rsid w:val="0086510B"/>
    <w:rsid w:val="00867320"/>
    <w:rsid w:val="008705EC"/>
    <w:rsid w:val="00872CD7"/>
    <w:rsid w:val="00875FD9"/>
    <w:rsid w:val="00881CB3"/>
    <w:rsid w:val="0088233E"/>
    <w:rsid w:val="008B286B"/>
    <w:rsid w:val="008B47B2"/>
    <w:rsid w:val="008B5DDF"/>
    <w:rsid w:val="008B7BB6"/>
    <w:rsid w:val="008D1318"/>
    <w:rsid w:val="008E105E"/>
    <w:rsid w:val="008E154F"/>
    <w:rsid w:val="008E600F"/>
    <w:rsid w:val="008F50FE"/>
    <w:rsid w:val="008F56D9"/>
    <w:rsid w:val="009107D4"/>
    <w:rsid w:val="009155A0"/>
    <w:rsid w:val="0095045E"/>
    <w:rsid w:val="009520C2"/>
    <w:rsid w:val="00955FBE"/>
    <w:rsid w:val="009602E3"/>
    <w:rsid w:val="00982947"/>
    <w:rsid w:val="009B0422"/>
    <w:rsid w:val="009F0F2D"/>
    <w:rsid w:val="009F367E"/>
    <w:rsid w:val="009F7F9E"/>
    <w:rsid w:val="00A17E59"/>
    <w:rsid w:val="00A41912"/>
    <w:rsid w:val="00A54C61"/>
    <w:rsid w:val="00A54CF6"/>
    <w:rsid w:val="00A70327"/>
    <w:rsid w:val="00A74844"/>
    <w:rsid w:val="00A774AC"/>
    <w:rsid w:val="00A83640"/>
    <w:rsid w:val="00A83F59"/>
    <w:rsid w:val="00AB4943"/>
    <w:rsid w:val="00AC46E0"/>
    <w:rsid w:val="00AC4939"/>
    <w:rsid w:val="00AC790E"/>
    <w:rsid w:val="00AD328B"/>
    <w:rsid w:val="00B10940"/>
    <w:rsid w:val="00B153B3"/>
    <w:rsid w:val="00B234D7"/>
    <w:rsid w:val="00B33847"/>
    <w:rsid w:val="00B339DA"/>
    <w:rsid w:val="00B7322F"/>
    <w:rsid w:val="00B75ED4"/>
    <w:rsid w:val="00BA328C"/>
    <w:rsid w:val="00BE26FC"/>
    <w:rsid w:val="00BF36B7"/>
    <w:rsid w:val="00C00009"/>
    <w:rsid w:val="00C14457"/>
    <w:rsid w:val="00C163FD"/>
    <w:rsid w:val="00C62388"/>
    <w:rsid w:val="00C65333"/>
    <w:rsid w:val="00C7178B"/>
    <w:rsid w:val="00C90803"/>
    <w:rsid w:val="00C91B57"/>
    <w:rsid w:val="00CA14F0"/>
    <w:rsid w:val="00CA7E4A"/>
    <w:rsid w:val="00CF09AD"/>
    <w:rsid w:val="00D01B49"/>
    <w:rsid w:val="00D118EF"/>
    <w:rsid w:val="00D22C44"/>
    <w:rsid w:val="00D25185"/>
    <w:rsid w:val="00D51102"/>
    <w:rsid w:val="00D76105"/>
    <w:rsid w:val="00D77893"/>
    <w:rsid w:val="00D91456"/>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C1BEB"/>
    <w:rsid w:val="00EE1B35"/>
    <w:rsid w:val="00EE5542"/>
    <w:rsid w:val="00EF2276"/>
    <w:rsid w:val="00F23597"/>
    <w:rsid w:val="00F36ED3"/>
    <w:rsid w:val="00F533EF"/>
    <w:rsid w:val="00F63DD1"/>
    <w:rsid w:val="00F812C5"/>
    <w:rsid w:val="00FA63B5"/>
    <w:rsid w:val="00FC1851"/>
    <w:rsid w:val="00FC3C02"/>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BD9A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20</Pages>
  <Words>1119</Words>
  <Characters>13317</Characters>
  <Application>Microsoft Macintosh Word</Application>
  <DocSecurity>0</DocSecurity>
  <Lines>605</Lines>
  <Paragraphs>225</Paragraphs>
  <ScaleCrop>false</ScaleCrop>
  <Manager>[txt report.manager]</Manager>
  <Company>[txt report.company]</Company>
  <LinksUpToDate>false</LinksUpToDate>
  <CharactersWithSpaces>14211</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8</cp:revision>
  <cp:lastPrinted>2004-11-30T15:26:00Z</cp:lastPrinted>
  <dcterms:created xsi:type="dcterms:W3CDTF">2012-05-23T07:17:00Z</dcterms:created>
  <dcterms:modified xsi:type="dcterms:W3CDTF">2012-12-03T20:26:00Z</dcterms:modified>
  <cp:category>[txt report.category]</cp:category>
</cp:coreProperties>
</file>