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F189E">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F189E">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F189E">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F189E">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F189E">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083A6053"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7777777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084788" w14:textId="77777777" w:rsidR="00E22358" w:rsidRDefault="008E105E">
      <w:pPr>
        <w:rPr>
          <w:rFonts w:cs="Century Gothic"/>
          <w:sz w:val="19"/>
          <w:szCs w:val="19"/>
          <w:lang w:val="en-GB"/>
        </w:rPr>
      </w:pPr>
      <w:r w:rsidRPr="008E105E">
        <w:rPr>
          <w:rFonts w:cs="Century Gothic"/>
          <w:sz w:val="19"/>
          <w:szCs w:val="19"/>
          <w:lang w:val="en-GB"/>
        </w:rPr>
        <w:t>TTTclass:reportmarkTTT</w:t>
      </w:r>
    </w:p>
    <w:p w14:paraId="26ACE61A" w14:textId="77777777" w:rsidR="00076591" w:rsidRPr="006F07A5" w:rsidRDefault="00076591">
      <w:pPr>
        <w:rPr>
          <w:rFonts w:cs="Century Gothic"/>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FC3C02" w14:paraId="2694E278" w14:textId="77777777">
        <w:trPr>
          <w:cantSplit/>
        </w:trPr>
        <w:tc>
          <w:tcPr>
            <w:tcW w:w="9640" w:type="dxa"/>
            <w:tcBorders>
              <w:top w:val="nil"/>
              <w:left w:val="nil"/>
              <w:bottom w:val="nil"/>
              <w:right w:val="nil"/>
            </w:tcBorders>
            <w:vAlign w:val="center"/>
          </w:tcPr>
          <w:p w14:paraId="5204480A" w14:textId="77777777" w:rsidR="00E22358" w:rsidRPr="00FC3C02" w:rsidRDefault="00E22358">
            <w:pPr>
              <w:numPr>
                <w:ilvl w:val="0"/>
                <w:numId w:val="4"/>
              </w:numPr>
              <w:ind w:right="-27"/>
              <w:rPr>
                <w:rFonts w:cs="Century Gothic"/>
                <w:szCs w:val="20"/>
                <w:lang w:val="nl-NL"/>
              </w:rPr>
            </w:pPr>
            <w:r w:rsidRPr="00FC3C02">
              <w:rPr>
                <w:rFonts w:cs="Century Gothic"/>
                <w:szCs w:val="20"/>
                <w:lang w:val="nl-NL"/>
              </w:rPr>
              <w:t xml:space="preserve">Van de ouders geeft </w:t>
            </w:r>
            <w:r w:rsidR="006F07A5" w:rsidRPr="00FC3C02">
              <w:rPr>
                <w:rFonts w:cstheme="minorBidi"/>
                <w:szCs w:val="20"/>
                <w:lang w:val="nl-NL"/>
              </w:rPr>
              <w:t>TTTclass:</w:t>
            </w:r>
            <w:r w:rsidR="00275F3F" w:rsidRPr="00FC3C02">
              <w:rPr>
                <w:rFonts w:cstheme="minorBidi"/>
                <w:szCs w:val="20"/>
                <w:lang w:val="nl-NL"/>
              </w:rPr>
              <w:t>questionProperties</w:t>
            </w:r>
            <w:r w:rsidR="006F07A5" w:rsidRPr="00FC3C02">
              <w:rPr>
                <w:rFonts w:cstheme="minorBidi"/>
                <w:szCs w:val="20"/>
                <w:lang w:val="nl-NL"/>
              </w:rPr>
              <w:t>:67</w:t>
            </w:r>
            <w:r w:rsidR="00E542F4" w:rsidRPr="00FC3C02">
              <w:rPr>
                <w:rFonts w:cstheme="minorBidi"/>
                <w:szCs w:val="20"/>
                <w:lang w:val="nl-NL"/>
              </w:rPr>
              <w:t>:value:</w:t>
            </w:r>
            <w:r w:rsidR="006F07A5" w:rsidRPr="00FC3C02">
              <w:rPr>
                <w:rFonts w:cstheme="minorBidi"/>
                <w:szCs w:val="20"/>
                <w:lang w:val="nl-NL"/>
              </w:rPr>
              <w:t>2</w:t>
            </w:r>
            <w:r w:rsidR="001F3033" w:rsidRPr="00FC3C02">
              <w:rPr>
                <w:rFonts w:cstheme="minorBidi"/>
                <w:szCs w:val="20"/>
                <w:lang w:val="nl-NL"/>
              </w:rPr>
              <w:t>:peilingTTT</w:t>
            </w:r>
            <w:r w:rsidRPr="00FC3C02">
              <w:rPr>
                <w:rFonts w:cs="Century Gothic"/>
                <w:szCs w:val="20"/>
                <w:lang w:val="nl-NL"/>
              </w:rPr>
              <w:t xml:space="preserve"> procent aan dat men zich goed thuis voelt op de </w:t>
            </w:r>
            <w:r w:rsidR="00C163FD" w:rsidRPr="00FC3C02">
              <w:rPr>
                <w:rFonts w:cs="Century Gothic"/>
                <w:szCs w:val="20"/>
                <w:lang w:val="nl-NL"/>
              </w:rPr>
              <w:t>TTTxml:schoolnaamTTT</w:t>
            </w:r>
            <w:r w:rsidRPr="00FC3C02">
              <w:rPr>
                <w:rFonts w:cs="Century Gothic"/>
                <w:szCs w:val="20"/>
                <w:lang w:val="nl-NL"/>
              </w:rPr>
              <w:t xml:space="preserve"> (landelijk is dit </w:t>
            </w:r>
            <w:r w:rsidR="006F07A5" w:rsidRPr="00FC3C02">
              <w:rPr>
                <w:rFonts w:cstheme="minorBidi"/>
                <w:szCs w:val="20"/>
                <w:lang w:val="nl-NL"/>
              </w:rPr>
              <w:t>TTTclass:</w:t>
            </w:r>
            <w:r w:rsidR="00275F3F" w:rsidRPr="00FC3C02">
              <w:rPr>
                <w:rFonts w:cstheme="minorBidi"/>
                <w:szCs w:val="20"/>
                <w:lang w:val="nl-NL"/>
              </w:rPr>
              <w:t>questionProperties</w:t>
            </w:r>
            <w:r w:rsidR="006F07A5" w:rsidRPr="00FC3C02">
              <w:rPr>
                <w:rFonts w:cstheme="minorBidi"/>
                <w:szCs w:val="20"/>
                <w:lang w:val="nl-NL"/>
              </w:rPr>
              <w:t>:67</w:t>
            </w:r>
            <w:r w:rsidR="00E542F4" w:rsidRPr="00FC3C02">
              <w:rPr>
                <w:rFonts w:cstheme="minorBidi"/>
                <w:szCs w:val="20"/>
                <w:lang w:val="nl-NL"/>
              </w:rPr>
              <w:t>:value:</w:t>
            </w:r>
            <w:r w:rsidR="006F07A5" w:rsidRPr="00FC3C02">
              <w:rPr>
                <w:rFonts w:cstheme="minorBidi"/>
                <w:szCs w:val="20"/>
                <w:lang w:val="nl-NL"/>
              </w:rPr>
              <w:t>2</w:t>
            </w:r>
            <w:r w:rsidR="001F3033" w:rsidRPr="00FC3C02">
              <w:rPr>
                <w:rFonts w:cstheme="minorBidi"/>
                <w:szCs w:val="20"/>
                <w:lang w:val="nl-NL"/>
              </w:rPr>
              <w:t>:alle_scholenTTT</w:t>
            </w:r>
            <w:r w:rsidRPr="00FC3C02">
              <w:rPr>
                <w:rFonts w:cs="Century Gothic"/>
                <w:szCs w:val="20"/>
                <w:lang w:val="nl-NL"/>
              </w:rPr>
              <w:t>%).</w:t>
            </w:r>
          </w:p>
          <w:p w14:paraId="094C843F"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:65</w:t>
            </w:r>
            <w:r w:rsidR="00E542F4" w:rsidRPr="00FC3C02">
              <w:rPr>
                <w:rFonts w:cs="Century Gothic"/>
                <w:szCs w:val="20"/>
                <w:lang w:val="nl-NL"/>
              </w:rPr>
              <w:t>:value:</w:t>
            </w:r>
            <w:r w:rsidRPr="00FC3C02">
              <w:rPr>
                <w:rFonts w:cs="Century Gothic"/>
                <w:szCs w:val="20"/>
                <w:lang w:val="nl-NL"/>
              </w:rPr>
              <w:t>2</w:t>
            </w:r>
            <w:r w:rsidR="001F3033" w:rsidRPr="00FC3C02">
              <w:rPr>
                <w:rFonts w:cs="Century Gothic"/>
                <w:szCs w:val="20"/>
                <w:lang w:val="nl-NL"/>
              </w:rPr>
              <w:t>:peilingTTT</w:t>
            </w:r>
            <w:r w:rsidR="00E22358" w:rsidRPr="00FC3C02">
              <w:rPr>
                <w:rFonts w:cs="Century Gothic"/>
                <w:szCs w:val="20"/>
                <w:lang w:val="nl-NL"/>
              </w:rPr>
              <w:t xml:space="preserve"> procent van de ouders ziet hun kind met plezier naar school gaan (landelijk is dit </w:t>
            </w:r>
            <w:r w:rsidRPr="00FC3C02">
              <w:rPr>
                <w:rFonts w:cs="Century Gothic"/>
                <w:szCs w:val="20"/>
                <w:lang w:val="nl-NL"/>
              </w:rPr>
              <w:t>TTTclass:</w:t>
            </w:r>
            <w:r w:rsidR="00275F3F" w:rsidRPr="00FC3C02">
              <w:rPr>
                <w:rFonts w:cs="Century Gothic"/>
                <w:szCs w:val="20"/>
                <w:lang w:val="nl-NL"/>
              </w:rPr>
              <w:t>questionProperties</w:t>
            </w:r>
            <w:r w:rsidR="004A6A3B" w:rsidRPr="00FC3C02">
              <w:rPr>
                <w:rFonts w:cs="Century Gothic"/>
                <w:szCs w:val="20"/>
                <w:lang w:val="nl-NL"/>
              </w:rPr>
              <w:t>:65</w:t>
            </w:r>
            <w:r w:rsidR="00E542F4" w:rsidRPr="00FC3C02">
              <w:rPr>
                <w:rFonts w:cs="Century Gothic"/>
                <w:szCs w:val="20"/>
                <w:lang w:val="nl-NL"/>
              </w:rPr>
              <w:t>:value:</w:t>
            </w:r>
            <w:r w:rsidRPr="00FC3C02">
              <w:rPr>
                <w:rFonts w:cs="Century Gothic"/>
                <w:szCs w:val="20"/>
                <w:lang w:val="nl-NL"/>
              </w:rPr>
              <w:t>2</w:t>
            </w:r>
            <w:r w:rsidR="001F3033" w:rsidRPr="00FC3C02">
              <w:rPr>
                <w:rFonts w:cs="Century Gothic"/>
                <w:szCs w:val="20"/>
                <w:lang w:val="nl-NL"/>
              </w:rPr>
              <w:t>:alle_scholenTTT</w:t>
            </w:r>
            <w:r w:rsidRPr="00FC3C02">
              <w:rPr>
                <w:rFonts w:cs="Century Gothic"/>
                <w:szCs w:val="20"/>
                <w:lang w:val="nl-NL"/>
              </w:rPr>
              <w:t xml:space="preserve"> </w:t>
            </w:r>
            <w:r w:rsidR="00E22358" w:rsidRPr="00FC3C02">
              <w:rPr>
                <w:rFonts w:cs="Century Gothic"/>
                <w:szCs w:val="20"/>
                <w:lang w:val="nl-NL"/>
              </w:rPr>
              <w:t>%).</w:t>
            </w:r>
          </w:p>
          <w:p w14:paraId="577A2BD8" w14:textId="77777777" w:rsidR="00E22358" w:rsidRPr="006F07A5" w:rsidRDefault="00E22358">
            <w:pPr>
              <w:numPr>
                <w:ilvl w:val="0"/>
                <w:numId w:val="4"/>
              </w:numPr>
              <w:ind w:right="-27"/>
              <w:rPr>
                <w:rFonts w:cs="Century Gothic"/>
                <w:szCs w:val="20"/>
                <w:lang w:val="nl-NL"/>
              </w:rPr>
            </w:pPr>
            <w:r w:rsidRPr="006F07A5">
              <w:rPr>
                <w:rFonts w:cs="Century Gothic"/>
                <w:szCs w:val="20"/>
                <w:lang w:val="nl-NL"/>
              </w:rPr>
              <w:t xml:space="preserve">Van de ouders is </w:t>
            </w:r>
            <w:r w:rsidR="006F07A5" w:rsidRPr="006F07A5">
              <w:rPr>
                <w:rFonts w:cs="Century Gothic"/>
                <w:szCs w:val="20"/>
                <w:lang w:val="nl-NL"/>
              </w:rPr>
              <w:t>TTTclass:</w:t>
            </w:r>
            <w:r w:rsidR="00275F3F">
              <w:rPr>
                <w:rFonts w:cs="Century Gothic"/>
                <w:szCs w:val="20"/>
                <w:lang w:val="nl-NL"/>
              </w:rPr>
              <w:t>questionProperties</w:t>
            </w:r>
            <w:r w:rsidR="006F07A5" w:rsidRPr="006F07A5">
              <w:rPr>
                <w:rFonts w:cs="Century Gothic"/>
                <w:szCs w:val="20"/>
                <w:lang w:val="nl-NL"/>
              </w:rPr>
              <w:t>:66</w:t>
            </w:r>
            <w:r w:rsidR="00E542F4">
              <w:rPr>
                <w:rFonts w:cs="Century Gothic"/>
                <w:szCs w:val="20"/>
                <w:lang w:val="nl-NL"/>
              </w:rPr>
              <w:t>:value:</w:t>
            </w:r>
            <w:r w:rsidR="006F07A5" w:rsidRPr="006F07A5">
              <w:rPr>
                <w:rFonts w:cs="Century Gothic"/>
                <w:szCs w:val="20"/>
                <w:lang w:val="nl-NL"/>
              </w:rPr>
              <w:t>2</w:t>
            </w:r>
            <w:r w:rsidR="001F3033">
              <w:rPr>
                <w:rFonts w:cs="Century Gothic"/>
                <w:szCs w:val="20"/>
                <w:lang w:val="nl-NL"/>
              </w:rPr>
              <w:t>:peilingTTT</w:t>
            </w:r>
            <w:r w:rsidRPr="006F07A5">
              <w:rPr>
                <w:rFonts w:cs="Century Gothic"/>
                <w:szCs w:val="20"/>
                <w:lang w:val="nl-NL"/>
              </w:rPr>
              <w:t xml:space="preserve"> procent tevreden over de vorderingen die hun kind maakt.</w:t>
            </w:r>
          </w:p>
          <w:p w14:paraId="04F0D7D6" w14:textId="77777777" w:rsidR="00E22358" w:rsidRPr="006F07A5" w:rsidRDefault="00E22358">
            <w:pPr>
              <w:ind w:right="-27"/>
              <w:rPr>
                <w:rFonts w:cs="Century Gothic"/>
                <w:szCs w:val="20"/>
                <w:lang w:val="nl-NL"/>
              </w:rPr>
            </w:pPr>
          </w:p>
        </w:tc>
      </w:tr>
    </w:tbl>
    <w:p w14:paraId="38C0D223" w14:textId="77777777" w:rsidR="00E22358" w:rsidRPr="00C00009" w:rsidRDefault="00E22358">
      <w:pPr>
        <w:pStyle w:val="Heading3"/>
        <w:rPr>
          <w:color w:val="F78E1E"/>
          <w:szCs w:val="20"/>
        </w:rPr>
      </w:pPr>
      <w:r w:rsidRPr="00C00009">
        <w:rPr>
          <w:color w:val="F78E1E"/>
          <w:szCs w:val="20"/>
        </w:rPr>
        <w:t>Ouderbetrokkenheid</w:t>
      </w:r>
    </w:p>
    <w:p w14:paraId="584A5990" w14:textId="77777777" w:rsidR="00E22358" w:rsidRPr="006F07A5" w:rsidRDefault="006F07A5">
      <w:pPr>
        <w:numPr>
          <w:ilvl w:val="0"/>
          <w:numId w:val="4"/>
        </w:numPr>
        <w:ind w:right="-27"/>
        <w:rPr>
          <w:rFonts w:cs="Century Gothic"/>
          <w:szCs w:val="20"/>
          <w:lang w:val="nl-NL"/>
        </w:rPr>
      </w:pPr>
      <w:r w:rsidRPr="006F07A5">
        <w:rPr>
          <w:rFonts w:cs="Century Gothic"/>
          <w:szCs w:val="20"/>
          <w:lang w:val="nl-NL"/>
        </w:rPr>
        <w:t>TTTclass:</w:t>
      </w:r>
      <w:r w:rsidR="00275F3F">
        <w:rPr>
          <w:rFonts w:cs="Century Gothic"/>
          <w:szCs w:val="20"/>
          <w:lang w:val="nl-NL"/>
        </w:rPr>
        <w:t>questionProperties</w:t>
      </w:r>
      <w:r w:rsidRPr="006F07A5">
        <w:rPr>
          <w:rFonts w:cs="Century Gothic"/>
          <w:szCs w:val="20"/>
          <w:lang w:val="nl-NL"/>
        </w:rPr>
        <w:t>:50</w:t>
      </w:r>
      <w:r w:rsidR="00E542F4">
        <w:rPr>
          <w:rFonts w:cs="Century Gothic"/>
          <w:szCs w:val="20"/>
          <w:lang w:val="nl-NL"/>
        </w:rPr>
        <w:t>:value:</w:t>
      </w:r>
      <w:r w:rsidR="000A7E19">
        <w:rPr>
          <w:rFonts w:cs="Century Gothic"/>
          <w:szCs w:val="20"/>
          <w:lang w:val="nl-NL"/>
        </w:rPr>
        <w:t>3</w:t>
      </w:r>
      <w:r w:rsidR="001F3033">
        <w:rPr>
          <w:rFonts w:cs="Century Gothic"/>
          <w:szCs w:val="20"/>
          <w:lang w:val="nl-NL"/>
        </w:rPr>
        <w:t>:peilingTTT</w:t>
      </w:r>
      <w:r w:rsidR="00E22358" w:rsidRPr="006F07A5">
        <w:rPr>
          <w:rFonts w:cs="Century Gothic"/>
          <w:szCs w:val="20"/>
          <w:lang w:val="nl-NL"/>
        </w:rPr>
        <w:t xml:space="preserve"> procent van de ouders is regelmatig actief als hulpouder of commissielid.</w:t>
      </w:r>
    </w:p>
    <w:p w14:paraId="375AC2C7" w14:textId="77777777" w:rsidR="00E22358" w:rsidRPr="006F07A5" w:rsidRDefault="006F07A5">
      <w:pPr>
        <w:numPr>
          <w:ilvl w:val="0"/>
          <w:numId w:val="4"/>
        </w:numPr>
        <w:ind w:right="-27"/>
        <w:rPr>
          <w:rFonts w:cs="Century Gothic"/>
          <w:szCs w:val="20"/>
          <w:lang w:val="nl-NL"/>
        </w:rPr>
      </w:pPr>
      <w:r w:rsidRPr="006F07A5">
        <w:rPr>
          <w:rFonts w:cs="Century Gothic"/>
          <w:szCs w:val="20"/>
          <w:lang w:val="nl-NL"/>
        </w:rPr>
        <w:t>TTTclass:</w:t>
      </w:r>
      <w:r w:rsidR="00275F3F">
        <w:rPr>
          <w:rFonts w:cs="Century Gothic"/>
          <w:szCs w:val="20"/>
          <w:lang w:val="nl-NL"/>
        </w:rPr>
        <w:t>questionProperties</w:t>
      </w:r>
      <w:r w:rsidRPr="006F07A5">
        <w:rPr>
          <w:rFonts w:cs="Century Gothic"/>
          <w:szCs w:val="20"/>
          <w:lang w:val="nl-NL"/>
        </w:rPr>
        <w:t>:51</w:t>
      </w:r>
      <w:r w:rsidR="00E542F4">
        <w:rPr>
          <w:rFonts w:cs="Century Gothic"/>
          <w:szCs w:val="20"/>
          <w:lang w:val="nl-NL"/>
        </w:rPr>
        <w:t>:value:</w:t>
      </w:r>
      <w:r w:rsidRPr="006F07A5">
        <w:rPr>
          <w:rFonts w:cs="Century Gothic"/>
          <w:szCs w:val="20"/>
          <w:lang w:val="nl-NL"/>
        </w:rPr>
        <w:t>3</w:t>
      </w:r>
      <w:r w:rsidR="001F3033">
        <w:rPr>
          <w:rFonts w:cs="Century Gothic"/>
          <w:szCs w:val="20"/>
          <w:lang w:val="nl-NL"/>
        </w:rPr>
        <w:t>:peilingTTT</w:t>
      </w:r>
      <w:r w:rsidR="00E22358" w:rsidRPr="006F07A5">
        <w:rPr>
          <w:rFonts w:cs="Century Gothic"/>
          <w:szCs w:val="20"/>
          <w:lang w:val="nl-NL"/>
        </w:rPr>
        <w:t xml:space="preserve"> procent bezoekt vaak een ouderavond of open dag van de school.</w:t>
      </w:r>
    </w:p>
    <w:p w14:paraId="2FEF217D"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:52</w:t>
      </w:r>
      <w:r w:rsidR="00E542F4" w:rsidRPr="00FC3C02">
        <w:rPr>
          <w:rFonts w:cs="Century Gothic"/>
          <w:szCs w:val="20"/>
          <w:lang w:val="nl-NL"/>
        </w:rPr>
        <w:t>:value:</w:t>
      </w:r>
      <w:r w:rsidRPr="00FC3C02">
        <w:rPr>
          <w:rFonts w:cs="Century Gothic"/>
          <w:szCs w:val="20"/>
          <w:lang w:val="nl-NL"/>
        </w:rPr>
        <w:t>3</w:t>
      </w:r>
      <w:r w:rsidR="001F3033" w:rsidRPr="00FC3C02">
        <w:rPr>
          <w:rFonts w:cs="Century Gothic"/>
          <w:szCs w:val="20"/>
          <w:lang w:val="nl-NL"/>
        </w:rPr>
        <w:t>:peilingTTT</w:t>
      </w:r>
      <w:r w:rsidR="00E22358" w:rsidRPr="00FC3C02">
        <w:rPr>
          <w:rFonts w:cs="Century Gothic"/>
          <w:szCs w:val="20"/>
          <w:lang w:val="nl-NL"/>
        </w:rPr>
        <w:t xml:space="preserve"> procent leest onze nieuwsbrief vaak.</w:t>
      </w:r>
    </w:p>
    <w:p w14:paraId="03E4800C"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:53:gte:2</w:t>
      </w:r>
      <w:r w:rsidR="001F3033" w:rsidRPr="00FC3C02">
        <w:rPr>
          <w:rFonts w:cs="Century Gothic"/>
          <w:szCs w:val="20"/>
          <w:lang w:val="nl-NL"/>
        </w:rPr>
        <w:t>:peilingTTT</w:t>
      </w:r>
      <w:r w:rsidR="00E22358" w:rsidRPr="00FC3C02">
        <w:rPr>
          <w:rFonts w:cs="Century Gothic"/>
          <w:szCs w:val="20"/>
          <w:lang w:val="nl-NL"/>
        </w:rPr>
        <w:t xml:space="preserve"> procent helpt hun kind regelmatig met huiswerk, opdrachten of werkstukken.</w:t>
      </w:r>
    </w:p>
    <w:p w14:paraId="7010F258" w14:textId="77777777" w:rsidR="00E22358" w:rsidRPr="00FC3C02" w:rsidRDefault="00E22358">
      <w:pPr>
        <w:ind w:left="171" w:right="-27"/>
        <w:rPr>
          <w:rFonts w:cs="Century Gothic"/>
          <w:szCs w:val="20"/>
          <w:lang w:val="nl-NL"/>
        </w:rPr>
      </w:pPr>
    </w:p>
    <w:p w14:paraId="552E1DB1" w14:textId="77777777" w:rsidR="00E22358" w:rsidRPr="00B75ED4" w:rsidRDefault="00E22358">
      <w:pPr>
        <w:pStyle w:val="Heading8"/>
        <w:rPr>
          <w:color w:val="F78E1E"/>
        </w:rPr>
      </w:pPr>
      <w:r w:rsidRPr="00B75ED4">
        <w:rPr>
          <w:color w:val="F78E1E"/>
        </w:rPr>
        <w:t>Belangrijkheid schoolkeuzemotief en imago van de school</w:t>
      </w:r>
    </w:p>
    <w:p w14:paraId="6535F5BA" w14:textId="77777777" w:rsidR="005C12F7" w:rsidRPr="005C12F7" w:rsidRDefault="005C12F7" w:rsidP="005C12F7">
      <w:pPr>
        <w:ind w:left="-108"/>
        <w:rPr>
          <w:rFonts w:cs="Century Gothic"/>
          <w:szCs w:val="20"/>
          <w:lang w:val="nl-NL"/>
        </w:rPr>
      </w:pPr>
      <w:r w:rsidRPr="005C12F7">
        <w:rPr>
          <w:rFonts w:cs="Century Gothic"/>
          <w:szCs w:val="20"/>
          <w:lang w:val="nl-NL"/>
        </w:rPr>
        <w:t>TTTxml:otp.motiveTTT voor ouders het belangrijkste motief om voor TTTxml:school.cityTTT te kiezen.</w:t>
      </w:r>
    </w:p>
    <w:p w14:paraId="6220C605" w14:textId="77777777" w:rsidR="00E22358" w:rsidRPr="005C12F7" w:rsidRDefault="005C12F7" w:rsidP="005C12F7">
      <w:pPr>
        <w:ind w:left="-108"/>
        <w:rPr>
          <w:rFonts w:cs="Century Gothic"/>
          <w:szCs w:val="20"/>
          <w:lang w:val="nl-NL"/>
        </w:rPr>
      </w:pPr>
      <w:r w:rsidRPr="005C12F7">
        <w:rPr>
          <w:rFonts w:cs="Century Gothic"/>
          <w:szCs w:val="20"/>
          <w:lang w:val="nl-NL"/>
        </w:rPr>
        <w:t>Volgens TTTclass:</w:t>
      </w:r>
      <w:r w:rsidR="00275F3F">
        <w:rPr>
          <w:rFonts w:cs="Century Gothic"/>
          <w:szCs w:val="20"/>
          <w:lang w:val="nl-NL"/>
        </w:rPr>
        <w:t>questionProperties</w:t>
      </w:r>
      <w:r w:rsidRPr="005C12F7">
        <w:rPr>
          <w:rFonts w:cs="Century Gothic"/>
          <w:szCs w:val="20"/>
          <w:lang w:val="nl-NL"/>
        </w:rPr>
        <w:t>:54:value:2:peilingTTT procent van de ouders staat de school goed bekend in de wijk. TTTclass:</w:t>
      </w:r>
      <w:r w:rsidR="00275F3F">
        <w:rPr>
          <w:rFonts w:cs="Century Gothic"/>
          <w:szCs w:val="20"/>
          <w:lang w:val="nl-NL"/>
        </w:rPr>
        <w:t>questionProperties</w:t>
      </w:r>
      <w:r w:rsidRPr="005C12F7">
        <w:rPr>
          <w:rFonts w:cs="Century Gothic"/>
          <w:szCs w:val="20"/>
          <w:lang w:val="nl-NL"/>
        </w:rPr>
        <w:t>:56:value:2:peilingTTT procent van de ouders vindt de schriftelijke informatie aantrekkelijk en voor TTTclass:</w:t>
      </w:r>
      <w:r w:rsidR="00275F3F">
        <w:rPr>
          <w:rFonts w:cs="Century Gothic"/>
          <w:szCs w:val="20"/>
          <w:lang w:val="nl-NL"/>
        </w:rPr>
        <w:t>questionProperties</w:t>
      </w:r>
      <w:r w:rsidRPr="005C12F7">
        <w:rPr>
          <w:rFonts w:cs="Century Gothic"/>
          <w:szCs w:val="20"/>
          <w:lang w:val="nl-NL"/>
        </w:rPr>
        <w:t>:55:value:2:peilingTTT % van de ouders is het goed duidelijk wat de school te bieden heeft.</w:t>
      </w: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FC3C02" w:rsidRDefault="00E22358">
      <w:pPr>
        <w:pStyle w:val="Heading2"/>
        <w:rPr>
          <w:color w:val="F78E1E"/>
          <w:sz w:val="22"/>
          <w:szCs w:val="22"/>
        </w:rPr>
      </w:pPr>
      <w:r w:rsidRPr="00FC3C02">
        <w:rPr>
          <w:sz w:val="22"/>
          <w:szCs w:val="22"/>
        </w:rPr>
        <w:br w:type="page"/>
      </w:r>
      <w:r w:rsidRPr="00FC3C02">
        <w:rPr>
          <w:color w:val="F78E1E"/>
          <w:sz w:val="22"/>
          <w:szCs w:val="22"/>
        </w:rPr>
        <w:lastRenderedPageBreak/>
        <w:t>Tevredenheid</w:t>
      </w:r>
    </w:p>
    <w:p w14:paraId="30073AAD" w14:textId="77777777" w:rsidR="00E22358" w:rsidRPr="00FC3C02" w:rsidRDefault="00E22358">
      <w:pPr>
        <w:pStyle w:val="PlainText"/>
        <w:rPr>
          <w:rFonts w:ascii="Century Gothic" w:hAnsi="Century Gothic" w:cs="Century Gothic"/>
          <w:sz w:val="19"/>
          <w:szCs w:val="19"/>
          <w:lang w:val="nl-NL"/>
        </w:rPr>
      </w:pPr>
    </w:p>
    <w:p w14:paraId="2062C9B4" w14:textId="355B3CDB" w:rsidR="009F7F9E" w:rsidRPr="00FC3C02" w:rsidRDefault="00D22C44" w:rsidP="006F35BC">
      <w:pPr>
        <w:autoSpaceDE w:val="0"/>
        <w:autoSpaceDN w:val="0"/>
        <w:adjustRightInd w:val="0"/>
        <w:rPr>
          <w:rFonts w:cs="Century Gothic"/>
          <w:szCs w:val="20"/>
          <w:lang w:val="nl-NL"/>
        </w:rPr>
      </w:pPr>
      <w:r>
        <w:rPr>
          <w:rFonts w:cs="Century Gothic"/>
          <w:szCs w:val="20"/>
          <w:lang w:val="nl-NL"/>
        </w:rPr>
        <w:t>TTTclass:s</w:t>
      </w:r>
      <w:bookmarkStart w:id="13" w:name="_GoBack"/>
      <w:bookmarkEnd w:id="13"/>
      <w:r w:rsidR="004A6A3B" w:rsidRPr="00FC3C02">
        <w:rPr>
          <w:rFonts w:cs="Century Gothic"/>
          <w:szCs w:val="20"/>
          <w:lang w:val="nl-NL"/>
        </w:rPr>
        <w:t>ummaryTTT</w:t>
      </w:r>
    </w:p>
    <w:p w14:paraId="08E0C37A" w14:textId="77777777"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2B9897C4" w14:textId="77777777" w:rsidR="003273F0" w:rsidRDefault="003273F0">
      <w:pPr>
        <w:pStyle w:val="PlainText"/>
        <w:rPr>
          <w:rFonts w:ascii="Century Gothic" w:hAnsi="Century Gothic" w:cs="Century Gothic"/>
          <w:b/>
          <w:bCs/>
          <w:lang w:val="nl-NL"/>
        </w:rPr>
      </w:pP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77777777" w:rsidR="003273F0" w:rsidRPr="00FC3C02" w:rsidRDefault="007136B0" w:rsidP="003273F0">
      <w:pPr>
        <w:rPr>
          <w:b/>
          <w:lang w:val="nl-NL"/>
        </w:rPr>
      </w:pPr>
      <w:r w:rsidRPr="00FC3C02">
        <w:rPr>
          <w:b/>
          <w:lang w:val="nl-NL"/>
        </w:rPr>
        <w:t>TTTclass:scoreExampleTTT</w:t>
      </w:r>
    </w:p>
    <w:p w14:paraId="77A5B7AE" w14:textId="77777777" w:rsidR="00E22358" w:rsidRPr="00FC3C02" w:rsidRDefault="00E22358">
      <w:pPr>
        <w:pStyle w:val="PlainText"/>
        <w:rPr>
          <w:rFonts w:ascii="Century Gothic" w:hAnsi="Century Gothic" w:cs="Century Gothic"/>
          <w:b/>
          <w:bCs/>
          <w:sz w:val="19"/>
          <w:szCs w:val="19"/>
          <w:lang w:val="nl-NL"/>
        </w:rPr>
      </w:pP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7777777" w:rsidR="00A41912" w:rsidRPr="00A41912" w:rsidRDefault="00A41912" w:rsidP="00A41912">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77777777" w:rsidR="00E22358" w:rsidRDefault="000A5A8E">
      <w:pPr>
        <w:rPr>
          <w:rFonts w:cs="Century Gothic"/>
          <w:sz w:val="16"/>
          <w:szCs w:val="16"/>
          <w:lang w:val="nl-NL"/>
        </w:rPr>
      </w:pPr>
      <w:r>
        <w:rPr>
          <w:rFonts w:cs="Century Gothic"/>
          <w:sz w:val="16"/>
          <w:szCs w:val="16"/>
          <w:lang w:val="nl-NL"/>
        </w:rPr>
        <w:t xml:space="preserve">Template </w:t>
      </w:r>
      <w:r w:rsidR="0003005B">
        <w:rPr>
          <w:rFonts w:cs="Century Gothic"/>
          <w:sz w:val="16"/>
          <w:szCs w:val="16"/>
          <w:lang w:val="nl-NL"/>
        </w:rPr>
        <w:t>020312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0C09B3"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D22C44">
      <w:rPr>
        <w:rStyle w:val="PageNumber"/>
        <w:rFonts w:cs="Century Gothic"/>
        <w:b/>
        <w:bCs/>
        <w:noProof/>
        <w:color w:val="00A4E4"/>
        <w:szCs w:val="20"/>
        <w:lang w:val="nl-NL"/>
      </w:rPr>
      <w:t>8</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0C09B3"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D22C44">
      <w:rPr>
        <w:rStyle w:val="PageNumber"/>
        <w:rFonts w:cs="Century Gothic"/>
        <w:b/>
        <w:bCs/>
        <w:noProof/>
        <w:color w:val="00A4E4"/>
        <w:position w:val="16"/>
        <w:szCs w:val="19"/>
        <w:lang w:val="nl-NL"/>
      </w:rPr>
      <w:t>9</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Resultaten OTP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22C44"/>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Pages>22</Pages>
  <Words>3057</Words>
  <Characters>17426</Characters>
  <Application>Microsoft Macintosh Word</Application>
  <DocSecurity>0</DocSecurity>
  <Lines>145</Lines>
  <Paragraphs>40</Paragraphs>
  <ScaleCrop>false</ScaleCrop>
  <Manager>[txt report.manager]</Manager>
  <Company>[txt report.company]</Company>
  <LinksUpToDate>false</LinksUpToDate>
  <CharactersWithSpaces>20443</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63</cp:revision>
  <cp:lastPrinted>2004-11-30T15:26:00Z</cp:lastPrinted>
  <dcterms:created xsi:type="dcterms:W3CDTF">2012-03-06T18:50:00Z</dcterms:created>
  <dcterms:modified xsi:type="dcterms:W3CDTF">2012-04-18T08:51:00Z</dcterms:modified>
  <cp:category>[txt report.category]</cp:category>
</cp:coreProperties>
</file>