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enviarRecordatoriosYCrearCalendario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"Cronograma Mayo 2026"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encontró la pestaña"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setHours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calendario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CalendarApp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getDefaultCalendar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"--- INICIANDO REVISIÓN (Cliente en Columna F) ---"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B (Entrega)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 Cliente"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F (Índice 5)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E (Índice 4)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H (Índice 7)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estadoOriginal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J (Índice 9)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estadoLimpiado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estadoOriginal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valorFecha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setHours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diferencia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/ 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CONDICIÓN: Si el estado NO es "ok" ni "completado"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estadoLimpiado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estadoLimpiado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"completado"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Título con Cliente de la Columna F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"📌 ["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"] TAREA: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eventos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calendario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getEventsForDay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REGISTRO EN TU CALENDARIO (Sin invitación de Meet)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eventos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calendario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createAllDayEvent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nombreEvento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"\nResponsable: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"\nEstado: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estadoOriginal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Calendario: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-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AVISO POR CORREO PERSONALIZADO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diferencia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tiempoTexto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diferencia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"ya está VENCIDA"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diferencia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"vence HOY"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"vence en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diferencia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día(s)"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"⏰ Recordatorio Tarea | Cliente: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"Hola,\n\nTienes una tarea pendiente en el cronograma:\n\n"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"TAREA: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"TIEMPO: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tiempoTexto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("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toLocaleDateString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")\n"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"ESTADO ACTUAL: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estadoOriginal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"Por favor, actualiza el archivo cuando la termines o me enojo.\n\nSaludos."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);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"📧 Correo enviado 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(Cliente: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enviando correo: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"--- FIN DEL PROCESO ---"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