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A68" w:rsidRDefault="00677A68" w:rsidP="00677A68">
      <w:pPr>
        <w:jc w:val="right"/>
        <w:rPr>
          <w:b/>
          <w:sz w:val="28"/>
          <w:szCs w:val="28"/>
        </w:rPr>
      </w:pPr>
      <w:r w:rsidRPr="00A66A64">
        <w:rPr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677A68" w:rsidRPr="0032287C" w:rsidRDefault="00677A68" w:rsidP="00677A6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Глоссарий</w:t>
      </w:r>
    </w:p>
    <w:p w:rsidR="00677A68" w:rsidRPr="0032287C" w:rsidRDefault="00677A68" w:rsidP="00677A68">
      <w:pPr>
        <w:jc w:val="right"/>
        <w:rPr>
          <w:rFonts w:ascii="Arial" w:hAnsi="Arial" w:cs="Arial"/>
          <w:sz w:val="28"/>
          <w:szCs w:val="28"/>
          <w:u w:val="single"/>
        </w:rPr>
      </w:pPr>
      <w:r w:rsidRPr="0032287C"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28"/>
          <w:szCs w:val="28"/>
          <w:u w:val="single"/>
        </w:rPr>
        <w:t>Версия 1.0</w:t>
      </w:r>
    </w:p>
    <w:p w:rsidR="00677A68" w:rsidRPr="0032287C" w:rsidRDefault="00677A68" w:rsidP="00677A68">
      <w:pPr>
        <w:jc w:val="right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8"/>
        <w:gridCol w:w="1244"/>
        <w:gridCol w:w="4282"/>
        <w:gridCol w:w="2879"/>
      </w:tblGrid>
      <w:tr w:rsidR="00677A68" w:rsidRPr="00CE5CCA" w:rsidTr="00F00EFD">
        <w:tc>
          <w:tcPr>
            <w:tcW w:w="1418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Дата</w:t>
            </w:r>
          </w:p>
        </w:tc>
        <w:tc>
          <w:tcPr>
            <w:tcW w:w="1244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Версия</w:t>
            </w:r>
          </w:p>
        </w:tc>
        <w:tc>
          <w:tcPr>
            <w:tcW w:w="4282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Описание</w:t>
            </w:r>
          </w:p>
        </w:tc>
        <w:tc>
          <w:tcPr>
            <w:tcW w:w="2879" w:type="dxa"/>
          </w:tcPr>
          <w:p w:rsidR="00677A68" w:rsidRPr="00CE5CCA" w:rsidRDefault="00677A68" w:rsidP="00F00EFD">
            <w:pPr>
              <w:jc w:val="center"/>
              <w:rPr>
                <w:rFonts w:ascii="Arial" w:hAnsi="Arial" w:cs="Arial"/>
                <w:b/>
              </w:rPr>
            </w:pPr>
            <w:r w:rsidRPr="00CE5CCA">
              <w:rPr>
                <w:rFonts w:ascii="Arial" w:hAnsi="Arial" w:cs="Arial"/>
                <w:b/>
              </w:rPr>
              <w:t>Автор</w:t>
            </w:r>
          </w:p>
        </w:tc>
      </w:tr>
      <w:tr w:rsidR="00677A68" w:rsidRPr="00CE5CCA" w:rsidTr="00F00EFD">
        <w:tc>
          <w:tcPr>
            <w:tcW w:w="1418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30.10.2011</w:t>
            </w:r>
          </w:p>
        </w:tc>
        <w:tc>
          <w:tcPr>
            <w:tcW w:w="1244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 w:rsidRPr="00CE5CCA">
              <w:rPr>
                <w:rFonts w:ascii="Arial" w:hAnsi="Arial" w:cs="Arial"/>
              </w:rPr>
              <w:t>1.0</w:t>
            </w:r>
          </w:p>
        </w:tc>
        <w:tc>
          <w:tcPr>
            <w:tcW w:w="4282" w:type="dxa"/>
          </w:tcPr>
          <w:p w:rsidR="00677A68" w:rsidRPr="00CE5CCA" w:rsidRDefault="00677A68" w:rsidP="00F00EFD">
            <w:pPr>
              <w:rPr>
                <w:rFonts w:ascii="Arial" w:hAnsi="Arial" w:cs="Arial"/>
              </w:rPr>
            </w:pPr>
            <w:r w:rsidRPr="00CE5CCA">
              <w:rPr>
                <w:rFonts w:ascii="Arial" w:hAnsi="Arial" w:cs="Arial"/>
              </w:rPr>
              <w:t>Введены термины и определения</w:t>
            </w:r>
          </w:p>
        </w:tc>
        <w:tc>
          <w:tcPr>
            <w:tcW w:w="2879" w:type="dxa"/>
          </w:tcPr>
          <w:p w:rsidR="00677A68" w:rsidRPr="00C870E4" w:rsidRDefault="00677A68" w:rsidP="00F00EFD">
            <w:pPr>
              <w:rPr>
                <w:rFonts w:ascii="Arial" w:hAnsi="Arial" w:cs="Arial"/>
              </w:rPr>
            </w:pPr>
            <w:r w:rsidRPr="00C870E4">
              <w:rPr>
                <w:rFonts w:ascii="Arial" w:hAnsi="Arial" w:cs="Arial"/>
              </w:rPr>
              <w:t>Гапонов А.И.</w:t>
            </w:r>
          </w:p>
          <w:p w:rsidR="00677A68" w:rsidRPr="00C870E4" w:rsidRDefault="00677A68" w:rsidP="00F00EFD">
            <w:pPr>
              <w:rPr>
                <w:rFonts w:ascii="Arial" w:hAnsi="Arial" w:cs="Arial"/>
              </w:rPr>
            </w:pPr>
            <w:proofErr w:type="spellStart"/>
            <w:r w:rsidRPr="00C870E4">
              <w:rPr>
                <w:rFonts w:ascii="Arial" w:hAnsi="Arial" w:cs="Arial"/>
              </w:rPr>
              <w:t>Кобцев</w:t>
            </w:r>
            <w:proofErr w:type="spellEnd"/>
            <w:r w:rsidRPr="00C870E4">
              <w:rPr>
                <w:rFonts w:ascii="Arial" w:hAnsi="Arial" w:cs="Arial"/>
              </w:rPr>
              <w:t xml:space="preserve"> С.В.</w:t>
            </w:r>
          </w:p>
        </w:tc>
      </w:tr>
    </w:tbl>
    <w:p w:rsidR="00780AFF" w:rsidRPr="00677A68" w:rsidRDefault="00780AFF"/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Мачеха</w:t>
      </w:r>
      <w:r w:rsidRPr="00C74BA3">
        <w:rPr>
          <w:sz w:val="28"/>
          <w:szCs w:val="28"/>
        </w:rPr>
        <w:t xml:space="preserve"> – Злой гений, пытающийся поработить весь континент используя черную магию и некромантию.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Жители города</w:t>
      </w:r>
      <w:r w:rsidRPr="00C74BA3">
        <w:rPr>
          <w:sz w:val="28"/>
          <w:szCs w:val="28"/>
        </w:rPr>
        <w:t xml:space="preserve"> – бедные крестьяне, на которых было наложено проклятие мачехи. Основное население Города. Под действием проклятия стали лебедями и, при неблагоприятных стечениях обстоятельств, другими животными.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Черная магия</w:t>
      </w:r>
      <w:r w:rsidR="0082263D" w:rsidRPr="0082263D">
        <w:rPr>
          <w:b/>
          <w:sz w:val="28"/>
          <w:szCs w:val="28"/>
        </w:rPr>
        <w:t xml:space="preserve"> </w:t>
      </w:r>
      <w:bookmarkStart w:id="0" w:name="_GoBack"/>
      <w:bookmarkEnd w:id="0"/>
      <w:r w:rsidR="00C870E4">
        <w:rPr>
          <w:sz w:val="28"/>
          <w:szCs w:val="28"/>
        </w:rPr>
        <w:t>– особый вид магии, использующийся для перевоплощения</w:t>
      </w:r>
      <w:r w:rsidRPr="00C74BA3">
        <w:rPr>
          <w:sz w:val="28"/>
          <w:szCs w:val="28"/>
        </w:rPr>
        <w:t xml:space="preserve"> людей в животных.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Город</w:t>
      </w:r>
      <w:r w:rsidRPr="00C74BA3">
        <w:rPr>
          <w:sz w:val="28"/>
          <w:szCs w:val="28"/>
        </w:rPr>
        <w:t xml:space="preserve"> – Королевство, которое стало пристанищем для бедных крестьян, подвергшихся воздействию черной магии Мачехи.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Фасоны изделия</w:t>
      </w:r>
      <w:r w:rsidRPr="00C74BA3">
        <w:rPr>
          <w:sz w:val="28"/>
          <w:szCs w:val="28"/>
        </w:rPr>
        <w:t xml:space="preserve"> – различные текстильные изделия из крапивы, различающиеся по своей форме, внешнему виду и функциональному назначению.</w:t>
      </w:r>
      <w:r w:rsidR="002F77BD">
        <w:rPr>
          <w:sz w:val="28"/>
          <w:szCs w:val="28"/>
        </w:rPr>
        <w:t>ммммм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Моделирование текстильных изделий</w:t>
      </w:r>
      <w:r w:rsidRPr="00C74BA3">
        <w:rPr>
          <w:sz w:val="28"/>
          <w:szCs w:val="28"/>
        </w:rPr>
        <w:t xml:space="preserve"> – процесс изготовления шаблонов(раскроев)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Текстильное изделие</w:t>
      </w:r>
      <w:r w:rsidRPr="00C74BA3">
        <w:rPr>
          <w:sz w:val="28"/>
          <w:szCs w:val="28"/>
        </w:rPr>
        <w:t xml:space="preserve"> – </w:t>
      </w:r>
      <w:r w:rsidR="00C870E4">
        <w:rPr>
          <w:sz w:val="28"/>
          <w:szCs w:val="28"/>
        </w:rPr>
        <w:t xml:space="preserve">вид </w:t>
      </w:r>
      <w:proofErr w:type="spellStart"/>
      <w:r w:rsidR="00C870E4">
        <w:rPr>
          <w:sz w:val="28"/>
          <w:szCs w:val="28"/>
        </w:rPr>
        <w:t>одеждый</w:t>
      </w:r>
      <w:proofErr w:type="spellEnd"/>
      <w:r w:rsidR="00C870E4">
        <w:rPr>
          <w:sz w:val="28"/>
          <w:szCs w:val="28"/>
        </w:rPr>
        <w:t>, который производится из материала крапивы.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Сборщик</w:t>
      </w:r>
      <w:r w:rsidRPr="00C74BA3">
        <w:rPr>
          <w:sz w:val="28"/>
          <w:szCs w:val="28"/>
        </w:rPr>
        <w:t xml:space="preserve"> – житель города, занимающийся сбором крапивы в неблагоприятных условиях. 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Обработчик</w:t>
      </w:r>
      <w:r w:rsidRPr="00C74BA3">
        <w:rPr>
          <w:sz w:val="28"/>
          <w:szCs w:val="28"/>
        </w:rPr>
        <w:t xml:space="preserve"> – житель города, который занимается разминанием ногами крапивы. Так же обработчик  производит выпуск ниток из крапивы.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Швея</w:t>
      </w:r>
      <w:r w:rsidRPr="00C74BA3">
        <w:rPr>
          <w:sz w:val="28"/>
          <w:szCs w:val="28"/>
        </w:rPr>
        <w:t xml:space="preserve"> – житель </w:t>
      </w:r>
      <w:proofErr w:type="gramStart"/>
      <w:r w:rsidRPr="00C74BA3">
        <w:rPr>
          <w:sz w:val="28"/>
          <w:szCs w:val="28"/>
        </w:rPr>
        <w:t>города(</w:t>
      </w:r>
      <w:proofErr w:type="gramEnd"/>
      <w:r w:rsidRPr="00C74BA3">
        <w:rPr>
          <w:sz w:val="28"/>
          <w:szCs w:val="28"/>
        </w:rPr>
        <w:t>предположительно девушка), который занимается шитьем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t>Маг</w:t>
      </w:r>
      <w:r w:rsidRPr="00C74BA3">
        <w:rPr>
          <w:sz w:val="28"/>
          <w:szCs w:val="28"/>
        </w:rPr>
        <w:t xml:space="preserve"> – житель города, достаточно осведомленный в черной магии и способный накладывать магию на текстильные изделия.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Default="00677A68" w:rsidP="00677A68">
      <w:pPr>
        <w:jc w:val="both"/>
        <w:rPr>
          <w:sz w:val="28"/>
          <w:szCs w:val="28"/>
        </w:rPr>
      </w:pPr>
      <w:r w:rsidRPr="00C74BA3">
        <w:rPr>
          <w:b/>
          <w:sz w:val="28"/>
          <w:szCs w:val="28"/>
        </w:rPr>
        <w:lastRenderedPageBreak/>
        <w:t>Дизайнер</w:t>
      </w:r>
      <w:r w:rsidRPr="00C74BA3">
        <w:rPr>
          <w:sz w:val="28"/>
          <w:szCs w:val="28"/>
        </w:rPr>
        <w:t xml:space="preserve"> – житель города, занимающийся моделированием текстильных изделий.</w:t>
      </w:r>
    </w:p>
    <w:p w:rsidR="00C870E4" w:rsidRDefault="00C870E4" w:rsidP="00677A68">
      <w:pPr>
        <w:jc w:val="both"/>
        <w:rPr>
          <w:sz w:val="28"/>
          <w:szCs w:val="28"/>
        </w:rPr>
      </w:pPr>
    </w:p>
    <w:p w:rsidR="00677A68" w:rsidRPr="00C74BA3" w:rsidRDefault="00677A68" w:rsidP="00677A68">
      <w:pPr>
        <w:jc w:val="both"/>
        <w:rPr>
          <w:sz w:val="28"/>
          <w:szCs w:val="28"/>
        </w:rPr>
      </w:pPr>
      <w:proofErr w:type="spellStart"/>
      <w:r w:rsidRPr="00C74BA3">
        <w:rPr>
          <w:b/>
          <w:sz w:val="28"/>
          <w:szCs w:val="28"/>
        </w:rPr>
        <w:t>Бегемотик</w:t>
      </w:r>
      <w:proofErr w:type="spellEnd"/>
      <w:r w:rsidRPr="00C74BA3">
        <w:rPr>
          <w:sz w:val="28"/>
          <w:szCs w:val="28"/>
        </w:rPr>
        <w:t>– мера исчисления крапивы. Размерность указана в стандартах.</w:t>
      </w:r>
    </w:p>
    <w:p w:rsidR="00677A68" w:rsidRPr="00677A68" w:rsidRDefault="00677A68" w:rsidP="00677A68"/>
    <w:sectPr w:rsidR="00677A68" w:rsidRPr="00677A68" w:rsidSect="00D21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77A68"/>
    <w:rsid w:val="00250716"/>
    <w:rsid w:val="002F7059"/>
    <w:rsid w:val="002F77BD"/>
    <w:rsid w:val="00677A68"/>
    <w:rsid w:val="00780AFF"/>
    <w:rsid w:val="0082263D"/>
    <w:rsid w:val="00C870E4"/>
    <w:rsid w:val="00D213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DEB44-47B1-464E-AB3C-D5037398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A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47E37-4FC5-4E6C-AD4C-2F82F3265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Гапонов</dc:creator>
  <cp:lastModifiedBy>Андрей Гапонов</cp:lastModifiedBy>
  <cp:revision>4</cp:revision>
  <dcterms:created xsi:type="dcterms:W3CDTF">2013-11-14T06:08:00Z</dcterms:created>
  <dcterms:modified xsi:type="dcterms:W3CDTF">2013-11-14T06:25:00Z</dcterms:modified>
</cp:coreProperties>
</file>