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ED" w:rsidRDefault="00337BED" w:rsidP="005E00FD">
      <w:pPr>
        <w:pStyle w:val="Title"/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5355EB" w:rsidRDefault="005355EB" w:rsidP="00337BED">
      <w:pPr>
        <w:jc w:val="right"/>
        <w:rPr>
          <w:b/>
          <w:sz w:val="28"/>
          <w:szCs w:val="28"/>
        </w:rPr>
      </w:pPr>
    </w:p>
    <w:p w:rsidR="00337BED" w:rsidRPr="005E00FD" w:rsidRDefault="00337BED" w:rsidP="005E00FD">
      <w:pPr>
        <w:pStyle w:val="Subtitle"/>
      </w:pPr>
      <w:r w:rsidRPr="005E00FD">
        <w:rPr>
          <w:lang w:val="en-US"/>
        </w:rPr>
        <w:t>Use</w:t>
      </w:r>
      <w:r w:rsidRPr="005E00FD">
        <w:t xml:space="preserve"> </w:t>
      </w:r>
      <w:r w:rsidRPr="005E00FD">
        <w:rPr>
          <w:lang w:val="en-US"/>
        </w:rPr>
        <w:t>Case</w:t>
      </w:r>
      <w:r w:rsidRPr="005E00FD">
        <w:t xml:space="preserve"> </w:t>
      </w:r>
      <w:proofErr w:type="spellStart"/>
      <w:r w:rsidRPr="005E00FD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E00FD">
        <w:rPr>
          <w:lang w:val="en-US"/>
        </w:rPr>
        <w:t>cation</w:t>
      </w:r>
      <w:proofErr w:type="spellEnd"/>
      <w:r w:rsidRPr="005E00FD">
        <w:t xml:space="preserve">: </w:t>
      </w:r>
      <w:r w:rsidR="005F4A16" w:rsidRPr="005E00FD">
        <w:t>&lt;</w:t>
      </w:r>
      <w:r w:rsidR="005E00FD">
        <w:t xml:space="preserve">2 </w:t>
      </w:r>
      <w:r w:rsidR="005E00FD">
        <w:rPr>
          <w:i/>
        </w:rPr>
        <w:t>Просмотр истории заказов</w:t>
      </w:r>
      <w:r w:rsidR="005F4A16" w:rsidRPr="005E00FD">
        <w:t>&gt;</w:t>
      </w:r>
    </w:p>
    <w:p w:rsidR="00337BED" w:rsidRPr="005E00FD" w:rsidRDefault="00337BED" w:rsidP="005E00FD">
      <w:pPr>
        <w:pStyle w:val="Subtitle"/>
        <w:rPr>
          <w:lang w:val="en-US"/>
        </w:rPr>
      </w:pPr>
      <w:r w:rsidRPr="005E00FD">
        <w:rPr>
          <w:lang w:val="en-US"/>
        </w:rPr>
        <w:t xml:space="preserve">Version </w:t>
      </w:r>
      <w:r w:rsidR="005E00FD">
        <w:rPr>
          <w:lang w:val="en-US"/>
        </w:rPr>
        <w:t>&lt;</w:t>
      </w:r>
      <w:r w:rsidR="0017319D">
        <w:rPr>
          <w:i/>
          <w:lang w:val="en-US"/>
        </w:rPr>
        <w:t>1.1</w:t>
      </w:r>
      <w:r w:rsidR="005F4A16" w:rsidRPr="005E00FD">
        <w:rPr>
          <w:lang w:val="en-US"/>
        </w:rPr>
        <w:t>&gt;</w:t>
      </w:r>
    </w:p>
    <w:p w:rsidR="00337BED" w:rsidRPr="00007134" w:rsidRDefault="00337BED" w:rsidP="005E00FD">
      <w:pPr>
        <w:pStyle w:val="Heading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Default="00337BED" w:rsidP="005E00FD">
      <w:r w:rsidRPr="00007134">
        <w:rPr>
          <w:lang w:val="en-US"/>
        </w:rPr>
        <w:tab/>
      </w:r>
      <w:r w:rsidR="005E00FD">
        <w:t>Просмотр</w:t>
      </w:r>
      <w:r w:rsidR="005E00FD" w:rsidRPr="00C96932">
        <w:rPr>
          <w:lang w:val="en-US"/>
        </w:rPr>
        <w:t xml:space="preserve"> </w:t>
      </w:r>
      <w:r w:rsidR="005E00FD">
        <w:t>истории</w:t>
      </w:r>
      <w:r w:rsidR="005E00FD" w:rsidRPr="00C96932">
        <w:rPr>
          <w:lang w:val="en-US"/>
        </w:rPr>
        <w:t xml:space="preserve"> </w:t>
      </w:r>
      <w:r w:rsidR="005E00FD">
        <w:t>заказов</w:t>
      </w:r>
    </w:p>
    <w:p w:rsidR="0017319D" w:rsidRPr="0017319D" w:rsidRDefault="0017319D" w:rsidP="0017319D">
      <w:pPr>
        <w:pStyle w:val="Heading1"/>
      </w:pPr>
      <w:r>
        <w:rPr>
          <w:lang w:val="en-US"/>
        </w:rPr>
        <w:t>Actors</w:t>
      </w:r>
    </w:p>
    <w:p w:rsidR="0017319D" w:rsidRDefault="0017319D" w:rsidP="0017319D">
      <w:r w:rsidRPr="0017319D">
        <w:tab/>
      </w:r>
      <w:r>
        <w:rPr>
          <w:lang w:val="en-US"/>
        </w:rPr>
        <w:t>Primary</w:t>
      </w:r>
      <w:r w:rsidRPr="0017319D">
        <w:t xml:space="preserve"> </w:t>
      </w:r>
      <w:r>
        <w:rPr>
          <w:lang w:val="en-US"/>
        </w:rPr>
        <w:t>Actor</w:t>
      </w:r>
      <w:r w:rsidRPr="0017319D">
        <w:t>:</w:t>
      </w:r>
      <w:r w:rsidRPr="0017319D">
        <w:tab/>
      </w:r>
      <w:r w:rsidRPr="0017319D">
        <w:tab/>
      </w:r>
      <w:r>
        <w:t>Горожанин</w:t>
      </w:r>
    </w:p>
    <w:p w:rsidR="0017319D" w:rsidRPr="00E9365D" w:rsidRDefault="0017319D" w:rsidP="0017319D">
      <w:r>
        <w:tab/>
      </w:r>
      <w:r>
        <w:rPr>
          <w:lang w:val="en-US"/>
        </w:rPr>
        <w:t>Other</w:t>
      </w:r>
      <w:r w:rsidRPr="0017319D">
        <w:t xml:space="preserve"> </w:t>
      </w:r>
      <w:r>
        <w:rPr>
          <w:lang w:val="en-US"/>
        </w:rPr>
        <w:t>Actors</w:t>
      </w:r>
      <w:r w:rsidRPr="0017319D">
        <w:t>:</w:t>
      </w:r>
      <w:r w:rsidRPr="0017319D">
        <w:tab/>
      </w:r>
      <w:r w:rsidRPr="0017319D">
        <w:tab/>
      </w:r>
      <w:r>
        <w:t>Отсутствуют</w:t>
      </w:r>
    </w:p>
    <w:p w:rsidR="00337BED" w:rsidRPr="00C96932" w:rsidRDefault="00337BED" w:rsidP="005E00FD">
      <w:pPr>
        <w:pStyle w:val="Heading1"/>
        <w:rPr>
          <w:lang w:val="en-US"/>
        </w:rPr>
      </w:pPr>
      <w:r w:rsidRPr="00F81A47">
        <w:rPr>
          <w:lang w:val="en-US"/>
        </w:rPr>
        <w:t>Brief</w:t>
      </w:r>
      <w:r w:rsidRPr="00C96932">
        <w:rPr>
          <w:lang w:val="en-US"/>
        </w:rPr>
        <w:t xml:space="preserve"> </w:t>
      </w:r>
      <w:r w:rsidRPr="00F81A47">
        <w:rPr>
          <w:lang w:val="en-US"/>
        </w:rPr>
        <w:t>Description</w:t>
      </w:r>
    </w:p>
    <w:p w:rsidR="00337BED" w:rsidRPr="00C96932" w:rsidRDefault="005E00FD" w:rsidP="005E00FD">
      <w:pPr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</w:t>
      </w:r>
      <w:r>
        <w:t>анный вариант использования позволяет 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 Новые заказы (еще не выполненные) отображаются выше всех остальных.</w:t>
      </w:r>
    </w:p>
    <w:p w:rsidR="00337BED" w:rsidRPr="00C96932" w:rsidRDefault="00337BED" w:rsidP="005E00FD">
      <w:pPr>
        <w:pStyle w:val="Heading1"/>
      </w:pPr>
      <w:r w:rsidRPr="00007134">
        <w:rPr>
          <w:lang w:val="en-US"/>
        </w:rPr>
        <w:t>Flow</w:t>
      </w:r>
      <w:r w:rsidRPr="00C96932">
        <w:t xml:space="preserve"> </w:t>
      </w:r>
      <w:r w:rsidRPr="00007134">
        <w:rPr>
          <w:lang w:val="en-US"/>
        </w:rPr>
        <w:t>of</w:t>
      </w:r>
      <w:r w:rsidRPr="00C96932"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5E00FD">
      <w:pPr>
        <w:pStyle w:val="Heading2"/>
      </w:pPr>
      <w:r w:rsidRPr="00C96932"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C2594D" w:rsidRDefault="00337BED" w:rsidP="00C35D18">
      <w:pPr>
        <w:pStyle w:val="ListParagraph"/>
        <w:numPr>
          <w:ilvl w:val="0"/>
          <w:numId w:val="4"/>
        </w:numPr>
      </w:pPr>
      <w:r w:rsidRPr="00007134">
        <w:t>Прецедент</w:t>
      </w:r>
      <w:r w:rsidRPr="00C2594D">
        <w:t xml:space="preserve"> </w:t>
      </w:r>
      <w:r w:rsidRPr="00007134">
        <w:t>начинается</w:t>
      </w:r>
      <w:r w:rsidRPr="00C2594D">
        <w:t xml:space="preserve">, </w:t>
      </w:r>
      <w:r w:rsidR="005E00FD">
        <w:t>если</w:t>
      </w:r>
      <w:r w:rsidRPr="00C2594D">
        <w:t xml:space="preserve"> </w:t>
      </w:r>
      <w:r w:rsidR="00C2594D">
        <w:t>Горожанин переходит к интерфейсу, отображающему раздел приложения «Заказы».</w:t>
      </w:r>
    </w:p>
    <w:p w:rsidR="00EE4C8A" w:rsidRDefault="00DD5E6D" w:rsidP="00C35D18">
      <w:pPr>
        <w:pStyle w:val="ListParagraph"/>
        <w:numPr>
          <w:ilvl w:val="0"/>
          <w:numId w:val="4"/>
        </w:numPr>
      </w:pPr>
      <w:r>
        <w:t>Система запрашивае</w:t>
      </w:r>
      <w:r w:rsidR="00A45B97">
        <w:t>т из базы данных список заказов.</w:t>
      </w:r>
    </w:p>
    <w:p w:rsidR="00666022" w:rsidRDefault="00A45B97" w:rsidP="00C35D18">
      <w:pPr>
        <w:pStyle w:val="ListParagraph"/>
        <w:numPr>
          <w:ilvl w:val="0"/>
          <w:numId w:val="4"/>
        </w:numPr>
      </w:pPr>
      <w:r>
        <w:t>Система</w:t>
      </w:r>
      <w:r>
        <w:t xml:space="preserve"> отображает </w:t>
      </w:r>
      <w:r>
        <w:t>заказы</w:t>
      </w:r>
      <w:r>
        <w:t xml:space="preserve"> в </w:t>
      </w:r>
      <w:r w:rsidR="007A2970">
        <w:t xml:space="preserve">ранжированных по статусу, а затем по сроку выполнения </w:t>
      </w:r>
      <w:r>
        <w:t>группах</w:t>
      </w:r>
      <w:r w:rsidR="007A2970">
        <w:t>, выделенных</w:t>
      </w:r>
      <w:r>
        <w:t xml:space="preserve"> по состоянию</w:t>
      </w:r>
      <w:r w:rsidR="00666022">
        <w:t xml:space="preserve"> выполнения:</w:t>
      </w:r>
    </w:p>
    <w:p w:rsidR="00A45B97" w:rsidRDefault="00666022" w:rsidP="00666022">
      <w:pPr>
        <w:pStyle w:val="ListParagraph"/>
        <w:numPr>
          <w:ilvl w:val="1"/>
          <w:numId w:val="4"/>
        </w:numPr>
      </w:pPr>
      <w:r>
        <w:rPr>
          <w:i/>
        </w:rPr>
        <w:t xml:space="preserve">Если </w:t>
      </w:r>
      <w:r>
        <w:tab/>
        <w:t>заказ типа «Новый», «В процессе» и «Заблокированный»</w:t>
      </w:r>
      <w:r w:rsidR="00A45B97">
        <w:t xml:space="preserve"> 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заказ отображается, как текущий для пользователя</w:t>
      </w:r>
      <w:r w:rsidR="00A01DE5">
        <w:t xml:space="preserve"> и с возможностью печати всего списка текущих заказов </w:t>
      </w:r>
      <w:r w:rsidR="00A01DE5" w:rsidRPr="008450C5">
        <w:t>[</w:t>
      </w:r>
      <w:r w:rsidR="00A01DE5">
        <w:rPr>
          <w:i/>
          <w:lang w:val="en-US"/>
        </w:rPr>
        <w:t>Extension</w:t>
      </w:r>
      <w:r w:rsidR="00A01DE5" w:rsidRPr="008450C5">
        <w:rPr>
          <w:i/>
        </w:rPr>
        <w:t xml:space="preserve"> </w:t>
      </w:r>
      <w:r w:rsidR="00A01DE5">
        <w:rPr>
          <w:i/>
          <w:lang w:val="en-US"/>
        </w:rPr>
        <w:t>point</w:t>
      </w:r>
      <w:r w:rsidR="00A01DE5" w:rsidRPr="008450C5">
        <w:rPr>
          <w:i/>
        </w:rPr>
        <w:t xml:space="preserve">: </w:t>
      </w:r>
      <w:r w:rsidR="00A01DE5">
        <w:rPr>
          <w:lang w:val="en-US"/>
        </w:rPr>
        <w:t>UC</w:t>
      </w:r>
      <w:r w:rsidR="00A01DE5">
        <w:t xml:space="preserve"> </w:t>
      </w:r>
      <w:r w:rsidR="00A01DE5" w:rsidRPr="008450C5">
        <w:t xml:space="preserve">11 </w:t>
      </w:r>
      <w:r w:rsidR="00A01DE5">
        <w:t>Печать информации о заказе</w:t>
      </w:r>
      <w:r w:rsidR="00A01DE5" w:rsidRPr="008450C5">
        <w:t>]</w:t>
      </w:r>
      <w:r>
        <w:t>;</w:t>
      </w:r>
    </w:p>
    <w:p w:rsidR="00666022" w:rsidRPr="00DD5E6D" w:rsidRDefault="00666022" w:rsidP="00666022">
      <w:pPr>
        <w:pStyle w:val="ListParagraph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</w:t>
      </w:r>
      <w:proofErr w:type="gramStart"/>
      <w:r>
        <w:t>Выполненный»</w:t>
      </w:r>
      <w:r>
        <w:br/>
      </w:r>
      <w:r>
        <w:rPr>
          <w:i/>
        </w:rPr>
        <w:t>то</w:t>
      </w:r>
      <w:proofErr w:type="gramEnd"/>
      <w:r>
        <w:rPr>
          <w:i/>
        </w:rPr>
        <w:tab/>
      </w:r>
      <w:r>
        <w:rPr>
          <w:i/>
        </w:rPr>
        <w:tab/>
      </w:r>
      <w:r>
        <w:t>заказ отображается, как выполненный для пользователя.</w:t>
      </w:r>
    </w:p>
    <w:p w:rsidR="00A45B97" w:rsidRDefault="00A45B97" w:rsidP="00C35D18">
      <w:pPr>
        <w:pStyle w:val="ListParagraph"/>
        <w:numPr>
          <w:ilvl w:val="0"/>
          <w:numId w:val="4"/>
        </w:numPr>
      </w:pPr>
      <w:r>
        <w:t>Система для различных заказов отображает соответствующие</w:t>
      </w:r>
      <w:r w:rsidR="00246F8C">
        <w:t xml:space="preserve"> возможности работы с ними:</w:t>
      </w:r>
    </w:p>
    <w:p w:rsidR="00246F8C" w:rsidRDefault="008450C5" w:rsidP="00246F8C">
      <w:pPr>
        <w:pStyle w:val="ListParagraph"/>
        <w:numPr>
          <w:ilvl w:val="1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 xml:space="preserve">заказ типа «Новый», и «В процессе»: 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возможно редактирование заказа, просмотр детализации состояния заказа;</w:t>
      </w:r>
    </w:p>
    <w:p w:rsidR="008450C5" w:rsidRDefault="008450C5" w:rsidP="00246F8C">
      <w:pPr>
        <w:pStyle w:val="ListParagraph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«Заблокирован</w:t>
      </w:r>
      <w:r w:rsidR="00666022">
        <w:t>ный</w:t>
      </w:r>
      <w:proofErr w:type="gramStart"/>
      <w:r>
        <w:t>»:</w:t>
      </w:r>
      <w:r>
        <w:br/>
      </w:r>
      <w:r>
        <w:rPr>
          <w:i/>
        </w:rPr>
        <w:t>то</w:t>
      </w:r>
      <w:proofErr w:type="gramEnd"/>
      <w:r>
        <w:rPr>
          <w:i/>
        </w:rPr>
        <w:tab/>
      </w:r>
      <w:r>
        <w:rPr>
          <w:i/>
        </w:rPr>
        <w:tab/>
      </w:r>
      <w:r>
        <w:t>просмотр детализации состояния заказа;</w:t>
      </w:r>
    </w:p>
    <w:p w:rsidR="008450C5" w:rsidRDefault="008450C5" w:rsidP="00246F8C">
      <w:pPr>
        <w:pStyle w:val="ListParagraph"/>
        <w:numPr>
          <w:ilvl w:val="1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заказ типа «Выполнен</w:t>
      </w:r>
      <w:proofErr w:type="gramStart"/>
      <w:r>
        <w:t>»:</w:t>
      </w:r>
      <w:r>
        <w:br/>
      </w:r>
      <w:r>
        <w:rPr>
          <w:i/>
        </w:rPr>
        <w:t>то</w:t>
      </w:r>
      <w:proofErr w:type="gramEnd"/>
      <w:r>
        <w:rPr>
          <w:i/>
        </w:rPr>
        <w:tab/>
      </w:r>
      <w:r>
        <w:rPr>
          <w:i/>
        </w:rPr>
        <w:tab/>
      </w:r>
      <w:r>
        <w:t>просмотр и печать инструкции</w:t>
      </w:r>
      <w:r w:rsidRPr="008450C5">
        <w:t xml:space="preserve"> [</w:t>
      </w:r>
      <w:r>
        <w:rPr>
          <w:i/>
          <w:lang w:val="en-US"/>
        </w:rPr>
        <w:t>Extension</w:t>
      </w:r>
      <w:r w:rsidRPr="008450C5">
        <w:rPr>
          <w:i/>
        </w:rPr>
        <w:t xml:space="preserve"> </w:t>
      </w:r>
      <w:r>
        <w:rPr>
          <w:i/>
          <w:lang w:val="en-US"/>
        </w:rPr>
        <w:t>point</w:t>
      </w:r>
      <w:r w:rsidRPr="008450C5">
        <w:rPr>
          <w:i/>
        </w:rPr>
        <w:t xml:space="preserve">: </w:t>
      </w:r>
      <w:r>
        <w:rPr>
          <w:lang w:val="en-US"/>
        </w:rPr>
        <w:t>UC</w:t>
      </w:r>
      <w:r w:rsidR="00D33FD9">
        <w:t xml:space="preserve"> </w:t>
      </w:r>
      <w:r w:rsidRPr="008450C5">
        <w:t xml:space="preserve">11 </w:t>
      </w:r>
      <w:r>
        <w:t>Печать информации о заказе</w:t>
      </w:r>
      <w:r w:rsidRPr="008450C5">
        <w:t>]</w:t>
      </w:r>
      <w:r w:rsidR="00D33FD9" w:rsidRPr="00D33FD9">
        <w:t>.</w:t>
      </w:r>
    </w:p>
    <w:p w:rsidR="00205B7C" w:rsidRDefault="00205B7C" w:rsidP="00205B7C">
      <w:pPr>
        <w:pStyle w:val="ListParagraph"/>
        <w:numPr>
          <w:ilvl w:val="0"/>
          <w:numId w:val="4"/>
        </w:numPr>
      </w:pPr>
      <w:r>
        <w:t xml:space="preserve">Система </w:t>
      </w:r>
      <w:r w:rsidR="00B03216">
        <w:t>дифференцирует</w:t>
      </w:r>
      <w:r>
        <w:t xml:space="preserve"> состояние заказа для текущих заказов</w:t>
      </w:r>
      <w:r w:rsidR="00B03216">
        <w:t xml:space="preserve"> с помощью подсветки</w:t>
      </w:r>
      <w:r>
        <w:t>:</w:t>
      </w:r>
    </w:p>
    <w:p w:rsidR="00205B7C" w:rsidRPr="00205B7C" w:rsidRDefault="00205B7C" w:rsidP="00205B7C">
      <w:pPr>
        <w:pStyle w:val="ListParagraph"/>
        <w:numPr>
          <w:ilvl w:val="1"/>
          <w:numId w:val="4"/>
        </w:numPr>
      </w:pPr>
      <w:r>
        <w:rPr>
          <w:i/>
        </w:rPr>
        <w:lastRenderedPageBreak/>
        <w:t>Если</w:t>
      </w:r>
      <w:r w:rsidRPr="00205B7C">
        <w:rPr>
          <w:i/>
        </w:rPr>
        <w:t xml:space="preserve"> </w:t>
      </w:r>
      <w:r w:rsidRPr="00205B7C">
        <w:rPr>
          <w:i/>
        </w:rPr>
        <w:tab/>
      </w:r>
      <w:r>
        <w:t>заказ</w:t>
      </w:r>
      <w:r w:rsidRPr="00205B7C">
        <w:t xml:space="preserve"> </w:t>
      </w:r>
      <w:r>
        <w:t>типа</w:t>
      </w:r>
      <w:r w:rsidRPr="00205B7C">
        <w:t xml:space="preserve"> «</w:t>
      </w:r>
      <w:proofErr w:type="gramStart"/>
      <w:r>
        <w:t>Новый</w:t>
      </w:r>
      <w:r w:rsidRPr="00205B7C">
        <w:t>»</w:t>
      </w:r>
      <w:r w:rsidRPr="00205B7C">
        <w:br/>
      </w:r>
      <w:r>
        <w:rPr>
          <w:i/>
        </w:rPr>
        <w:t>то</w:t>
      </w:r>
      <w:proofErr w:type="gramEnd"/>
      <w:r w:rsidRPr="00205B7C">
        <w:rPr>
          <w:i/>
        </w:rPr>
        <w:t xml:space="preserve"> </w:t>
      </w:r>
      <w:r w:rsidRPr="00205B7C">
        <w:rPr>
          <w:i/>
        </w:rPr>
        <w:tab/>
      </w:r>
      <w:r>
        <w:t>серая подсветка;</w:t>
      </w:r>
    </w:p>
    <w:p w:rsidR="00205B7C" w:rsidRDefault="00205B7C" w:rsidP="00205B7C">
      <w:pPr>
        <w:pStyle w:val="ListParagraph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 xml:space="preserve">заказ типа «В </w:t>
      </w:r>
      <w:proofErr w:type="gramStart"/>
      <w:r>
        <w:t>процессе»</w:t>
      </w:r>
      <w:r>
        <w:br/>
      </w:r>
      <w:r>
        <w:rPr>
          <w:i/>
        </w:rPr>
        <w:t>то</w:t>
      </w:r>
      <w:proofErr w:type="gramEnd"/>
      <w:r>
        <w:rPr>
          <w:i/>
        </w:rPr>
        <w:tab/>
      </w:r>
      <w:r>
        <w:rPr>
          <w:i/>
        </w:rPr>
        <w:tab/>
      </w:r>
      <w:r>
        <w:t>зеленая подсветка;</w:t>
      </w:r>
    </w:p>
    <w:p w:rsidR="00205B7C" w:rsidRPr="00205B7C" w:rsidRDefault="00205B7C" w:rsidP="00205B7C">
      <w:pPr>
        <w:pStyle w:val="ListParagraph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</w:t>
      </w:r>
      <w:proofErr w:type="gramStart"/>
      <w:r>
        <w:t>Заблокированный»</w:t>
      </w:r>
      <w:r>
        <w:rPr>
          <w:i/>
        </w:rPr>
        <w:br/>
        <w:t>то</w:t>
      </w:r>
      <w:proofErr w:type="gramEnd"/>
      <w:r>
        <w:rPr>
          <w:i/>
        </w:rPr>
        <w:tab/>
      </w:r>
      <w:r>
        <w:rPr>
          <w:i/>
        </w:rPr>
        <w:tab/>
      </w:r>
      <w:r>
        <w:t>красная подсветка.</w:t>
      </w:r>
    </w:p>
    <w:p w:rsidR="00C86E2E" w:rsidRPr="00C35D18" w:rsidRDefault="005F4A16" w:rsidP="00C35D18">
      <w:pPr>
        <w:pStyle w:val="ListParagraph"/>
        <w:numPr>
          <w:ilvl w:val="0"/>
          <w:numId w:val="4"/>
        </w:numPr>
        <w:rPr>
          <w:lang w:val="en-US"/>
        </w:rPr>
      </w:pPr>
      <w:r>
        <w:t>Прецедент</w:t>
      </w:r>
      <w:r w:rsidRPr="00205B7C">
        <w:rPr>
          <w:lang w:val="en-US"/>
        </w:rPr>
        <w:t xml:space="preserve"> </w:t>
      </w:r>
      <w:r>
        <w:t>заканчивается</w:t>
      </w:r>
      <w:r w:rsidRPr="00205B7C">
        <w:rPr>
          <w:lang w:val="en-US"/>
        </w:rPr>
        <w:t>.</w:t>
      </w:r>
    </w:p>
    <w:p w:rsidR="00337BED" w:rsidRPr="005F4A16" w:rsidRDefault="00337BED" w:rsidP="005E00FD">
      <w:pPr>
        <w:pStyle w:val="Heading2"/>
        <w:rPr>
          <w:lang w:val="en-US"/>
        </w:rPr>
      </w:pPr>
      <w:r w:rsidRPr="00205B7C">
        <w:rPr>
          <w:lang w:val="en-US"/>
        </w:rPr>
        <w:tab/>
      </w:r>
      <w:r w:rsidR="005F4A16">
        <w:rPr>
          <w:lang w:val="en-US"/>
        </w:rPr>
        <w:t>Alternative Flow (-s)</w:t>
      </w:r>
    </w:p>
    <w:p w:rsidR="00337BED" w:rsidRPr="00205B7C" w:rsidRDefault="00337BED" w:rsidP="00337BED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C96932">
        <w:rPr>
          <w:rFonts w:ascii="Times New Roman" w:hAnsi="Times New Roman"/>
          <w:szCs w:val="28"/>
          <w:lang w:val="en-US"/>
        </w:rPr>
        <w:tab/>
      </w:r>
      <w:r w:rsidR="00E0187A">
        <w:rPr>
          <w:rFonts w:ascii="Times New Roman" w:hAnsi="Times New Roman"/>
          <w:szCs w:val="28"/>
        </w:rPr>
        <w:t>Нет</w:t>
      </w:r>
    </w:p>
    <w:p w:rsidR="00337BED" w:rsidRDefault="00337BED" w:rsidP="005E00FD">
      <w:pPr>
        <w:pStyle w:val="Heading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Pr="00AF4BD0" w:rsidRDefault="00AF4BD0" w:rsidP="00930D65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337BED" w:rsidRDefault="00337BED" w:rsidP="005E00FD">
      <w:pPr>
        <w:pStyle w:val="Heading1"/>
        <w:rPr>
          <w:lang w:val="en-US"/>
        </w:rPr>
      </w:pPr>
      <w:r w:rsidRPr="005F4A16">
        <w:rPr>
          <w:lang w:val="en-US"/>
        </w:rPr>
        <w:t>Preconditions</w:t>
      </w:r>
    </w:p>
    <w:p w:rsidR="00930D65" w:rsidRPr="00666022" w:rsidRDefault="00666022" w:rsidP="00666022">
      <w:pPr>
        <w:pStyle w:val="a0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Пользователь должен выполнить </w:t>
      </w:r>
      <w:r w:rsidR="00570561">
        <w:rPr>
          <w:rFonts w:ascii="Times New Roman" w:hAnsi="Times New Roman"/>
          <w:szCs w:val="28"/>
        </w:rPr>
        <w:t xml:space="preserve">вход в систему в </w:t>
      </w:r>
      <w:r w:rsidR="00A65CDB">
        <w:rPr>
          <w:rFonts w:ascii="Times New Roman" w:hAnsi="Times New Roman"/>
          <w:szCs w:val="28"/>
        </w:rPr>
        <w:t>роли</w:t>
      </w:r>
      <w:r w:rsidR="00570561">
        <w:rPr>
          <w:rFonts w:ascii="Times New Roman" w:hAnsi="Times New Roman"/>
          <w:szCs w:val="28"/>
        </w:rPr>
        <w:t xml:space="preserve"> Горожанина.</w:t>
      </w:r>
    </w:p>
    <w:p w:rsidR="00337BED" w:rsidRPr="005109AB" w:rsidRDefault="005F4A16" w:rsidP="005E00FD">
      <w:pPr>
        <w:pStyle w:val="Heading1"/>
        <w:rPr>
          <w:b w:val="0"/>
          <w:lang w:val="en-US"/>
        </w:rPr>
      </w:pPr>
      <w:r w:rsidRPr="005F4A16">
        <w:rPr>
          <w:lang w:val="en-US"/>
        </w:rPr>
        <w:t>Post conditions</w:t>
      </w:r>
    </w:p>
    <w:p w:rsidR="005F4A16" w:rsidRPr="002D441E" w:rsidRDefault="005109AB" w:rsidP="005109AB">
      <w:pPr>
        <w:pStyle w:val="ListParagraph"/>
        <w:numPr>
          <w:ilvl w:val="0"/>
          <w:numId w:val="7"/>
        </w:numPr>
        <w:rPr>
          <w:rFonts w:ascii="Times New Roman Bold" w:hAnsi="Times New Roman Bold"/>
          <w:sz w:val="26"/>
        </w:rPr>
      </w:pPr>
      <w:r>
        <w:t>Система вывела список всех заказов пользователя, разделенный на две части по состоянию выполнения</w:t>
      </w:r>
      <w:r w:rsidR="00A65CDB">
        <w:t xml:space="preserve"> и ранжированный сначала по статусу, затем по срокам выполнения</w:t>
      </w:r>
      <w:r>
        <w:t>.</w:t>
      </w:r>
    </w:p>
    <w:p w:rsidR="002D441E" w:rsidRPr="005109AB" w:rsidRDefault="002D441E" w:rsidP="005109AB">
      <w:pPr>
        <w:pStyle w:val="ListParagraph"/>
        <w:numPr>
          <w:ilvl w:val="0"/>
          <w:numId w:val="7"/>
        </w:numPr>
        <w:rPr>
          <w:rFonts w:ascii="Times New Roman Bold" w:hAnsi="Times New Roman Bold"/>
          <w:sz w:val="26"/>
        </w:rPr>
      </w:pPr>
      <w:r>
        <w:t>Система отобразила различные функциональные возможности для различных групп заказов и дифференцировала</w:t>
      </w:r>
      <w:bookmarkStart w:id="0" w:name="_GoBack"/>
      <w:bookmarkEnd w:id="0"/>
      <w:r>
        <w:t xml:space="preserve"> группы по цвету.</w:t>
      </w:r>
    </w:p>
    <w:p w:rsidR="00337BED" w:rsidRPr="00E0187A" w:rsidRDefault="00337BED" w:rsidP="005E00FD">
      <w:pPr>
        <w:pStyle w:val="Heading1"/>
        <w:rPr>
          <w:lang w:val="en-US"/>
        </w:rPr>
      </w:pPr>
      <w:r w:rsidRPr="00F81A47">
        <w:rPr>
          <w:lang w:val="en-US"/>
        </w:rPr>
        <w:t>Extension</w:t>
      </w:r>
      <w:r w:rsidRPr="00E0187A">
        <w:rPr>
          <w:lang w:val="en-US"/>
        </w:rPr>
        <w:t xml:space="preserve"> </w:t>
      </w:r>
      <w:r w:rsidRPr="00F81A47">
        <w:rPr>
          <w:lang w:val="en-US"/>
        </w:rPr>
        <w:t>Points</w:t>
      </w:r>
    </w:p>
    <w:p w:rsidR="005F4A16" w:rsidRPr="00D33FD9" w:rsidRDefault="00337BED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E0187A">
        <w:rPr>
          <w:rFonts w:ascii="Times New Roman" w:hAnsi="Times New Roman"/>
          <w:szCs w:val="28"/>
          <w:lang w:val="en-US"/>
        </w:rPr>
        <w:tab/>
      </w:r>
      <w:r w:rsidR="00D33FD9">
        <w:rPr>
          <w:rFonts w:ascii="Times New Roman" w:hAnsi="Times New Roman"/>
          <w:szCs w:val="28"/>
          <w:lang w:val="en-US"/>
        </w:rPr>
        <w:t>UC</w:t>
      </w:r>
      <w:r w:rsidR="00D33FD9">
        <w:rPr>
          <w:rFonts w:ascii="Times New Roman" w:hAnsi="Times New Roman"/>
          <w:szCs w:val="28"/>
        </w:rPr>
        <w:t xml:space="preserve"> </w:t>
      </w:r>
      <w:r w:rsidR="00D33FD9">
        <w:rPr>
          <w:rFonts w:ascii="Times New Roman" w:hAnsi="Times New Roman"/>
          <w:szCs w:val="28"/>
          <w:lang w:val="en-US"/>
        </w:rPr>
        <w:t xml:space="preserve">11 </w:t>
      </w:r>
      <w:r w:rsidR="00D33FD9">
        <w:rPr>
          <w:rFonts w:ascii="Times New Roman" w:hAnsi="Times New Roman"/>
          <w:szCs w:val="28"/>
        </w:rPr>
        <w:t>Печать информации о заказе</w:t>
      </w:r>
    </w:p>
    <w:p w:rsidR="00337BED" w:rsidRPr="005F4A16" w:rsidRDefault="00337BED" w:rsidP="005E00FD">
      <w:pPr>
        <w:pStyle w:val="Heading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5E00FD">
      <w:pPr>
        <w:pStyle w:val="Heading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6F21CD" w:rsidRDefault="006F21CD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3815868"/>
            <wp:effectExtent l="0" t="0" r="0" b="0"/>
            <wp:docPr id="1" name="Рисунок 1" descr="C:\Users\802140\AppData\Local\Temp\flaE40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E40C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6F21CD" w:rsidSect="0000124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99C" w:rsidRDefault="0072099C" w:rsidP="00001248">
      <w:r>
        <w:separator/>
      </w:r>
    </w:p>
  </w:endnote>
  <w:endnote w:type="continuationSeparator" w:id="0">
    <w:p w:rsidR="0072099C" w:rsidRDefault="0072099C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72099C">
    <w:pPr>
      <w:pStyle w:val="a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72099C">
    <w:pPr>
      <w:pStyle w:val="a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99C" w:rsidRDefault="0072099C" w:rsidP="00001248">
      <w:r>
        <w:separator/>
      </w:r>
    </w:p>
  </w:footnote>
  <w:footnote w:type="continuationSeparator" w:id="0">
    <w:p w:rsidR="0072099C" w:rsidRDefault="0072099C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72099C">
    <w:pPr>
      <w:pStyle w:val="a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72099C">
    <w:pPr>
      <w:pStyle w:val="a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1EBA"/>
    <w:multiLevelType w:val="hybridMultilevel"/>
    <w:tmpl w:val="D8886E7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E0F99"/>
    <w:multiLevelType w:val="hybridMultilevel"/>
    <w:tmpl w:val="228EE4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CF34EFE"/>
    <w:multiLevelType w:val="hybridMultilevel"/>
    <w:tmpl w:val="24A07FA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3D85437"/>
    <w:multiLevelType w:val="hybridMultilevel"/>
    <w:tmpl w:val="843A3D4C"/>
    <w:lvl w:ilvl="0" w:tplc="FF8A168E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7319D"/>
    <w:rsid w:val="001B1591"/>
    <w:rsid w:val="001F7B18"/>
    <w:rsid w:val="00205B7C"/>
    <w:rsid w:val="0022000F"/>
    <w:rsid w:val="00246F8C"/>
    <w:rsid w:val="002869A7"/>
    <w:rsid w:val="002D441E"/>
    <w:rsid w:val="00337BED"/>
    <w:rsid w:val="003B2960"/>
    <w:rsid w:val="004D5022"/>
    <w:rsid w:val="005109AB"/>
    <w:rsid w:val="005355EB"/>
    <w:rsid w:val="00570561"/>
    <w:rsid w:val="005E00FD"/>
    <w:rsid w:val="005E7038"/>
    <w:rsid w:val="005F4A16"/>
    <w:rsid w:val="006401CB"/>
    <w:rsid w:val="00666022"/>
    <w:rsid w:val="006F21CD"/>
    <w:rsid w:val="0072099C"/>
    <w:rsid w:val="007A2970"/>
    <w:rsid w:val="007B3453"/>
    <w:rsid w:val="007C4E3E"/>
    <w:rsid w:val="008450C5"/>
    <w:rsid w:val="00845575"/>
    <w:rsid w:val="00890BD4"/>
    <w:rsid w:val="009046AC"/>
    <w:rsid w:val="00930D65"/>
    <w:rsid w:val="009727B0"/>
    <w:rsid w:val="00A01DE5"/>
    <w:rsid w:val="00A45B97"/>
    <w:rsid w:val="00A65CDB"/>
    <w:rsid w:val="00AB2DD8"/>
    <w:rsid w:val="00AB778F"/>
    <w:rsid w:val="00AE2C46"/>
    <w:rsid w:val="00AF4BD0"/>
    <w:rsid w:val="00B03216"/>
    <w:rsid w:val="00C0006A"/>
    <w:rsid w:val="00C2594D"/>
    <w:rsid w:val="00C35D18"/>
    <w:rsid w:val="00C6747A"/>
    <w:rsid w:val="00C86E2E"/>
    <w:rsid w:val="00C94919"/>
    <w:rsid w:val="00C96932"/>
    <w:rsid w:val="00CD5752"/>
    <w:rsid w:val="00D33FD9"/>
    <w:rsid w:val="00DD5E6D"/>
    <w:rsid w:val="00E0187A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F037E-600D-4F90-800B-4FA4FB56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0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0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0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0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00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0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E00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00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E00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E00FD"/>
    <w:rPr>
      <w:b/>
      <w:bCs/>
    </w:rPr>
  </w:style>
  <w:style w:type="character" w:styleId="Emphasis">
    <w:name w:val="Emphasis"/>
    <w:basedOn w:val="DefaultParagraphFont"/>
    <w:uiPriority w:val="20"/>
    <w:qFormat/>
    <w:rsid w:val="005E00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E00FD"/>
    <w:rPr>
      <w:szCs w:val="32"/>
    </w:rPr>
  </w:style>
  <w:style w:type="paragraph" w:styleId="ListParagraph">
    <w:name w:val="List Paragraph"/>
    <w:basedOn w:val="Normal"/>
    <w:uiPriority w:val="34"/>
    <w:qFormat/>
    <w:rsid w:val="005E00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00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00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FD"/>
    <w:rPr>
      <w:b/>
      <w:i/>
      <w:sz w:val="24"/>
    </w:rPr>
  </w:style>
  <w:style w:type="character" w:styleId="SubtleEmphasis">
    <w:name w:val="Subtle Emphasis"/>
    <w:uiPriority w:val="19"/>
    <w:qFormat/>
    <w:rsid w:val="005E00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E00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E00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E00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E00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0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Grudina, Anna</cp:lastModifiedBy>
  <cp:revision>32</cp:revision>
  <dcterms:created xsi:type="dcterms:W3CDTF">2013-12-11T16:18:00Z</dcterms:created>
  <dcterms:modified xsi:type="dcterms:W3CDTF">2014-06-16T10:08:00Z</dcterms:modified>
</cp:coreProperties>
</file>