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6E" w:rsidRDefault="00A91D37" w:rsidP="00A3176E">
      <w:pPr>
        <w:pStyle w:val="Title"/>
      </w:pPr>
      <w:r>
        <w:t xml:space="preserve"> </w:t>
      </w:r>
      <w:r w:rsidR="00550B22">
        <w:t xml:space="preserve">Migration </w:t>
      </w:r>
      <w:r>
        <w:t>document</w:t>
      </w:r>
      <w:r w:rsidR="00550B22">
        <w:t xml:space="preserve"> </w:t>
      </w:r>
      <w:r>
        <w:t>(Unused Wor</w:t>
      </w:r>
      <w:r w:rsidR="00550B22">
        <w:t>k</w:t>
      </w:r>
      <w:r>
        <w:t>flows)</w:t>
      </w:r>
    </w:p>
    <w:p w:rsidR="00A3176E" w:rsidRPr="00855982" w:rsidRDefault="00A3176E" w:rsidP="00A3176E">
      <w:pPr>
        <w:pStyle w:val="Heading1"/>
      </w:pPr>
      <w:r>
        <w:t>Dependencies</w:t>
      </w:r>
    </w:p>
    <w:p w:rsidR="00A3176E" w:rsidRDefault="00A3176E" w:rsidP="00A3176E">
      <w:pPr>
        <w:rPr>
          <w:sz w:val="32"/>
          <w:szCs w:val="32"/>
        </w:rPr>
      </w:pPr>
      <w:r>
        <w:rPr>
          <w:sz w:val="32"/>
          <w:szCs w:val="32"/>
        </w:rPr>
        <w:t>Actions</w:t>
      </w:r>
    </w:p>
    <w:p w:rsidR="00A3176E" w:rsidRPr="004963D1" w:rsidRDefault="00A3176E" w:rsidP="00A3176E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A3176E" w:rsidRPr="0068619E" w:rsidRDefault="00A3176E" w:rsidP="0068619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validateEmail </w:t>
      </w:r>
    </w:p>
    <w:p w:rsidR="00A3176E" w:rsidRDefault="00A3176E" w:rsidP="0068619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writeDataToFile</w:t>
      </w:r>
    </w:p>
    <w:p w:rsidR="000C7EBB" w:rsidRDefault="000C7EBB" w:rsidP="000C7EB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getLinkedWorkflowArray</w:t>
      </w:r>
      <w:r w:rsidRPr="000C7EBB">
        <w:rPr>
          <w:sz w:val="28"/>
          <w:szCs w:val="28"/>
        </w:rPr>
        <w:t>WithId</w:t>
      </w:r>
    </w:p>
    <w:p w:rsidR="004159FF" w:rsidRPr="0068619E" w:rsidRDefault="00713CB0" w:rsidP="000C7EB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getParentFolders</w:t>
      </w:r>
    </w:p>
    <w:p w:rsidR="00A3176E" w:rsidRDefault="00A3176E" w:rsidP="00A3176E">
      <w:pPr>
        <w:rPr>
          <w:sz w:val="32"/>
          <w:szCs w:val="32"/>
        </w:rPr>
      </w:pPr>
      <w:r>
        <w:rPr>
          <w:sz w:val="32"/>
          <w:szCs w:val="32"/>
        </w:rPr>
        <w:t>Configuration Elements</w:t>
      </w:r>
    </w:p>
    <w:p w:rsidR="00A3176E" w:rsidRPr="004963D1" w:rsidRDefault="00A3176E" w:rsidP="00A3176E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A3176E" w:rsidRDefault="00A3176E" w:rsidP="00A3176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smtpHost</w:t>
      </w:r>
    </w:p>
    <w:p w:rsidR="00A3176E" w:rsidRDefault="00A3176E" w:rsidP="00A3176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smtpPort</w:t>
      </w:r>
    </w:p>
    <w:p w:rsidR="00A3176E" w:rsidRDefault="0068619E" w:rsidP="00A3176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3176E">
        <w:rPr>
          <w:sz w:val="28"/>
          <w:szCs w:val="28"/>
        </w:rPr>
        <w:t>ost - It is a vcaccafe host.</w:t>
      </w:r>
    </w:p>
    <w:p w:rsidR="00A3176E" w:rsidRDefault="00A3176E" w:rsidP="0068619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68619E">
        <w:rPr>
          <w:sz w:val="28"/>
          <w:szCs w:val="28"/>
        </w:rPr>
        <w:t>ccAddress</w:t>
      </w:r>
    </w:p>
    <w:p w:rsidR="005D568D" w:rsidRDefault="00713EE8" w:rsidP="005D568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fromAddress</w:t>
      </w:r>
    </w:p>
    <w:p w:rsidR="00D00120" w:rsidRDefault="00D00120" w:rsidP="005D568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fromName</w:t>
      </w:r>
      <w:bookmarkStart w:id="0" w:name="_GoBack"/>
      <w:bookmarkEnd w:id="0"/>
    </w:p>
    <w:p w:rsidR="005D568D" w:rsidRPr="00D21D8E" w:rsidRDefault="005D568D" w:rsidP="005D568D">
      <w:pPr>
        <w:rPr>
          <w:sz w:val="32"/>
          <w:szCs w:val="32"/>
        </w:rPr>
      </w:pPr>
      <w:r w:rsidRPr="00D21D8E">
        <w:rPr>
          <w:sz w:val="32"/>
          <w:szCs w:val="32"/>
        </w:rPr>
        <w:t>Workflows</w:t>
      </w:r>
    </w:p>
    <w:p w:rsidR="005D568D" w:rsidRDefault="005D568D" w:rsidP="005D568D">
      <w:pPr>
        <w:rPr>
          <w:sz w:val="28"/>
          <w:szCs w:val="28"/>
        </w:rPr>
      </w:pPr>
      <w:r>
        <w:rPr>
          <w:sz w:val="28"/>
          <w:szCs w:val="28"/>
        </w:rPr>
        <w:t>These workflows should be present in order to make the workflow operational.</w:t>
      </w:r>
    </w:p>
    <w:p w:rsidR="005D568D" w:rsidRPr="00D21D8E" w:rsidRDefault="00D21D8E" w:rsidP="00D21D8E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Send Mail</w:t>
      </w:r>
    </w:p>
    <w:p w:rsidR="00A3176E" w:rsidRDefault="00A3176E" w:rsidP="00A3176E">
      <w:pPr>
        <w:pStyle w:val="Heading1"/>
      </w:pPr>
      <w:r>
        <w:t>Attributes</w:t>
      </w:r>
    </w:p>
    <w:p w:rsidR="00A3176E" w:rsidRPr="006251F1" w:rsidRDefault="00A3176E" w:rsidP="00A3176E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A3176E" w:rsidRDefault="00A10A7D" w:rsidP="00A3176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fileN</w:t>
      </w:r>
      <w:r w:rsidR="00A3176E">
        <w:rPr>
          <w:sz w:val="28"/>
          <w:szCs w:val="28"/>
        </w:rPr>
        <w:t>ame - Name of the file attached to the mail.</w:t>
      </w:r>
    </w:p>
    <w:p w:rsidR="00F72FA4" w:rsidRPr="00DF6491" w:rsidRDefault="00F72FA4" w:rsidP="00DF6491">
      <w:pPr>
        <w:ind w:left="360"/>
        <w:rPr>
          <w:sz w:val="28"/>
          <w:szCs w:val="28"/>
        </w:rPr>
      </w:pPr>
    </w:p>
    <w:p w:rsidR="00A3176E" w:rsidRPr="00DB0A94" w:rsidRDefault="00A3176E" w:rsidP="00DB0A94">
      <w:pPr>
        <w:pStyle w:val="Heading1"/>
        <w:rPr>
          <w:sz w:val="28"/>
          <w:szCs w:val="28"/>
        </w:rPr>
      </w:pPr>
      <w:r>
        <w:lastRenderedPageBreak/>
        <w:t>Assumptions</w:t>
      </w:r>
    </w:p>
    <w:p w:rsidR="009F5139" w:rsidRPr="006F2749" w:rsidRDefault="009F5139" w:rsidP="006F2749">
      <w:pPr>
        <w:pStyle w:val="Titl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6F2749">
        <w:rPr>
          <w:rFonts w:asciiTheme="minorHAnsi" w:hAnsiTheme="minorHAnsi" w:cstheme="minorHAnsi"/>
          <w:sz w:val="28"/>
          <w:szCs w:val="28"/>
        </w:rPr>
        <w:t>Th</w:t>
      </w:r>
      <w:r w:rsidR="002C3E1E" w:rsidRPr="006F2749">
        <w:rPr>
          <w:rFonts w:asciiTheme="minorHAnsi" w:hAnsiTheme="minorHAnsi" w:cstheme="minorHAnsi"/>
          <w:sz w:val="28"/>
          <w:szCs w:val="28"/>
        </w:rPr>
        <w:t>e categorization of workflows of</w:t>
      </w:r>
      <w:r w:rsidRPr="006F2749">
        <w:rPr>
          <w:rFonts w:asciiTheme="minorHAnsi" w:hAnsiTheme="minorHAnsi" w:cstheme="minorHAnsi"/>
          <w:sz w:val="28"/>
          <w:szCs w:val="28"/>
        </w:rPr>
        <w:t xml:space="preserve"> being used or unused is purely </w:t>
      </w:r>
      <w:r w:rsidR="00B57BAA" w:rsidRPr="006F2749">
        <w:rPr>
          <w:rFonts w:asciiTheme="minorHAnsi" w:hAnsiTheme="minorHAnsi" w:cstheme="minorHAnsi"/>
          <w:sz w:val="28"/>
          <w:szCs w:val="28"/>
        </w:rPr>
        <w:t xml:space="preserve">based </w:t>
      </w:r>
      <w:r w:rsidRPr="006F2749">
        <w:rPr>
          <w:rFonts w:asciiTheme="minorHAnsi" w:hAnsiTheme="minorHAnsi" w:cstheme="minorHAnsi"/>
          <w:sz w:val="28"/>
          <w:szCs w:val="28"/>
        </w:rPr>
        <w:t xml:space="preserve">on their IDs (not </w:t>
      </w:r>
      <w:r w:rsidR="00B57BAA" w:rsidRPr="006F2749">
        <w:rPr>
          <w:rFonts w:asciiTheme="minorHAnsi" w:hAnsiTheme="minorHAnsi" w:cstheme="minorHAnsi"/>
          <w:sz w:val="28"/>
          <w:szCs w:val="28"/>
        </w:rPr>
        <w:t xml:space="preserve">on </w:t>
      </w:r>
      <w:r w:rsidRPr="006F2749">
        <w:rPr>
          <w:rFonts w:asciiTheme="minorHAnsi" w:hAnsiTheme="minorHAnsi" w:cstheme="minorHAnsi"/>
          <w:sz w:val="28"/>
          <w:szCs w:val="28"/>
        </w:rPr>
        <w:t>the name of the workflow).</w:t>
      </w:r>
    </w:p>
    <w:p w:rsidR="006F2749" w:rsidRDefault="00E53664" w:rsidP="006F2749">
      <w:pPr>
        <w:pStyle w:val="Titl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path showing in CSV file is only up to subcategory level although it</w:t>
      </w:r>
      <w:r w:rsidR="00CB5B09">
        <w:rPr>
          <w:rFonts w:asciiTheme="minorHAnsi" w:hAnsiTheme="minorHAnsi" w:cstheme="minorHAnsi"/>
          <w:sz w:val="28"/>
          <w:szCs w:val="28"/>
        </w:rPr>
        <w:t>’</w:t>
      </w:r>
      <w:r>
        <w:rPr>
          <w:rFonts w:asciiTheme="minorHAnsi" w:hAnsiTheme="minorHAnsi" w:cstheme="minorHAnsi"/>
          <w:sz w:val="28"/>
          <w:szCs w:val="28"/>
        </w:rPr>
        <w:t xml:space="preserve">s parsing all the workflows of </w:t>
      </w:r>
      <w:r w:rsidR="00602AFC">
        <w:rPr>
          <w:rFonts w:asciiTheme="minorHAnsi" w:hAnsiTheme="minorHAnsi" w:cstheme="minorHAnsi"/>
          <w:sz w:val="28"/>
          <w:szCs w:val="28"/>
        </w:rPr>
        <w:t xml:space="preserve">a </w:t>
      </w:r>
      <w:r>
        <w:rPr>
          <w:rFonts w:asciiTheme="minorHAnsi" w:hAnsiTheme="minorHAnsi" w:cstheme="minorHAnsi"/>
          <w:sz w:val="28"/>
          <w:szCs w:val="28"/>
        </w:rPr>
        <w:t xml:space="preserve">parent folder irrespective of </w:t>
      </w:r>
      <w:r w:rsidR="00B97D8B">
        <w:rPr>
          <w:rFonts w:asciiTheme="minorHAnsi" w:hAnsiTheme="minorHAnsi" w:cstheme="minorHAnsi"/>
          <w:sz w:val="28"/>
          <w:szCs w:val="28"/>
        </w:rPr>
        <w:t>its subcategories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E53664" w:rsidRDefault="00491463" w:rsidP="006F2749">
      <w:pPr>
        <w:pStyle w:val="Titl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It provides list of</w:t>
      </w:r>
      <w:r w:rsidR="00602AFC">
        <w:rPr>
          <w:rFonts w:asciiTheme="minorHAnsi" w:hAnsiTheme="minorHAnsi" w:cstheme="minorHAnsi"/>
          <w:sz w:val="28"/>
          <w:szCs w:val="28"/>
        </w:rPr>
        <w:t xml:space="preserve"> workflows up to two level only.</w:t>
      </w:r>
    </w:p>
    <w:p w:rsidR="00602AFC" w:rsidRDefault="00602AFC" w:rsidP="00602AFC">
      <w:pPr>
        <w:pStyle w:val="Title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i.e. if A is a provisioning workflow then it provides linked workflows B of provisioning workflow and linked workflows C of those linked workflows.</w:t>
      </w:r>
    </w:p>
    <w:p w:rsidR="00602AFC" w:rsidRPr="006F2749" w:rsidRDefault="00602AFC" w:rsidP="00602AFC">
      <w:pPr>
        <w:pStyle w:val="Title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A(provisioning Workflow)-------B(linked workflows)---------C(linked workflows)</w:t>
      </w:r>
      <w:r w:rsidR="00491463">
        <w:rPr>
          <w:rFonts w:asciiTheme="minorHAnsi" w:hAnsiTheme="minorHAnsi" w:cstheme="minorHAnsi"/>
          <w:sz w:val="28"/>
          <w:szCs w:val="28"/>
        </w:rPr>
        <w:t>.</w:t>
      </w:r>
    </w:p>
    <w:p w:rsidR="00A10484" w:rsidRPr="00DB0A94" w:rsidRDefault="00A10484">
      <w:pPr>
        <w:pStyle w:val="Title"/>
        <w:rPr>
          <w:sz w:val="28"/>
          <w:szCs w:val="28"/>
        </w:rPr>
      </w:pPr>
    </w:p>
    <w:sectPr w:rsidR="00A10484" w:rsidRPr="00DB0A94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05" w:rsidRDefault="004B5B05" w:rsidP="00855982">
      <w:pPr>
        <w:spacing w:after="0" w:line="240" w:lineRule="auto"/>
      </w:pPr>
      <w:r>
        <w:separator/>
      </w:r>
    </w:p>
  </w:endnote>
  <w:endnote w:type="continuationSeparator" w:id="0">
    <w:p w:rsidR="004B5B05" w:rsidRDefault="004B5B0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1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05" w:rsidRDefault="004B5B05" w:rsidP="00855982">
      <w:pPr>
        <w:spacing w:after="0" w:line="240" w:lineRule="auto"/>
      </w:pPr>
      <w:r>
        <w:separator/>
      </w:r>
    </w:p>
  </w:footnote>
  <w:footnote w:type="continuationSeparator" w:id="0">
    <w:p w:rsidR="004B5B05" w:rsidRDefault="004B5B0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577229"/>
    <w:multiLevelType w:val="hybridMultilevel"/>
    <w:tmpl w:val="F38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767AEE"/>
    <w:multiLevelType w:val="hybridMultilevel"/>
    <w:tmpl w:val="4910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35D6D"/>
    <w:multiLevelType w:val="hybridMultilevel"/>
    <w:tmpl w:val="DD56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8"/>
  </w:num>
  <w:num w:numId="31">
    <w:abstractNumId w:val="15"/>
  </w:num>
  <w:num w:numId="32">
    <w:abstractNumId w:val="21"/>
  </w:num>
  <w:num w:numId="33">
    <w:abstractNumId w:val="1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6E"/>
    <w:rsid w:val="000C7EBB"/>
    <w:rsid w:val="00142C1B"/>
    <w:rsid w:val="001D4362"/>
    <w:rsid w:val="002C3E1E"/>
    <w:rsid w:val="0033077B"/>
    <w:rsid w:val="00370E72"/>
    <w:rsid w:val="004159FF"/>
    <w:rsid w:val="004667BA"/>
    <w:rsid w:val="00491463"/>
    <w:rsid w:val="004B5B05"/>
    <w:rsid w:val="004D7EF9"/>
    <w:rsid w:val="00550B22"/>
    <w:rsid w:val="005D568D"/>
    <w:rsid w:val="00602AFC"/>
    <w:rsid w:val="006056D0"/>
    <w:rsid w:val="0068619E"/>
    <w:rsid w:val="006F2749"/>
    <w:rsid w:val="00713CB0"/>
    <w:rsid w:val="00713EE8"/>
    <w:rsid w:val="007833A7"/>
    <w:rsid w:val="00855982"/>
    <w:rsid w:val="00863EB9"/>
    <w:rsid w:val="009F5139"/>
    <w:rsid w:val="00A07186"/>
    <w:rsid w:val="00A10484"/>
    <w:rsid w:val="00A10A7D"/>
    <w:rsid w:val="00A3176E"/>
    <w:rsid w:val="00A715AE"/>
    <w:rsid w:val="00A91D37"/>
    <w:rsid w:val="00AE0E79"/>
    <w:rsid w:val="00B55960"/>
    <w:rsid w:val="00B57BAA"/>
    <w:rsid w:val="00B97D8B"/>
    <w:rsid w:val="00CB5B09"/>
    <w:rsid w:val="00CC602F"/>
    <w:rsid w:val="00D00120"/>
    <w:rsid w:val="00D00E35"/>
    <w:rsid w:val="00D21D8E"/>
    <w:rsid w:val="00DB0A94"/>
    <w:rsid w:val="00DD77C3"/>
    <w:rsid w:val="00DF6491"/>
    <w:rsid w:val="00E53664"/>
    <w:rsid w:val="00EB2288"/>
    <w:rsid w:val="00F72FA4"/>
    <w:rsid w:val="00FD262C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31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3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18</cp:revision>
  <dcterms:created xsi:type="dcterms:W3CDTF">2018-07-02T10:17:00Z</dcterms:created>
  <dcterms:modified xsi:type="dcterms:W3CDTF">2018-07-05T07:50:00Z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