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8F" w:rsidRDefault="00F80F8F" w:rsidP="00F80F8F">
      <w:pPr>
        <w:pStyle w:val="Title"/>
      </w:pPr>
      <w:r>
        <w:t>Migration document (Update ISO)</w:t>
      </w:r>
    </w:p>
    <w:p w:rsidR="00F80F8F" w:rsidRPr="00855982" w:rsidRDefault="00F80F8F" w:rsidP="00F80F8F">
      <w:pPr>
        <w:pStyle w:val="Heading1"/>
      </w:pPr>
      <w:r>
        <w:t>Dependencies</w:t>
      </w:r>
    </w:p>
    <w:p w:rsidR="00F80F8F" w:rsidRPr="00CA3F59" w:rsidRDefault="00F80F8F" w:rsidP="00F80F8F">
      <w:pPr>
        <w:rPr>
          <w:sz w:val="36"/>
          <w:szCs w:val="36"/>
        </w:rPr>
      </w:pPr>
      <w:r w:rsidRPr="00CA3F59">
        <w:rPr>
          <w:sz w:val="36"/>
          <w:szCs w:val="36"/>
        </w:rPr>
        <w:t>Actions</w:t>
      </w:r>
    </w:p>
    <w:p w:rsidR="00F80F8F" w:rsidRPr="002679BF" w:rsidRDefault="003C27B8" w:rsidP="002679BF">
      <w:p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F80F8F" w:rsidRPr="00CA3F59" w:rsidRDefault="00F80F8F" w:rsidP="00F80F8F">
      <w:pPr>
        <w:rPr>
          <w:sz w:val="36"/>
          <w:szCs w:val="36"/>
        </w:rPr>
      </w:pPr>
      <w:r w:rsidRPr="00CA3F59">
        <w:rPr>
          <w:sz w:val="36"/>
          <w:szCs w:val="36"/>
        </w:rPr>
        <w:t>Configuration Elements</w:t>
      </w:r>
    </w:p>
    <w:p w:rsidR="00F80F8F" w:rsidRPr="004963D1" w:rsidRDefault="00F80F8F" w:rsidP="00F80F8F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707E4C" w:rsidRPr="00707E4C" w:rsidRDefault="00707E4C" w:rsidP="00707E4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07E4C">
        <w:rPr>
          <w:sz w:val="28"/>
          <w:szCs w:val="28"/>
        </w:rPr>
        <w:t>ResourceConfISOFile</w:t>
      </w:r>
      <w:proofErr w:type="spellEnd"/>
      <w:r w:rsidRPr="00707E4C">
        <w:rPr>
          <w:sz w:val="28"/>
          <w:szCs w:val="28"/>
        </w:rPr>
        <w:t xml:space="preserve"> </w:t>
      </w:r>
    </w:p>
    <w:p w:rsidR="00F80F8F" w:rsidRPr="00CA3F59" w:rsidRDefault="00F80F8F" w:rsidP="00707E4C">
      <w:pPr>
        <w:rPr>
          <w:sz w:val="36"/>
          <w:szCs w:val="36"/>
        </w:rPr>
      </w:pPr>
      <w:r w:rsidRPr="00CA3F59">
        <w:rPr>
          <w:sz w:val="36"/>
          <w:szCs w:val="36"/>
        </w:rPr>
        <w:t>Workflows</w:t>
      </w:r>
    </w:p>
    <w:p w:rsidR="00707E4C" w:rsidRPr="002679BF" w:rsidRDefault="00707E4C" w:rsidP="00707E4C">
      <w:p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F80F8F" w:rsidRDefault="00F80F8F" w:rsidP="00F80F8F">
      <w:pPr>
        <w:pStyle w:val="Heading1"/>
      </w:pPr>
      <w:r>
        <w:t>Attributes</w:t>
      </w:r>
    </w:p>
    <w:p w:rsidR="00F80F8F" w:rsidRPr="006251F1" w:rsidRDefault="00F80F8F" w:rsidP="00F80F8F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46607D" w:rsidRDefault="003C27B8" w:rsidP="0046607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ResourceConfISOFile</w:t>
      </w:r>
      <w:proofErr w:type="spellEnd"/>
      <w:r>
        <w:rPr>
          <w:sz w:val="28"/>
          <w:szCs w:val="28"/>
        </w:rPr>
        <w:t xml:space="preserve"> – </w:t>
      </w:r>
      <w:r w:rsidR="0046607D" w:rsidRPr="0046607D">
        <w:rPr>
          <w:sz w:val="28"/>
          <w:szCs w:val="28"/>
        </w:rPr>
        <w:t>attribute which contains ISO Details from which data needs to be modified,</w:t>
      </w:r>
      <w:r>
        <w:rPr>
          <w:sz w:val="28"/>
          <w:szCs w:val="28"/>
        </w:rPr>
        <w:t xml:space="preserve"> </w:t>
      </w:r>
      <w:r w:rsidR="0046607D" w:rsidRPr="0046607D">
        <w:rPr>
          <w:sz w:val="28"/>
          <w:szCs w:val="28"/>
        </w:rPr>
        <w:t>updated or deleted.</w:t>
      </w:r>
    </w:p>
    <w:p w:rsidR="0097515E" w:rsidRPr="0097515E" w:rsidRDefault="00367D41" w:rsidP="0097515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ISOkeys</w:t>
      </w:r>
      <w:proofErr w:type="spellEnd"/>
      <w:r w:rsidR="0097515E">
        <w:rPr>
          <w:sz w:val="28"/>
          <w:szCs w:val="28"/>
        </w:rPr>
        <w:t xml:space="preserve"> – It</w:t>
      </w:r>
      <w:r w:rsidR="00B0025E">
        <w:rPr>
          <w:sz w:val="28"/>
          <w:szCs w:val="28"/>
        </w:rPr>
        <w:t xml:space="preserve"> is the array of ISO names whose name</w:t>
      </w:r>
      <w:r w:rsidR="0097515E">
        <w:rPr>
          <w:sz w:val="28"/>
          <w:szCs w:val="28"/>
        </w:rPr>
        <w:t xml:space="preserve"> needs to be change upon migration according to the</w:t>
      </w:r>
      <w:r>
        <w:rPr>
          <w:sz w:val="28"/>
          <w:szCs w:val="28"/>
        </w:rPr>
        <w:t xml:space="preserve"> na</w:t>
      </w:r>
      <w:r w:rsidR="00B0025E">
        <w:rPr>
          <w:sz w:val="28"/>
          <w:szCs w:val="28"/>
        </w:rPr>
        <w:t>me</w:t>
      </w:r>
      <w:r w:rsidR="00975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97515E">
        <w:rPr>
          <w:sz w:val="28"/>
          <w:szCs w:val="28"/>
        </w:rPr>
        <w:t xml:space="preserve">ISO Details persist in Production. </w:t>
      </w:r>
    </w:p>
    <w:p w:rsidR="00F80F8F" w:rsidRPr="00DF6491" w:rsidRDefault="00F80F8F" w:rsidP="00F80F8F">
      <w:pPr>
        <w:ind w:left="360"/>
        <w:rPr>
          <w:sz w:val="28"/>
          <w:szCs w:val="28"/>
        </w:rPr>
      </w:pPr>
      <w:bookmarkStart w:id="0" w:name="_GoBack"/>
      <w:bookmarkEnd w:id="0"/>
    </w:p>
    <w:p w:rsidR="00F80F8F" w:rsidRPr="00DB0A94" w:rsidRDefault="00F80F8F" w:rsidP="00F80F8F">
      <w:pPr>
        <w:pStyle w:val="Heading1"/>
        <w:rPr>
          <w:sz w:val="28"/>
          <w:szCs w:val="28"/>
        </w:rPr>
      </w:pPr>
      <w:r>
        <w:t>Assumptions</w:t>
      </w:r>
    </w:p>
    <w:p w:rsidR="00DA6863" w:rsidRDefault="008963A9" w:rsidP="00DA6863">
      <w:pPr>
        <w:pStyle w:val="Title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any new ISO has to </w:t>
      </w:r>
      <w:r w:rsidR="00DA6863">
        <w:rPr>
          <w:rFonts w:asciiTheme="minorHAnsi" w:hAnsiTheme="minorHAnsi" w:cstheme="minorHAnsi"/>
          <w:sz w:val="28"/>
          <w:szCs w:val="28"/>
        </w:rPr>
        <w:t xml:space="preserve">be added to the ISO details manually then it will </w:t>
      </w:r>
      <w:r w:rsidR="007D7328">
        <w:rPr>
          <w:rFonts w:asciiTheme="minorHAnsi" w:hAnsiTheme="minorHAnsi" w:cstheme="minorHAnsi"/>
          <w:sz w:val="28"/>
          <w:szCs w:val="28"/>
        </w:rPr>
        <w:t xml:space="preserve">reflect only if </w:t>
      </w:r>
      <w:r w:rsidR="00DA6863">
        <w:rPr>
          <w:rFonts w:asciiTheme="minorHAnsi" w:hAnsiTheme="minorHAnsi" w:cstheme="minorHAnsi"/>
          <w:sz w:val="28"/>
          <w:szCs w:val="28"/>
        </w:rPr>
        <w:t>array of ISO Names and the data related to it</w:t>
      </w:r>
      <w:r w:rsidR="007D7328">
        <w:rPr>
          <w:rFonts w:asciiTheme="minorHAnsi" w:hAnsiTheme="minorHAnsi" w:cstheme="minorHAnsi"/>
          <w:sz w:val="28"/>
          <w:szCs w:val="28"/>
        </w:rPr>
        <w:t xml:space="preserve"> both</w:t>
      </w:r>
      <w:r w:rsidR="00DA6863">
        <w:rPr>
          <w:rFonts w:asciiTheme="minorHAnsi" w:hAnsiTheme="minorHAnsi" w:cstheme="minorHAnsi"/>
          <w:sz w:val="28"/>
          <w:szCs w:val="28"/>
        </w:rPr>
        <w:t xml:space="preserve"> will be updated.</w:t>
      </w:r>
    </w:p>
    <w:p w:rsidR="00F80F8F" w:rsidRDefault="00927F7A" w:rsidP="00927F7A">
      <w:pPr>
        <w:tabs>
          <w:tab w:val="left" w:pos="18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27F7A" w:rsidRDefault="00927F7A" w:rsidP="00927F7A">
      <w:pPr>
        <w:pStyle w:val="Heading1"/>
      </w:pPr>
      <w:r>
        <w:lastRenderedPageBreak/>
        <w:t>VRA Changes</w:t>
      </w:r>
    </w:p>
    <w:p w:rsidR="00927F7A" w:rsidRDefault="00851BA9" w:rsidP="00927F7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E760B1">
        <w:rPr>
          <w:sz w:val="28"/>
          <w:szCs w:val="28"/>
        </w:rPr>
        <w:t xml:space="preserve"> </w:t>
      </w:r>
      <w:r w:rsidR="00831B0C">
        <w:rPr>
          <w:sz w:val="28"/>
          <w:szCs w:val="28"/>
        </w:rPr>
        <w:t>a For</w:t>
      </w:r>
      <w:r w:rsidR="00CF2862">
        <w:rPr>
          <w:sz w:val="28"/>
          <w:szCs w:val="28"/>
        </w:rPr>
        <w:t>m text</w:t>
      </w:r>
      <w:r>
        <w:rPr>
          <w:sz w:val="28"/>
          <w:szCs w:val="28"/>
        </w:rPr>
        <w:t xml:space="preserve"> with a </w:t>
      </w:r>
      <w:r w:rsidR="008963A9">
        <w:rPr>
          <w:sz w:val="28"/>
          <w:szCs w:val="28"/>
        </w:rPr>
        <w:t>constant value “</w:t>
      </w:r>
      <w:proofErr w:type="spellStart"/>
      <w:proofErr w:type="gramStart"/>
      <w:r w:rsidR="00CF2862">
        <w:rPr>
          <w:sz w:val="28"/>
          <w:szCs w:val="28"/>
        </w:rPr>
        <w:t>Eg</w:t>
      </w:r>
      <w:proofErr w:type="spellEnd"/>
      <w:r w:rsidR="0072437A">
        <w:rPr>
          <w:sz w:val="28"/>
          <w:szCs w:val="28"/>
        </w:rPr>
        <w:t>.</w:t>
      </w:r>
      <w:r w:rsidR="00CF2862">
        <w:rPr>
          <w:sz w:val="28"/>
          <w:szCs w:val="28"/>
        </w:rPr>
        <w:t>:</w:t>
      </w:r>
      <w:proofErr w:type="gramEnd"/>
      <w:r w:rsidR="00CF2862">
        <w:rPr>
          <w:sz w:val="28"/>
          <w:szCs w:val="28"/>
        </w:rPr>
        <w:t xml:space="preserve"> </w:t>
      </w:r>
      <w:r w:rsidR="008963A9">
        <w:rPr>
          <w:rFonts w:ascii="Arial" w:hAnsi="Arial" w:cs="Arial"/>
          <w:color w:val="333333"/>
          <w:sz w:val="18"/>
          <w:szCs w:val="18"/>
          <w:shd w:val="clear" w:color="auto" w:fill="FFFFFF"/>
        </w:rPr>
        <w:t>rhel-server-6.7-x86_64-dvd.iso</w:t>
      </w:r>
      <w:r w:rsidR="008963A9">
        <w:rPr>
          <w:sz w:val="28"/>
          <w:szCs w:val="28"/>
        </w:rPr>
        <w:t xml:space="preserve">” </w:t>
      </w:r>
      <w:r w:rsidR="00CF2862">
        <w:rPr>
          <w:sz w:val="28"/>
          <w:szCs w:val="28"/>
        </w:rPr>
        <w:t>after ISO path</w:t>
      </w:r>
      <w:r w:rsidR="00927F7A">
        <w:rPr>
          <w:sz w:val="28"/>
          <w:szCs w:val="28"/>
        </w:rPr>
        <w:t>.</w:t>
      </w:r>
    </w:p>
    <w:p w:rsidR="00943E0E" w:rsidRDefault="008963A9" w:rsidP="00943E0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FA384A">
        <w:rPr>
          <w:sz w:val="28"/>
          <w:szCs w:val="28"/>
        </w:rPr>
        <w:t xml:space="preserve">size of text fields </w:t>
      </w:r>
      <w:r>
        <w:rPr>
          <w:sz w:val="28"/>
          <w:szCs w:val="28"/>
        </w:rPr>
        <w:t>“ISO path</w:t>
      </w:r>
      <w:proofErr w:type="gramStart"/>
      <w:r>
        <w:rPr>
          <w:sz w:val="28"/>
          <w:szCs w:val="28"/>
        </w:rPr>
        <w:t>”</w:t>
      </w:r>
      <w:r w:rsidR="004B30A0">
        <w:rPr>
          <w:sz w:val="28"/>
          <w:szCs w:val="28"/>
        </w:rPr>
        <w:t xml:space="preserve"> </w:t>
      </w:r>
      <w:r w:rsidR="00FA384A">
        <w:rPr>
          <w:sz w:val="28"/>
          <w:szCs w:val="28"/>
        </w:rPr>
        <w:t>,</w:t>
      </w:r>
      <w:proofErr w:type="gramEnd"/>
      <w:r w:rsidR="004B30A0">
        <w:rPr>
          <w:sz w:val="28"/>
          <w:szCs w:val="28"/>
        </w:rPr>
        <w:t xml:space="preserve"> </w:t>
      </w:r>
      <w:r w:rsidR="00FA384A">
        <w:rPr>
          <w:sz w:val="28"/>
          <w:szCs w:val="28"/>
        </w:rPr>
        <w:t>”ISO name” and “ISO description”</w:t>
      </w:r>
      <w:r>
        <w:rPr>
          <w:sz w:val="28"/>
          <w:szCs w:val="28"/>
        </w:rPr>
        <w:t xml:space="preserve"> to large.</w:t>
      </w: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F80F8F" w:rsidRDefault="00F80F8F" w:rsidP="00F80F8F">
      <w:pPr>
        <w:rPr>
          <w:sz w:val="28"/>
          <w:szCs w:val="28"/>
        </w:rPr>
      </w:pPr>
    </w:p>
    <w:p w:rsidR="008122F5" w:rsidRDefault="008122F5"/>
    <w:sectPr w:rsidR="0081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7229"/>
    <w:multiLevelType w:val="hybridMultilevel"/>
    <w:tmpl w:val="F38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4219"/>
    <w:multiLevelType w:val="hybridMultilevel"/>
    <w:tmpl w:val="441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67AEE"/>
    <w:multiLevelType w:val="hybridMultilevel"/>
    <w:tmpl w:val="3B2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35D6D"/>
    <w:multiLevelType w:val="hybridMultilevel"/>
    <w:tmpl w:val="DD56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8F"/>
    <w:rsid w:val="000D2C90"/>
    <w:rsid w:val="000E48D3"/>
    <w:rsid w:val="001C34CE"/>
    <w:rsid w:val="00223643"/>
    <w:rsid w:val="002679BF"/>
    <w:rsid w:val="00367D41"/>
    <w:rsid w:val="003C27B8"/>
    <w:rsid w:val="00411914"/>
    <w:rsid w:val="0046607D"/>
    <w:rsid w:val="004B30A0"/>
    <w:rsid w:val="004C7887"/>
    <w:rsid w:val="00707E4C"/>
    <w:rsid w:val="0072437A"/>
    <w:rsid w:val="007D7328"/>
    <w:rsid w:val="008122F5"/>
    <w:rsid w:val="00831B0C"/>
    <w:rsid w:val="00851BA9"/>
    <w:rsid w:val="008963A9"/>
    <w:rsid w:val="00927F7A"/>
    <w:rsid w:val="00943E0E"/>
    <w:rsid w:val="0097515E"/>
    <w:rsid w:val="009A0CB8"/>
    <w:rsid w:val="00AD5741"/>
    <w:rsid w:val="00B0025E"/>
    <w:rsid w:val="00BD765A"/>
    <w:rsid w:val="00CA3F59"/>
    <w:rsid w:val="00CF2862"/>
    <w:rsid w:val="00DA6863"/>
    <w:rsid w:val="00E760B1"/>
    <w:rsid w:val="00F80F8F"/>
    <w:rsid w:val="00F86D32"/>
    <w:rsid w:val="00FA384A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8F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F8F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8F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F80F8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0F8F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8F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F8F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8F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F80F8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0F8F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32</cp:revision>
  <dcterms:created xsi:type="dcterms:W3CDTF">2018-07-06T11:46:00Z</dcterms:created>
  <dcterms:modified xsi:type="dcterms:W3CDTF">2018-07-12T05:58:00Z</dcterms:modified>
</cp:coreProperties>
</file>