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6E" w:rsidRDefault="00A91D37" w:rsidP="00A3176E">
      <w:pPr>
        <w:pStyle w:val="Title"/>
      </w:pPr>
      <w:r>
        <w:t xml:space="preserve"> </w:t>
      </w:r>
      <w:r w:rsidR="00550B22">
        <w:t xml:space="preserve">Migration </w:t>
      </w:r>
      <w:r>
        <w:t>document</w:t>
      </w:r>
      <w:r w:rsidR="00550B22">
        <w:t xml:space="preserve"> </w:t>
      </w:r>
      <w:r>
        <w:t>(</w:t>
      </w:r>
      <w:r>
        <w:t>Unused Wor</w:t>
      </w:r>
      <w:r w:rsidR="00550B22">
        <w:t>k</w:t>
      </w:r>
      <w:bookmarkStart w:id="0" w:name="_GoBack"/>
      <w:bookmarkEnd w:id="0"/>
      <w:r>
        <w:t>flows</w:t>
      </w:r>
      <w:r>
        <w:t>)</w:t>
      </w:r>
    </w:p>
    <w:p w:rsidR="00A3176E" w:rsidRPr="00855982" w:rsidRDefault="00A3176E" w:rsidP="00A3176E">
      <w:pPr>
        <w:pStyle w:val="Heading1"/>
      </w:pPr>
      <w:r>
        <w:t>Dependencies</w:t>
      </w:r>
    </w:p>
    <w:p w:rsidR="00A3176E" w:rsidRDefault="00A3176E" w:rsidP="00A3176E">
      <w:pPr>
        <w:rPr>
          <w:sz w:val="32"/>
          <w:szCs w:val="32"/>
        </w:rPr>
      </w:pPr>
      <w:r>
        <w:rPr>
          <w:sz w:val="32"/>
          <w:szCs w:val="32"/>
        </w:rPr>
        <w:t>Actions</w:t>
      </w:r>
    </w:p>
    <w:p w:rsidR="00A3176E" w:rsidRPr="004963D1" w:rsidRDefault="00A3176E" w:rsidP="00A3176E">
      <w:pPr>
        <w:rPr>
          <w:sz w:val="28"/>
          <w:szCs w:val="28"/>
        </w:rPr>
      </w:pPr>
      <w:r w:rsidRPr="001A3873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1A3873">
        <w:rPr>
          <w:sz w:val="28"/>
          <w:szCs w:val="28"/>
        </w:rPr>
        <w:t xml:space="preserve">actions should be </w:t>
      </w:r>
      <w:r>
        <w:rPr>
          <w:sz w:val="28"/>
          <w:szCs w:val="28"/>
        </w:rPr>
        <w:t xml:space="preserve">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A3176E" w:rsidRPr="0068619E" w:rsidRDefault="00A3176E" w:rsidP="0068619E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validateEmail </w:t>
      </w:r>
    </w:p>
    <w:p w:rsidR="00A3176E" w:rsidRPr="0068619E" w:rsidRDefault="00A3176E" w:rsidP="0068619E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writeDataToFile</w:t>
      </w:r>
    </w:p>
    <w:p w:rsidR="00A3176E" w:rsidRDefault="00A3176E" w:rsidP="00A3176E">
      <w:pPr>
        <w:rPr>
          <w:sz w:val="32"/>
          <w:szCs w:val="32"/>
        </w:rPr>
      </w:pPr>
      <w:r>
        <w:rPr>
          <w:sz w:val="32"/>
          <w:szCs w:val="32"/>
        </w:rPr>
        <w:t>Configuration Elements</w:t>
      </w:r>
    </w:p>
    <w:p w:rsidR="00A3176E" w:rsidRPr="004963D1" w:rsidRDefault="00A3176E" w:rsidP="00A3176E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A3176E" w:rsidRDefault="00A3176E" w:rsidP="00A3176E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smtpHost</w:t>
      </w:r>
    </w:p>
    <w:p w:rsidR="00A3176E" w:rsidRDefault="00A3176E" w:rsidP="00A3176E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smtpPort</w:t>
      </w:r>
    </w:p>
    <w:p w:rsidR="00A3176E" w:rsidRDefault="0068619E" w:rsidP="00A3176E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3176E">
        <w:rPr>
          <w:sz w:val="28"/>
          <w:szCs w:val="28"/>
        </w:rPr>
        <w:t>ost - It is a vcaccafe host.</w:t>
      </w:r>
    </w:p>
    <w:p w:rsidR="00A3176E" w:rsidRDefault="00A3176E" w:rsidP="0068619E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68619E">
        <w:rPr>
          <w:sz w:val="28"/>
          <w:szCs w:val="28"/>
        </w:rPr>
        <w:t>ccAddress</w:t>
      </w:r>
    </w:p>
    <w:p w:rsidR="005D568D" w:rsidRDefault="00AE0E79" w:rsidP="005D568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fromAddressNIC</w:t>
      </w:r>
    </w:p>
    <w:p w:rsidR="005D568D" w:rsidRPr="00D21D8E" w:rsidRDefault="005D568D" w:rsidP="005D568D">
      <w:pPr>
        <w:rPr>
          <w:sz w:val="32"/>
          <w:szCs w:val="32"/>
        </w:rPr>
      </w:pPr>
      <w:r w:rsidRPr="00D21D8E">
        <w:rPr>
          <w:sz w:val="32"/>
          <w:szCs w:val="32"/>
        </w:rPr>
        <w:t>Workflows</w:t>
      </w:r>
    </w:p>
    <w:p w:rsidR="005D568D" w:rsidRDefault="005D568D" w:rsidP="005D568D">
      <w:pPr>
        <w:rPr>
          <w:sz w:val="28"/>
          <w:szCs w:val="28"/>
        </w:rPr>
      </w:pPr>
      <w:r>
        <w:rPr>
          <w:sz w:val="28"/>
          <w:szCs w:val="28"/>
        </w:rPr>
        <w:t xml:space="preserve">These </w:t>
      </w:r>
      <w:r>
        <w:rPr>
          <w:sz w:val="28"/>
          <w:szCs w:val="28"/>
        </w:rPr>
        <w:t>workflows</w:t>
      </w:r>
      <w:r>
        <w:rPr>
          <w:sz w:val="28"/>
          <w:szCs w:val="28"/>
        </w:rPr>
        <w:t xml:space="preserve"> should be present in order to make the workflow operational.</w:t>
      </w:r>
    </w:p>
    <w:p w:rsidR="005D568D" w:rsidRPr="00D21D8E" w:rsidRDefault="00D21D8E" w:rsidP="00D21D8E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Send Mail</w:t>
      </w:r>
    </w:p>
    <w:p w:rsidR="00A3176E" w:rsidRDefault="00A3176E" w:rsidP="00A3176E">
      <w:pPr>
        <w:pStyle w:val="Heading1"/>
      </w:pPr>
      <w:r>
        <w:t>Attributes</w:t>
      </w:r>
    </w:p>
    <w:p w:rsidR="00A3176E" w:rsidRPr="006251F1" w:rsidRDefault="00A3176E" w:rsidP="00A3176E">
      <w:pPr>
        <w:rPr>
          <w:sz w:val="28"/>
          <w:szCs w:val="28"/>
        </w:rPr>
      </w:pPr>
      <w:r w:rsidRPr="00B8194D">
        <w:rPr>
          <w:sz w:val="28"/>
          <w:szCs w:val="28"/>
        </w:rPr>
        <w:t>These are the hard coded attributes whose values may be change upon migration.</w:t>
      </w:r>
    </w:p>
    <w:p w:rsidR="00A3176E" w:rsidRDefault="00A10A7D" w:rsidP="00A3176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fileN</w:t>
      </w:r>
      <w:r w:rsidR="00A3176E">
        <w:rPr>
          <w:sz w:val="28"/>
          <w:szCs w:val="28"/>
        </w:rPr>
        <w:t>ame - Name of the file attached to the mail.</w:t>
      </w:r>
    </w:p>
    <w:p w:rsidR="00F72FA4" w:rsidRDefault="00F72FA4" w:rsidP="00A3176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workflowPath –</w:t>
      </w:r>
      <w:r w:rsidR="00EB2288">
        <w:rPr>
          <w:sz w:val="28"/>
          <w:szCs w:val="28"/>
        </w:rPr>
        <w:t xml:space="preserve"> It is an array </w:t>
      </w:r>
      <w:r w:rsidR="004667BA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paths </w:t>
      </w:r>
      <w:r w:rsidR="004667BA">
        <w:rPr>
          <w:sz w:val="28"/>
          <w:szCs w:val="28"/>
        </w:rPr>
        <w:t>to</w:t>
      </w:r>
      <w:r>
        <w:rPr>
          <w:sz w:val="28"/>
          <w:szCs w:val="28"/>
        </w:rPr>
        <w:t xml:space="preserve"> those </w:t>
      </w:r>
      <w:r w:rsidR="00EB2288">
        <w:rPr>
          <w:sz w:val="28"/>
          <w:szCs w:val="28"/>
        </w:rPr>
        <w:t>folders</w:t>
      </w:r>
      <w:r w:rsidR="004667BA">
        <w:rPr>
          <w:sz w:val="28"/>
          <w:szCs w:val="28"/>
        </w:rPr>
        <w:t xml:space="preserve"> of VRO</w:t>
      </w:r>
      <w:r w:rsidR="00EB2288">
        <w:rPr>
          <w:sz w:val="28"/>
          <w:szCs w:val="28"/>
        </w:rPr>
        <w:t xml:space="preserve"> in which we want to find out the unused workflows.</w:t>
      </w:r>
    </w:p>
    <w:p w:rsidR="00A3176E" w:rsidRPr="00DB0A94" w:rsidRDefault="00A3176E" w:rsidP="00DB0A94">
      <w:pPr>
        <w:pStyle w:val="Heading1"/>
        <w:rPr>
          <w:sz w:val="28"/>
          <w:szCs w:val="28"/>
        </w:rPr>
      </w:pPr>
      <w:r>
        <w:lastRenderedPageBreak/>
        <w:t>Assumptions</w:t>
      </w:r>
    </w:p>
    <w:p w:rsidR="00A10484" w:rsidRPr="00DB0A94" w:rsidRDefault="00DB0A94">
      <w:pPr>
        <w:pStyle w:val="Title"/>
        <w:rPr>
          <w:sz w:val="28"/>
          <w:szCs w:val="28"/>
        </w:rPr>
      </w:pPr>
      <w:r>
        <w:rPr>
          <w:sz w:val="28"/>
          <w:szCs w:val="28"/>
        </w:rPr>
        <w:t>Not Applicable</w:t>
      </w:r>
    </w:p>
    <w:sectPr w:rsidR="00A10484" w:rsidRPr="00DB0A94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604" w:rsidRDefault="005A4604" w:rsidP="00855982">
      <w:pPr>
        <w:spacing w:after="0" w:line="240" w:lineRule="auto"/>
      </w:pPr>
      <w:r>
        <w:separator/>
      </w:r>
    </w:p>
  </w:endnote>
  <w:endnote w:type="continuationSeparator" w:id="0">
    <w:p w:rsidR="005A4604" w:rsidRDefault="005A460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B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604" w:rsidRDefault="005A4604" w:rsidP="00855982">
      <w:pPr>
        <w:spacing w:after="0" w:line="240" w:lineRule="auto"/>
      </w:pPr>
      <w:r>
        <w:separator/>
      </w:r>
    </w:p>
  </w:footnote>
  <w:footnote w:type="continuationSeparator" w:id="0">
    <w:p w:rsidR="005A4604" w:rsidRDefault="005A460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C5A79B2"/>
    <w:multiLevelType w:val="hybridMultilevel"/>
    <w:tmpl w:val="D3FA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577229"/>
    <w:multiLevelType w:val="hybridMultilevel"/>
    <w:tmpl w:val="F384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D280375"/>
    <w:multiLevelType w:val="hybridMultilevel"/>
    <w:tmpl w:val="8E42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5767AEE"/>
    <w:multiLevelType w:val="hybridMultilevel"/>
    <w:tmpl w:val="ADCE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F35D6D"/>
    <w:multiLevelType w:val="hybridMultilevel"/>
    <w:tmpl w:val="DD56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19"/>
  </w:num>
  <w:num w:numId="30">
    <w:abstractNumId w:val="18"/>
  </w:num>
  <w:num w:numId="31">
    <w:abstractNumId w:val="15"/>
  </w:num>
  <w:num w:numId="32">
    <w:abstractNumId w:val="21"/>
  </w:num>
  <w:num w:numId="33">
    <w:abstractNumId w:val="13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6E"/>
    <w:rsid w:val="001D4362"/>
    <w:rsid w:val="004667BA"/>
    <w:rsid w:val="004D7EF9"/>
    <w:rsid w:val="00550B22"/>
    <w:rsid w:val="005A4604"/>
    <w:rsid w:val="005D568D"/>
    <w:rsid w:val="0068619E"/>
    <w:rsid w:val="007833A7"/>
    <w:rsid w:val="00855982"/>
    <w:rsid w:val="00A10484"/>
    <w:rsid w:val="00A10A7D"/>
    <w:rsid w:val="00A3176E"/>
    <w:rsid w:val="00A91D37"/>
    <w:rsid w:val="00AE0E79"/>
    <w:rsid w:val="00D21D8E"/>
    <w:rsid w:val="00DB0A94"/>
    <w:rsid w:val="00DD77C3"/>
    <w:rsid w:val="00EB2288"/>
    <w:rsid w:val="00F72FA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31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3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4B"/>
    <w:rsid w:val="00297EDE"/>
    <w:rsid w:val="00E9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B4D34502754708AFA07EEAB4BD22C8">
    <w:name w:val="2BB4D34502754708AFA07EEAB4BD22C8"/>
  </w:style>
  <w:style w:type="paragraph" w:customStyle="1" w:styleId="273A9644FC014B548AFBEA4CE6AFD717">
    <w:name w:val="273A9644FC014B548AFBEA4CE6AFD717"/>
  </w:style>
  <w:style w:type="paragraph" w:customStyle="1" w:styleId="615278E1DD184076982F4AE8F3C9E934">
    <w:name w:val="615278E1DD184076982F4AE8F3C9E934"/>
  </w:style>
  <w:style w:type="paragraph" w:customStyle="1" w:styleId="F95C0C44B2F148BCB9DAFB74752F8B7E">
    <w:name w:val="F95C0C44B2F148BCB9DAFB74752F8B7E"/>
    <w:rsid w:val="00E944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B4D34502754708AFA07EEAB4BD22C8">
    <w:name w:val="2BB4D34502754708AFA07EEAB4BD22C8"/>
  </w:style>
  <w:style w:type="paragraph" w:customStyle="1" w:styleId="273A9644FC014B548AFBEA4CE6AFD717">
    <w:name w:val="273A9644FC014B548AFBEA4CE6AFD717"/>
  </w:style>
  <w:style w:type="paragraph" w:customStyle="1" w:styleId="615278E1DD184076982F4AE8F3C9E934">
    <w:name w:val="615278E1DD184076982F4AE8F3C9E934"/>
  </w:style>
  <w:style w:type="paragraph" w:customStyle="1" w:styleId="F95C0C44B2F148BCB9DAFB74752F8B7E">
    <w:name w:val="F95C0C44B2F148BCB9DAFB74752F8B7E"/>
    <w:rsid w:val="00E944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14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21</cp:revision>
  <dcterms:created xsi:type="dcterms:W3CDTF">2018-07-02T09:54:00Z</dcterms:created>
  <dcterms:modified xsi:type="dcterms:W3CDTF">2018-07-02T10:08:00Z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