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DB71EC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relative;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whether the element appears behind or on top of other elements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Using margin to center horizontally on the page</w:t>
      </w:r>
    </w:p>
    <w:p w:rsid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yellow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green: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cyan: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blue: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magenta: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DB71EC" w:rsidRPr="00DB71EC" w:rsidRDefault="00DB71EC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Can be used to adjust the tone of a color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linear-gradient() used to create a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background: linear-gradient(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gradient_direction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, color 1, color 2, color 3, ...); [have to specify at least two colors, have option to add more colors]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gradient-direction specified in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deg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(90deg specifies a vertical gradient; 45deg is angled as a backslash)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background: linear-gradient(90deg, red, yellow,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(204, 204, 255));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repeating-linear-gradient() - repeats the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90deg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lastRenderedPageBreak/>
        <w:t>green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red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 2:      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45deg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  </w:t>
      </w: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background property supports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() function - can link to an image or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hyperlink r:id="rId7" w:history="1">
        <w:r w:rsidRPr="00DB7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https://i.imgur.com/MJAkxbh.png</w:t>
        </w:r>
      </w:hyperlink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border-radius: 50% can be used to create circles (if the width and height of the object are the same size)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left: xx and right: xx can be set to percentages too (not just pixels)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 left: 65%;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with scale() function can be used to change the size of an element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transform:scale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Other functions of the transform property: move, rotate, skew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can be used with pseudo-classes, such as :hover to add interactivity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lastRenderedPageBreak/>
        <w:t>Example: to scale the paragraph elements to 2.1 times their original size when a user hovers over them: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p:hover {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    </w:t>
      </w:r>
      <w:proofErr w:type="gram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 w:rsidRPr="00DB71EC">
        <w:rPr>
          <w:rFonts w:ascii="Times New Roman" w:eastAsia="Times New Roman" w:hAnsi="Times New Roman" w:cs="Times New Roman"/>
          <w:sz w:val="24"/>
          <w:szCs w:val="24"/>
        </w:rPr>
        <w:t>: scale(2.1);</w:t>
      </w:r>
    </w:p>
    <w:p w:rsid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}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58C5">
        <w:rPr>
          <w:rFonts w:ascii="Times New Roman" w:eastAsia="Times New Roman" w:hAnsi="Times New Roman" w:cs="Times New Roman"/>
          <w:sz w:val="24"/>
          <w:szCs w:val="24"/>
        </w:rPr>
        <w:t>) function of transform property skews the selected element by the degree provided, along the horizontal axis.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(-24deg);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(24deg);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                   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vertical axis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(-10deg);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(10deg);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lastRenderedPageBreak/>
        <w:t>                  </w:t>
      </w: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rotate() function of the transform property - works the same was as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border-radius: 50% creates a circle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blur-radius and spread-radius values are optional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background-color can be set to transparent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::before and :: after pseudo-elements are used to add something before and after a selected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Must have a content property that is usually used to add text or photo to the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When ::before and ::after are used to make shapes, content property is set to an empty string (content: "");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margin: auto;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Can be used to center an element horizontally and vertically</w:t>
      </w:r>
    </w:p>
    <w:p w:rsidR="005358C5" w:rsidRPr="005358C5" w:rsidRDefault="005358C5" w:rsidP="005358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0CA9" w:rsidRDefault="00730CA9" w:rsidP="00DB71EC">
      <w:pPr>
        <w:spacing w:after="0" w:line="240" w:lineRule="auto"/>
      </w:pPr>
    </w:p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730CA9"/>
    <w:rsid w:val="007E7CB7"/>
    <w:rsid w:val="00B27B84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5</cp:revision>
  <dcterms:created xsi:type="dcterms:W3CDTF">2018-08-31T13:23:00Z</dcterms:created>
  <dcterms:modified xsi:type="dcterms:W3CDTF">2018-09-03T16:07:00Z</dcterms:modified>
</cp:coreProperties>
</file>