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FB0" w:rsidRPr="003B7FB0" w:rsidRDefault="003B7FB0" w:rsidP="00220FFC">
      <w:pPr>
        <w:spacing w:after="0"/>
        <w:rPr>
          <w:rFonts w:ascii="Times New Roman" w:hAnsi="Times New Roman" w:cs="Times New Roman"/>
          <w:sz w:val="20"/>
          <w:szCs w:val="20"/>
        </w:rPr>
      </w:pPr>
    </w:p>
    <w:tbl>
      <w:tblPr>
        <w:tblW w:w="0" w:type="auto"/>
        <w:tblInd w:w="108" w:type="dxa"/>
        <w:tblLook w:val="01E0"/>
      </w:tblPr>
      <w:tblGrid>
        <w:gridCol w:w="1726"/>
        <w:gridCol w:w="7742"/>
      </w:tblGrid>
      <w:tr w:rsidR="003B7FB0" w:rsidRPr="003B7FB0" w:rsidTr="003B7FB0">
        <w:trPr>
          <w:trHeight w:val="1104"/>
        </w:trPr>
        <w:tc>
          <w:tcPr>
            <w:tcW w:w="1750" w:type="dxa"/>
            <w:hideMark/>
          </w:tcPr>
          <w:p w:rsidR="003B7FB0" w:rsidRPr="003B7FB0" w:rsidRDefault="003B7FB0" w:rsidP="00220FFC">
            <w:pPr>
              <w:tabs>
                <w:tab w:val="center" w:pos="4320"/>
              </w:tabs>
              <w:spacing w:after="0"/>
              <w:rPr>
                <w:rFonts w:ascii="Times New Roman" w:hAnsi="Times New Roman" w:cs="Times New Roman"/>
                <w:sz w:val="20"/>
                <w:szCs w:val="20"/>
              </w:rPr>
            </w:pPr>
            <w:r w:rsidRPr="003B7FB0">
              <w:rPr>
                <w:rFonts w:ascii="Times New Roman" w:hAnsi="Times New Roman" w:cs="Times New Roman"/>
                <w:sz w:val="20"/>
                <w:szCs w:val="20"/>
              </w:rPr>
              <w:br w:type="page"/>
            </w:r>
            <w:r w:rsidRPr="003B7FB0">
              <w:rPr>
                <w:rFonts w:ascii="Times New Roman" w:hAnsi="Times New Roman" w:cs="Times New Roman"/>
                <w:sz w:val="20"/>
                <w:szCs w:val="20"/>
              </w:rPr>
              <w:br w:type="page"/>
            </w:r>
            <w:r w:rsidRPr="003B7FB0">
              <w:rPr>
                <w:rFonts w:ascii="Times New Roman" w:hAnsi="Times New Roman" w:cs="Times New Roman"/>
                <w:sz w:val="20"/>
                <w:szCs w:val="20"/>
              </w:rPr>
              <w:br w:type="page"/>
            </w:r>
            <w:r w:rsidRPr="003B7FB0">
              <w:rPr>
                <w:rFonts w:ascii="Times New Roman" w:hAnsi="Times New Roman" w:cs="Times New Roman"/>
                <w:sz w:val="20"/>
                <w:szCs w:val="20"/>
              </w:rPr>
              <w:br w:type="page"/>
            </w:r>
            <w:r w:rsidRPr="003B7FB0">
              <w:rPr>
                <w:rFonts w:ascii="Times New Roman" w:hAnsi="Times New Roman" w:cs="Times New Roman"/>
                <w:sz w:val="20"/>
                <w:szCs w:val="20"/>
              </w:rPr>
              <w:br w:type="page"/>
            </w:r>
            <w:r w:rsidRPr="003B7FB0">
              <w:rPr>
                <w:rFonts w:ascii="Times New Roman" w:hAnsi="Times New Roman" w:cs="Times New Roman"/>
                <w:noProof/>
                <w:sz w:val="20"/>
                <w:szCs w:val="20"/>
              </w:rPr>
              <w:drawing>
                <wp:inline distT="0" distB="0" distL="0" distR="0">
                  <wp:extent cx="837538" cy="635000"/>
                  <wp:effectExtent l="19050" t="0" r="66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38200" cy="635502"/>
                          </a:xfrm>
                          <a:prstGeom prst="rect">
                            <a:avLst/>
                          </a:prstGeom>
                          <a:noFill/>
                          <a:ln w="9525">
                            <a:noFill/>
                            <a:miter lim="800000"/>
                            <a:headEnd/>
                            <a:tailEnd/>
                          </a:ln>
                        </pic:spPr>
                      </pic:pic>
                    </a:graphicData>
                  </a:graphic>
                </wp:inline>
              </w:drawing>
            </w:r>
          </w:p>
        </w:tc>
        <w:tc>
          <w:tcPr>
            <w:tcW w:w="8647" w:type="dxa"/>
            <w:hideMark/>
          </w:tcPr>
          <w:p w:rsidR="003B7FB0" w:rsidRPr="003B7FB0" w:rsidRDefault="003B7FB0" w:rsidP="00220FFC">
            <w:pPr>
              <w:spacing w:after="0"/>
              <w:jc w:val="center"/>
              <w:rPr>
                <w:rFonts w:ascii="Times New Roman" w:hAnsi="Times New Roman" w:cs="Times New Roman"/>
                <w:sz w:val="20"/>
                <w:szCs w:val="20"/>
              </w:rPr>
            </w:pPr>
            <w:r w:rsidRPr="003B7FB0">
              <w:rPr>
                <w:rFonts w:ascii="Times New Roman" w:hAnsi="Times New Roman" w:cs="Times New Roman"/>
                <w:b/>
                <w:bCs/>
                <w:sz w:val="20"/>
                <w:szCs w:val="20"/>
              </w:rPr>
              <w:t>KURUKSHETRA UNIVERSITY KURUKSHETRA</w:t>
            </w:r>
          </w:p>
          <w:p w:rsidR="003B7FB0" w:rsidRPr="003B7FB0" w:rsidRDefault="003B7FB0" w:rsidP="00220FFC">
            <w:pPr>
              <w:tabs>
                <w:tab w:val="left" w:pos="2880"/>
              </w:tabs>
              <w:spacing w:after="0"/>
              <w:jc w:val="center"/>
              <w:rPr>
                <w:rFonts w:ascii="Times New Roman" w:hAnsi="Times New Roman" w:cs="Times New Roman"/>
                <w:b/>
                <w:bCs/>
                <w:sz w:val="20"/>
                <w:szCs w:val="20"/>
              </w:rPr>
            </w:pPr>
            <w:r w:rsidRPr="003B7FB0">
              <w:rPr>
                <w:rFonts w:ascii="Times New Roman" w:hAnsi="Times New Roman" w:cs="Times New Roman"/>
                <w:b/>
                <w:bCs/>
                <w:sz w:val="20"/>
                <w:szCs w:val="20"/>
              </w:rPr>
              <w:t>(Established by the State Legislature Act XII of 1956)</w:t>
            </w:r>
          </w:p>
          <w:p w:rsidR="003B7FB0" w:rsidRPr="003B7FB0" w:rsidRDefault="003B7FB0" w:rsidP="006006C4">
            <w:pPr>
              <w:tabs>
                <w:tab w:val="left" w:pos="2880"/>
              </w:tabs>
              <w:spacing w:after="0"/>
              <w:jc w:val="center"/>
              <w:rPr>
                <w:rFonts w:ascii="Times New Roman" w:hAnsi="Times New Roman" w:cs="Times New Roman"/>
                <w:b/>
                <w:bCs/>
                <w:sz w:val="20"/>
                <w:szCs w:val="20"/>
              </w:rPr>
            </w:pPr>
            <w:r w:rsidRPr="003B7FB0">
              <w:rPr>
                <w:rFonts w:ascii="Times New Roman" w:hAnsi="Times New Roman" w:cs="Times New Roman"/>
                <w:b/>
                <w:bCs/>
                <w:sz w:val="20"/>
                <w:szCs w:val="20"/>
              </w:rPr>
              <w:t>ADMISSION NOTICE:</w:t>
            </w:r>
            <w:r w:rsidRPr="003B7FB0">
              <w:rPr>
                <w:rFonts w:ascii="Times New Roman" w:hAnsi="Times New Roman" w:cs="Times New Roman"/>
                <w:sz w:val="20"/>
                <w:szCs w:val="20"/>
              </w:rPr>
              <w:t xml:space="preserve"> </w:t>
            </w:r>
            <w:r w:rsidRPr="003B7FB0">
              <w:rPr>
                <w:rFonts w:ascii="Times New Roman" w:hAnsi="Times New Roman" w:cs="Times New Roman"/>
                <w:b/>
                <w:bCs/>
                <w:sz w:val="20"/>
                <w:szCs w:val="20"/>
              </w:rPr>
              <w:t>201</w:t>
            </w:r>
            <w:r w:rsidR="006006C4">
              <w:rPr>
                <w:rFonts w:ascii="Times New Roman" w:hAnsi="Times New Roman" w:cs="Times New Roman"/>
                <w:b/>
                <w:bCs/>
                <w:sz w:val="20"/>
                <w:szCs w:val="20"/>
              </w:rPr>
              <w:t>7</w:t>
            </w:r>
            <w:r w:rsidRPr="003B7FB0">
              <w:rPr>
                <w:rFonts w:ascii="Times New Roman" w:hAnsi="Times New Roman" w:cs="Times New Roman"/>
                <w:b/>
                <w:bCs/>
                <w:sz w:val="20"/>
                <w:szCs w:val="20"/>
              </w:rPr>
              <w:t>-1</w:t>
            </w:r>
            <w:r w:rsidR="006006C4">
              <w:rPr>
                <w:rFonts w:ascii="Times New Roman" w:hAnsi="Times New Roman" w:cs="Times New Roman"/>
                <w:b/>
                <w:bCs/>
                <w:sz w:val="20"/>
                <w:szCs w:val="20"/>
              </w:rPr>
              <w:t>8</w:t>
            </w:r>
          </w:p>
        </w:tc>
      </w:tr>
    </w:tbl>
    <w:p w:rsidR="00A95623" w:rsidRPr="0045463F" w:rsidRDefault="003B7FB0" w:rsidP="00DA21C5">
      <w:pPr>
        <w:spacing w:after="0"/>
        <w:jc w:val="both"/>
        <w:rPr>
          <w:rFonts w:ascii="Times New Roman" w:hAnsi="Times New Roman" w:cs="Times New Roman"/>
          <w:bCs/>
          <w:sz w:val="20"/>
          <w:szCs w:val="20"/>
        </w:rPr>
      </w:pPr>
      <w:r w:rsidRPr="003B7FB0">
        <w:rPr>
          <w:rFonts w:ascii="Times New Roman" w:hAnsi="Times New Roman" w:cs="Times New Roman"/>
          <w:sz w:val="20"/>
          <w:szCs w:val="20"/>
        </w:rPr>
        <w:t>Kurukshetra University is a widely recognized</w:t>
      </w:r>
      <w:r w:rsidRPr="003B7FB0">
        <w:rPr>
          <w:rFonts w:ascii="Times New Roman" w:hAnsi="Times New Roman" w:cs="Times New Roman"/>
          <w:color w:val="FF0000"/>
          <w:sz w:val="20"/>
          <w:szCs w:val="20"/>
        </w:rPr>
        <w:t xml:space="preserve"> </w:t>
      </w:r>
      <w:r w:rsidRPr="003B7FB0">
        <w:rPr>
          <w:rFonts w:ascii="Times New Roman" w:hAnsi="Times New Roman" w:cs="Times New Roman"/>
          <w:sz w:val="20"/>
          <w:szCs w:val="20"/>
        </w:rPr>
        <w:t xml:space="preserve">premier institution of higher learning. The University offers 175 courses on the campus in 45 Departments/Institutes through a highly qualified faculty. The University is well equipped with state-of-the-art teaching and research facilities. The Campus of the University, spread over 473 acres, has often been rated as one of the most beautiful campuses in the country. The campus also has 13 hostels for girls and 12 for boys. </w:t>
      </w:r>
      <w:r w:rsidR="00B52ED1">
        <w:rPr>
          <w:rFonts w:ascii="Times New Roman" w:hAnsi="Times New Roman" w:cs="Times New Roman"/>
          <w:sz w:val="20"/>
          <w:szCs w:val="20"/>
        </w:rPr>
        <w:t xml:space="preserve"> </w:t>
      </w:r>
      <w:r w:rsidR="0038250A">
        <w:rPr>
          <w:rFonts w:ascii="Times New Roman" w:hAnsi="Times New Roman" w:cs="Times New Roman"/>
          <w:sz w:val="20"/>
          <w:szCs w:val="20"/>
        </w:rPr>
        <w:t xml:space="preserve">Kurukshetra University, Kurukshetra invites </w:t>
      </w:r>
      <w:r w:rsidR="00A95623" w:rsidRPr="00B52ED1">
        <w:rPr>
          <w:rFonts w:ascii="Times New Roman" w:hAnsi="Times New Roman" w:cs="Times New Roman"/>
          <w:sz w:val="20"/>
          <w:szCs w:val="20"/>
        </w:rPr>
        <w:t xml:space="preserve">Online </w:t>
      </w:r>
      <w:r w:rsidR="00A95623" w:rsidRPr="00B52ED1">
        <w:rPr>
          <w:rFonts w:ascii="Times New Roman" w:hAnsi="Times New Roman" w:cs="Times New Roman"/>
          <w:bCs/>
          <w:sz w:val="20"/>
          <w:szCs w:val="20"/>
        </w:rPr>
        <w:t xml:space="preserve">applications for admission to the following courses </w:t>
      </w:r>
      <w:r w:rsidR="0038250A">
        <w:rPr>
          <w:rFonts w:ascii="Times New Roman" w:hAnsi="Times New Roman" w:cs="Times New Roman"/>
          <w:bCs/>
          <w:sz w:val="20"/>
          <w:szCs w:val="20"/>
        </w:rPr>
        <w:t xml:space="preserve"> </w:t>
      </w:r>
      <w:r w:rsidR="005550B5">
        <w:rPr>
          <w:rFonts w:ascii="Times New Roman" w:hAnsi="Times New Roman" w:cs="Times New Roman"/>
          <w:bCs/>
          <w:sz w:val="20"/>
          <w:szCs w:val="20"/>
        </w:rPr>
        <w:t xml:space="preserve">being </w:t>
      </w:r>
      <w:r w:rsidR="0038250A">
        <w:rPr>
          <w:rFonts w:ascii="Times New Roman" w:hAnsi="Times New Roman" w:cs="Times New Roman"/>
          <w:bCs/>
          <w:sz w:val="20"/>
          <w:szCs w:val="20"/>
        </w:rPr>
        <w:t xml:space="preserve">run on the University Campus </w:t>
      </w:r>
      <w:r w:rsidR="00A95623" w:rsidRPr="00B52ED1">
        <w:rPr>
          <w:rFonts w:ascii="Times New Roman" w:hAnsi="Times New Roman" w:cs="Times New Roman"/>
          <w:bCs/>
          <w:sz w:val="20"/>
          <w:szCs w:val="20"/>
        </w:rPr>
        <w:t>for the session 201</w:t>
      </w:r>
      <w:r w:rsidR="005D582F">
        <w:rPr>
          <w:rFonts w:ascii="Times New Roman" w:hAnsi="Times New Roman" w:cs="Times New Roman"/>
          <w:bCs/>
          <w:sz w:val="20"/>
          <w:szCs w:val="20"/>
        </w:rPr>
        <w:t>7</w:t>
      </w:r>
      <w:r w:rsidR="00A95623" w:rsidRPr="00B52ED1">
        <w:rPr>
          <w:rFonts w:ascii="Times New Roman" w:hAnsi="Times New Roman" w:cs="Times New Roman"/>
          <w:bCs/>
          <w:sz w:val="20"/>
          <w:szCs w:val="20"/>
        </w:rPr>
        <w:t>-1</w:t>
      </w:r>
      <w:r w:rsidR="005D582F">
        <w:rPr>
          <w:rFonts w:ascii="Times New Roman" w:hAnsi="Times New Roman" w:cs="Times New Roman"/>
          <w:bCs/>
          <w:sz w:val="20"/>
          <w:szCs w:val="20"/>
        </w:rPr>
        <w:t>8</w:t>
      </w:r>
      <w:r w:rsidR="00A95623" w:rsidRPr="00B52ED1">
        <w:rPr>
          <w:rFonts w:ascii="Times New Roman" w:hAnsi="Times New Roman" w:cs="Times New Roman"/>
          <w:bCs/>
          <w:sz w:val="20"/>
          <w:szCs w:val="20"/>
        </w:rPr>
        <w:t xml:space="preserve">  and </w:t>
      </w:r>
      <w:r w:rsidR="00A95623">
        <w:rPr>
          <w:rFonts w:ascii="Times New Roman" w:hAnsi="Times New Roman" w:cs="Times New Roman"/>
          <w:bCs/>
          <w:sz w:val="20"/>
          <w:szCs w:val="20"/>
        </w:rPr>
        <w:t>l</w:t>
      </w:r>
      <w:r w:rsidR="00A95623" w:rsidRPr="0045463F">
        <w:rPr>
          <w:rFonts w:ascii="Times New Roman" w:hAnsi="Times New Roman" w:cs="Times New Roman"/>
          <w:bCs/>
          <w:sz w:val="20"/>
          <w:szCs w:val="20"/>
        </w:rPr>
        <w:t xml:space="preserve">ast </w:t>
      </w:r>
      <w:r w:rsidR="00A95623">
        <w:rPr>
          <w:rFonts w:ascii="Times New Roman" w:hAnsi="Times New Roman" w:cs="Times New Roman"/>
          <w:bCs/>
          <w:sz w:val="20"/>
          <w:szCs w:val="20"/>
        </w:rPr>
        <w:t>d</w:t>
      </w:r>
      <w:r w:rsidR="00A95623" w:rsidRPr="0045463F">
        <w:rPr>
          <w:rFonts w:ascii="Times New Roman" w:hAnsi="Times New Roman" w:cs="Times New Roman"/>
          <w:bCs/>
          <w:sz w:val="20"/>
          <w:szCs w:val="20"/>
        </w:rPr>
        <w:t>ate</w:t>
      </w:r>
      <w:r w:rsidR="00A95623">
        <w:rPr>
          <w:rFonts w:ascii="Times New Roman" w:hAnsi="Times New Roman" w:cs="Times New Roman"/>
          <w:bCs/>
          <w:sz w:val="20"/>
          <w:szCs w:val="20"/>
        </w:rPr>
        <w:t>s</w:t>
      </w:r>
      <w:r w:rsidR="00A95623" w:rsidRPr="0045463F">
        <w:rPr>
          <w:rFonts w:ascii="Times New Roman" w:hAnsi="Times New Roman" w:cs="Times New Roman"/>
          <w:bCs/>
          <w:sz w:val="20"/>
          <w:szCs w:val="20"/>
        </w:rPr>
        <w:t xml:space="preserve"> for online submission  of Application Form</w:t>
      </w:r>
      <w:r w:rsidR="00B500CE">
        <w:rPr>
          <w:rFonts w:ascii="Times New Roman" w:hAnsi="Times New Roman" w:cs="Times New Roman"/>
          <w:bCs/>
          <w:sz w:val="20"/>
          <w:szCs w:val="20"/>
        </w:rPr>
        <w:t>s</w:t>
      </w:r>
      <w:r w:rsidR="00A95623" w:rsidRPr="0045463F">
        <w:rPr>
          <w:rFonts w:ascii="Times New Roman" w:hAnsi="Times New Roman" w:cs="Times New Roman"/>
          <w:bCs/>
          <w:sz w:val="20"/>
          <w:szCs w:val="20"/>
        </w:rPr>
        <w:t xml:space="preserve"> </w:t>
      </w:r>
      <w:r w:rsidR="00A95623">
        <w:rPr>
          <w:rFonts w:ascii="Times New Roman" w:hAnsi="Times New Roman" w:cs="Times New Roman"/>
          <w:bCs/>
          <w:sz w:val="20"/>
          <w:szCs w:val="20"/>
        </w:rPr>
        <w:t xml:space="preserve"> are shown against each course : </w:t>
      </w:r>
    </w:p>
    <w:tbl>
      <w:tblPr>
        <w:tblW w:w="48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05"/>
        <w:gridCol w:w="1334"/>
      </w:tblGrid>
      <w:tr w:rsidR="003B7FB0" w:rsidRPr="003B7FB0" w:rsidTr="00B52ED1">
        <w:trPr>
          <w:jc w:val="center"/>
        </w:trPr>
        <w:tc>
          <w:tcPr>
            <w:tcW w:w="4278" w:type="pct"/>
            <w:tcBorders>
              <w:top w:val="single" w:sz="4" w:space="0" w:color="auto"/>
              <w:left w:val="single" w:sz="4" w:space="0" w:color="auto"/>
              <w:bottom w:val="single" w:sz="4" w:space="0" w:color="auto"/>
              <w:right w:val="single" w:sz="4" w:space="0" w:color="auto"/>
            </w:tcBorders>
            <w:hideMark/>
          </w:tcPr>
          <w:p w:rsidR="00220FFC" w:rsidRDefault="00CA7018" w:rsidP="00220FFC">
            <w:pPr>
              <w:spacing w:before="20" w:after="0"/>
              <w:jc w:val="both"/>
              <w:rPr>
                <w:rFonts w:ascii="Times New Roman" w:hAnsi="Times New Roman" w:cs="Times New Roman"/>
                <w:sz w:val="20"/>
                <w:szCs w:val="20"/>
              </w:rPr>
            </w:pPr>
            <w:r>
              <w:rPr>
                <w:rFonts w:ascii="Times New Roman" w:hAnsi="Times New Roman" w:cs="Times New Roman"/>
                <w:sz w:val="20"/>
                <w:szCs w:val="2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384.4pt;margin-top:-.65pt;width:18.25pt;height:191.6pt;z-index:251658240" adj=",10867"/>
              </w:pict>
            </w:r>
            <w:r w:rsidR="003B7FB0" w:rsidRPr="003B7FB0">
              <w:rPr>
                <w:rFonts w:ascii="Times New Roman" w:hAnsi="Times New Roman" w:cs="Times New Roman"/>
                <w:b/>
                <w:bCs/>
                <w:sz w:val="20"/>
                <w:szCs w:val="20"/>
              </w:rPr>
              <w:t xml:space="preserve">M.A. </w:t>
            </w:r>
            <w:r w:rsidR="003B7FB0" w:rsidRPr="003B7FB0">
              <w:rPr>
                <w:rFonts w:ascii="Times New Roman" w:hAnsi="Times New Roman" w:cs="Times New Roman"/>
                <w:b/>
                <w:sz w:val="20"/>
                <w:szCs w:val="20"/>
              </w:rPr>
              <w:t>in</w:t>
            </w:r>
            <w:r w:rsidR="003B7FB0" w:rsidRPr="003B7FB0">
              <w:rPr>
                <w:rFonts w:ascii="Times New Roman" w:hAnsi="Times New Roman" w:cs="Times New Roman"/>
                <w:sz w:val="20"/>
                <w:szCs w:val="20"/>
              </w:rPr>
              <w:t xml:space="preserve"> Ancient Indian History</w:t>
            </w:r>
            <w:r w:rsidR="00B500CE">
              <w:rPr>
                <w:rFonts w:ascii="Times New Roman" w:hAnsi="Times New Roman" w:cs="Times New Roman"/>
                <w:sz w:val="20"/>
                <w:szCs w:val="20"/>
              </w:rPr>
              <w:t>;</w:t>
            </w:r>
            <w:r w:rsidR="003B7FB0" w:rsidRPr="003B7FB0">
              <w:rPr>
                <w:rFonts w:ascii="Times New Roman" w:hAnsi="Times New Roman" w:cs="Times New Roman"/>
                <w:sz w:val="20"/>
                <w:szCs w:val="20"/>
              </w:rPr>
              <w:t xml:space="preserve"> Culture &amp; Archaeology; Business Economics; Education; Fine Arts (Painting &amp; Applied Art); Music (Vocal &amp; Instrumental); Panjabi; Philosophy; Sanskrit; Women’s Studies; Defence &amp; Strategic Studies; </w:t>
            </w:r>
            <w:r w:rsidR="00D87787">
              <w:rPr>
                <w:rFonts w:ascii="Times New Roman" w:hAnsi="Times New Roman" w:cs="Times New Roman"/>
                <w:sz w:val="20"/>
                <w:szCs w:val="20"/>
              </w:rPr>
              <w:t>Applied Yoga &amp; Health</w:t>
            </w:r>
          </w:p>
          <w:p w:rsidR="003B7FB0" w:rsidRPr="003B7FB0" w:rsidRDefault="003B7FB0" w:rsidP="00220FFC">
            <w:pPr>
              <w:spacing w:before="20" w:after="0"/>
              <w:jc w:val="both"/>
              <w:rPr>
                <w:rFonts w:ascii="Times New Roman" w:hAnsi="Times New Roman" w:cs="Times New Roman"/>
                <w:sz w:val="20"/>
                <w:szCs w:val="20"/>
              </w:rPr>
            </w:pPr>
            <w:r w:rsidRPr="003B7FB0">
              <w:rPr>
                <w:rFonts w:ascii="Times New Roman" w:hAnsi="Times New Roman" w:cs="Times New Roman"/>
                <w:b/>
                <w:bCs/>
                <w:sz w:val="20"/>
                <w:szCs w:val="20"/>
              </w:rPr>
              <w:t xml:space="preserve">M.Sc. </w:t>
            </w:r>
            <w:r w:rsidRPr="003B7FB0">
              <w:rPr>
                <w:rFonts w:ascii="Times New Roman" w:hAnsi="Times New Roman" w:cs="Times New Roman"/>
                <w:b/>
                <w:sz w:val="20"/>
                <w:szCs w:val="20"/>
              </w:rPr>
              <w:t>in</w:t>
            </w:r>
            <w:r w:rsidRPr="003B7FB0">
              <w:rPr>
                <w:rFonts w:ascii="Times New Roman" w:hAnsi="Times New Roman" w:cs="Times New Roman"/>
                <w:sz w:val="20"/>
                <w:szCs w:val="20"/>
              </w:rPr>
              <w:t xml:space="preserve"> </w:t>
            </w:r>
            <w:r w:rsidR="00862CF8">
              <w:rPr>
                <w:rFonts w:ascii="Times New Roman" w:hAnsi="Times New Roman" w:cs="Times New Roman"/>
                <w:sz w:val="20"/>
                <w:szCs w:val="20"/>
              </w:rPr>
              <w:t xml:space="preserve">Computer Science (Software); </w:t>
            </w:r>
            <w:r w:rsidRPr="003B7FB0">
              <w:rPr>
                <w:rFonts w:ascii="Times New Roman" w:hAnsi="Times New Roman" w:cs="Times New Roman"/>
                <w:sz w:val="20"/>
                <w:szCs w:val="20"/>
              </w:rPr>
              <w:t>Electronic Science; Food</w:t>
            </w:r>
            <w:r w:rsidR="006777EE">
              <w:rPr>
                <w:rFonts w:ascii="Times New Roman" w:hAnsi="Times New Roman" w:cs="Times New Roman"/>
                <w:sz w:val="20"/>
                <w:szCs w:val="20"/>
              </w:rPr>
              <w:t>,</w:t>
            </w:r>
            <w:r w:rsidRPr="003B7FB0">
              <w:rPr>
                <w:rFonts w:ascii="Times New Roman" w:hAnsi="Times New Roman" w:cs="Times New Roman"/>
                <w:sz w:val="20"/>
                <w:szCs w:val="20"/>
              </w:rPr>
              <w:t xml:space="preserve"> Nutritio</w:t>
            </w:r>
            <w:r w:rsidR="00B5486C">
              <w:rPr>
                <w:rFonts w:ascii="Times New Roman" w:hAnsi="Times New Roman" w:cs="Times New Roman"/>
                <w:sz w:val="20"/>
                <w:szCs w:val="20"/>
              </w:rPr>
              <w:t>n</w:t>
            </w:r>
            <w:r w:rsidR="006777EE">
              <w:rPr>
                <w:rFonts w:ascii="Times New Roman" w:hAnsi="Times New Roman" w:cs="Times New Roman"/>
                <w:sz w:val="20"/>
                <w:szCs w:val="20"/>
              </w:rPr>
              <w:t xml:space="preserve"> &amp; Dietetics;</w:t>
            </w:r>
            <w:r w:rsidR="00B5486C">
              <w:rPr>
                <w:rFonts w:ascii="Times New Roman" w:hAnsi="Times New Roman" w:cs="Times New Roman"/>
                <w:sz w:val="20"/>
                <w:szCs w:val="20"/>
              </w:rPr>
              <w:t xml:space="preserve"> Human  Development</w:t>
            </w:r>
            <w:r w:rsidR="00B500CE">
              <w:rPr>
                <w:rFonts w:ascii="Times New Roman" w:hAnsi="Times New Roman" w:cs="Times New Roman"/>
                <w:sz w:val="20"/>
                <w:szCs w:val="20"/>
              </w:rPr>
              <w:t>;</w:t>
            </w:r>
            <w:r w:rsidR="00B5486C">
              <w:rPr>
                <w:rFonts w:ascii="Times New Roman" w:hAnsi="Times New Roman" w:cs="Times New Roman"/>
                <w:sz w:val="20"/>
                <w:szCs w:val="20"/>
              </w:rPr>
              <w:t xml:space="preserve"> Clothing</w:t>
            </w:r>
            <w:r w:rsidR="002B3701">
              <w:rPr>
                <w:rFonts w:ascii="Times New Roman" w:hAnsi="Times New Roman" w:cs="Times New Roman"/>
                <w:sz w:val="20"/>
                <w:szCs w:val="20"/>
              </w:rPr>
              <w:t>,</w:t>
            </w:r>
            <w:r w:rsidRPr="003B7FB0">
              <w:rPr>
                <w:rFonts w:ascii="Times New Roman" w:hAnsi="Times New Roman" w:cs="Times New Roman"/>
                <w:sz w:val="20"/>
                <w:szCs w:val="20"/>
              </w:rPr>
              <w:t xml:space="preserve"> Textiles</w:t>
            </w:r>
            <w:r w:rsidR="002B3701">
              <w:rPr>
                <w:rFonts w:ascii="Times New Roman" w:hAnsi="Times New Roman" w:cs="Times New Roman"/>
                <w:sz w:val="20"/>
                <w:szCs w:val="20"/>
              </w:rPr>
              <w:t xml:space="preserve"> and Fashion Designing</w:t>
            </w:r>
            <w:r w:rsidRPr="003B7FB0">
              <w:rPr>
                <w:rFonts w:ascii="Times New Roman" w:hAnsi="Times New Roman" w:cs="Times New Roman"/>
                <w:sz w:val="20"/>
                <w:szCs w:val="20"/>
              </w:rPr>
              <w:t>; Statistics</w:t>
            </w:r>
            <w:r w:rsidR="004E1992">
              <w:rPr>
                <w:rFonts w:ascii="Times New Roman" w:hAnsi="Times New Roman" w:cs="Times New Roman"/>
                <w:sz w:val="20"/>
                <w:szCs w:val="20"/>
              </w:rPr>
              <w:t xml:space="preserve"> &amp; O.R.</w:t>
            </w:r>
            <w:r w:rsidRPr="003B7FB0">
              <w:rPr>
                <w:rFonts w:ascii="Times New Roman" w:hAnsi="Times New Roman" w:cs="Times New Roman"/>
                <w:sz w:val="20"/>
                <w:szCs w:val="20"/>
              </w:rPr>
              <w:t>; Applied Geology;</w:t>
            </w:r>
          </w:p>
          <w:p w:rsidR="003B7FB0" w:rsidRPr="003B7FB0" w:rsidRDefault="003B7FB0" w:rsidP="00220FFC">
            <w:pPr>
              <w:spacing w:before="20" w:after="0"/>
              <w:jc w:val="both"/>
              <w:rPr>
                <w:rFonts w:ascii="Times New Roman" w:hAnsi="Times New Roman" w:cs="Times New Roman"/>
                <w:sz w:val="20"/>
                <w:szCs w:val="20"/>
              </w:rPr>
            </w:pPr>
            <w:r w:rsidRPr="003B7FB0">
              <w:rPr>
                <w:rFonts w:ascii="Times New Roman" w:hAnsi="Times New Roman" w:cs="Times New Roman"/>
                <w:sz w:val="20"/>
                <w:szCs w:val="20"/>
              </w:rPr>
              <w:t>M.</w:t>
            </w:r>
            <w:r w:rsidR="00913080">
              <w:rPr>
                <w:rFonts w:ascii="Times New Roman" w:hAnsi="Times New Roman" w:cs="Times New Roman"/>
                <w:sz w:val="20"/>
                <w:szCs w:val="20"/>
              </w:rPr>
              <w:t>Sc. Tech. in Applied Geophysics</w:t>
            </w:r>
            <w:r w:rsidRPr="003B7FB0">
              <w:rPr>
                <w:rFonts w:ascii="Times New Roman" w:hAnsi="Times New Roman" w:cs="Times New Roman"/>
                <w:sz w:val="20"/>
                <w:szCs w:val="20"/>
              </w:rPr>
              <w:t>; Master of Fine Arts</w:t>
            </w:r>
            <w:r w:rsidR="00A70E7B">
              <w:rPr>
                <w:rFonts w:ascii="Times New Roman" w:hAnsi="Times New Roman" w:cs="Times New Roman"/>
                <w:sz w:val="20"/>
                <w:szCs w:val="20"/>
              </w:rPr>
              <w:t xml:space="preserve"> </w:t>
            </w:r>
            <w:r w:rsidRPr="003B7FB0">
              <w:rPr>
                <w:rFonts w:ascii="Times New Roman" w:hAnsi="Times New Roman" w:cs="Times New Roman"/>
                <w:sz w:val="20"/>
                <w:szCs w:val="20"/>
              </w:rPr>
              <w:t xml:space="preserve">(MFA);  </w:t>
            </w:r>
            <w:r w:rsidR="007D5EEC">
              <w:rPr>
                <w:rFonts w:ascii="Times New Roman" w:hAnsi="Times New Roman" w:cs="Times New Roman"/>
                <w:sz w:val="20"/>
                <w:szCs w:val="20"/>
              </w:rPr>
              <w:t xml:space="preserve">MBA 5-Yr.; MCA 3-Yr.; MCA (LEET); </w:t>
            </w:r>
            <w:r w:rsidR="007D5EEC" w:rsidRPr="003B7FB0">
              <w:rPr>
                <w:rFonts w:ascii="Times New Roman" w:hAnsi="Times New Roman" w:cs="Times New Roman"/>
                <w:sz w:val="20"/>
                <w:szCs w:val="20"/>
              </w:rPr>
              <w:t xml:space="preserve">M.Lib.&amp; Inf. Sc.; </w:t>
            </w:r>
            <w:r w:rsidR="007D40B8" w:rsidRPr="003B7FB0">
              <w:rPr>
                <w:rFonts w:ascii="Times New Roman" w:hAnsi="Times New Roman" w:cs="Times New Roman"/>
                <w:sz w:val="20"/>
                <w:szCs w:val="20"/>
              </w:rPr>
              <w:t>Master of Performing Arts (MPA) (Hons.) 5-Yr. Integrated Course (Vocal, Sitar, Tabla, Kathak-Classical Dance)</w:t>
            </w:r>
            <w:r w:rsidR="007D40B8">
              <w:rPr>
                <w:rFonts w:ascii="Times New Roman" w:hAnsi="Times New Roman" w:cs="Times New Roman"/>
                <w:sz w:val="20"/>
                <w:szCs w:val="20"/>
              </w:rPr>
              <w:t xml:space="preserve">; </w:t>
            </w:r>
            <w:r w:rsidR="007D40B8" w:rsidRPr="003B7FB0">
              <w:rPr>
                <w:rFonts w:ascii="Times New Roman" w:hAnsi="Times New Roman" w:cs="Times New Roman"/>
                <w:bCs/>
                <w:sz w:val="20"/>
                <w:szCs w:val="20"/>
              </w:rPr>
              <w:t>M.Tech.</w:t>
            </w:r>
            <w:r w:rsidR="007D40B8" w:rsidRPr="003B7FB0">
              <w:rPr>
                <w:rFonts w:ascii="Times New Roman" w:hAnsi="Times New Roman" w:cs="Times New Roman"/>
                <w:sz w:val="20"/>
                <w:szCs w:val="20"/>
              </w:rPr>
              <w:t xml:space="preserve"> Applied Geology (5-Yr. Integrated Course); MHM&amp;CT; MTTM</w:t>
            </w:r>
          </w:p>
          <w:p w:rsidR="007D40B8" w:rsidRDefault="004E1992" w:rsidP="007D40B8">
            <w:pPr>
              <w:spacing w:before="20" w:after="0"/>
              <w:jc w:val="both"/>
              <w:rPr>
                <w:rFonts w:ascii="Times New Roman" w:hAnsi="Times New Roman" w:cs="Times New Roman"/>
                <w:sz w:val="20"/>
                <w:szCs w:val="20"/>
              </w:rPr>
            </w:pPr>
            <w:r>
              <w:rPr>
                <w:rFonts w:ascii="Times New Roman" w:hAnsi="Times New Roman" w:cs="Times New Roman"/>
                <w:sz w:val="20"/>
                <w:szCs w:val="20"/>
              </w:rPr>
              <w:t>B.A. LL.B. (Hons.) 5-Yr.;</w:t>
            </w:r>
            <w:r w:rsidR="00616CE0">
              <w:rPr>
                <w:rFonts w:ascii="Times New Roman" w:hAnsi="Times New Roman" w:cs="Times New Roman"/>
                <w:sz w:val="20"/>
                <w:szCs w:val="20"/>
              </w:rPr>
              <w:t xml:space="preserve"> LL.B. 3 Yr.;</w:t>
            </w:r>
            <w:r>
              <w:rPr>
                <w:rFonts w:ascii="Times New Roman" w:hAnsi="Times New Roman" w:cs="Times New Roman"/>
                <w:sz w:val="20"/>
                <w:szCs w:val="20"/>
              </w:rPr>
              <w:t xml:space="preserve"> </w:t>
            </w:r>
            <w:r w:rsidR="007D5EEC" w:rsidRPr="003B7FB0">
              <w:rPr>
                <w:rFonts w:ascii="Times New Roman" w:hAnsi="Times New Roman" w:cs="Times New Roman"/>
                <w:sz w:val="20"/>
                <w:szCs w:val="20"/>
              </w:rPr>
              <w:t>Bachelor of Fine Arts</w:t>
            </w:r>
            <w:r w:rsidR="007D5EEC">
              <w:rPr>
                <w:rFonts w:ascii="Times New Roman" w:hAnsi="Times New Roman" w:cs="Times New Roman"/>
                <w:sz w:val="20"/>
                <w:szCs w:val="20"/>
              </w:rPr>
              <w:t xml:space="preserve"> </w:t>
            </w:r>
            <w:r w:rsidR="007D5EEC" w:rsidRPr="003B7FB0">
              <w:rPr>
                <w:rFonts w:ascii="Times New Roman" w:hAnsi="Times New Roman" w:cs="Times New Roman"/>
                <w:sz w:val="20"/>
                <w:szCs w:val="20"/>
              </w:rPr>
              <w:t>(BFA</w:t>
            </w:r>
            <w:r w:rsidR="007D5EEC">
              <w:rPr>
                <w:rFonts w:ascii="Times New Roman" w:hAnsi="Times New Roman" w:cs="Times New Roman"/>
                <w:sz w:val="20"/>
                <w:szCs w:val="20"/>
              </w:rPr>
              <w:t xml:space="preserve">); </w:t>
            </w:r>
            <w:r w:rsidR="007D5EEC" w:rsidRPr="003B7FB0">
              <w:rPr>
                <w:rFonts w:ascii="Times New Roman" w:hAnsi="Times New Roman" w:cs="Times New Roman"/>
                <w:sz w:val="20"/>
                <w:szCs w:val="20"/>
              </w:rPr>
              <w:t xml:space="preserve"> </w:t>
            </w:r>
            <w:r w:rsidR="003B7FB0" w:rsidRPr="003B7FB0">
              <w:rPr>
                <w:rFonts w:ascii="Times New Roman" w:hAnsi="Times New Roman" w:cs="Times New Roman"/>
                <w:sz w:val="20"/>
                <w:szCs w:val="20"/>
              </w:rPr>
              <w:t>B.Ed. Spl. Edu.(V.I.)</w:t>
            </w:r>
            <w:r w:rsidR="007D40B8">
              <w:rPr>
                <w:rFonts w:ascii="Times New Roman" w:hAnsi="Times New Roman" w:cs="Times New Roman"/>
                <w:sz w:val="20"/>
                <w:szCs w:val="20"/>
              </w:rPr>
              <w:t>;</w:t>
            </w:r>
            <w:r w:rsidR="00185C53">
              <w:rPr>
                <w:rFonts w:ascii="Times New Roman" w:hAnsi="Times New Roman" w:cs="Times New Roman"/>
                <w:sz w:val="20"/>
                <w:szCs w:val="20"/>
              </w:rPr>
              <w:t xml:space="preserve"> B.Lib. &amp; Inf. Sc.; B.P.Ed.; </w:t>
            </w:r>
            <w:r w:rsidR="003B7FB0" w:rsidRPr="003B7FB0">
              <w:rPr>
                <w:rFonts w:ascii="Times New Roman" w:hAnsi="Times New Roman" w:cs="Times New Roman"/>
                <w:sz w:val="20"/>
                <w:szCs w:val="20"/>
              </w:rPr>
              <w:t xml:space="preserve">BHM&amp;CT; B.A. Mass Communication; B.Sc. Graphic &amp; Animation; B.Sc. Multi Media; </w:t>
            </w:r>
          </w:p>
          <w:p w:rsidR="003B7FB0" w:rsidRPr="003B7FB0" w:rsidRDefault="003B7FB0" w:rsidP="007D40B8">
            <w:pPr>
              <w:spacing w:before="20" w:after="0"/>
              <w:jc w:val="both"/>
              <w:rPr>
                <w:rFonts w:ascii="Times New Roman" w:hAnsi="Times New Roman" w:cs="Times New Roman"/>
                <w:sz w:val="20"/>
                <w:szCs w:val="20"/>
              </w:rPr>
            </w:pPr>
            <w:r w:rsidRPr="007D40B8">
              <w:rPr>
                <w:rFonts w:ascii="Times New Roman" w:hAnsi="Times New Roman" w:cs="Times New Roman"/>
                <w:b/>
                <w:bCs/>
                <w:sz w:val="20"/>
                <w:szCs w:val="20"/>
              </w:rPr>
              <w:t>P.G. Diploma</w:t>
            </w:r>
            <w:r w:rsidRPr="007D40B8">
              <w:rPr>
                <w:rFonts w:ascii="Times New Roman" w:hAnsi="Times New Roman" w:cs="Times New Roman"/>
                <w:b/>
                <w:sz w:val="20"/>
                <w:szCs w:val="20"/>
              </w:rPr>
              <w:t xml:space="preserve"> in</w:t>
            </w:r>
            <w:r w:rsidRPr="00D87787">
              <w:rPr>
                <w:rFonts w:ascii="Times New Roman" w:hAnsi="Times New Roman" w:cs="Times New Roman"/>
                <w:sz w:val="20"/>
                <w:szCs w:val="20"/>
              </w:rPr>
              <w:t xml:space="preserve"> Yoga;</w:t>
            </w:r>
            <w:r w:rsidRPr="003B7FB0">
              <w:rPr>
                <w:rFonts w:ascii="Times New Roman" w:hAnsi="Times New Roman" w:cs="Times New Roman"/>
                <w:sz w:val="20"/>
                <w:szCs w:val="20"/>
              </w:rPr>
              <w:t xml:space="preserve"> </w:t>
            </w:r>
            <w:r w:rsidRPr="00B500CE">
              <w:rPr>
                <w:rFonts w:ascii="Times New Roman" w:hAnsi="Times New Roman" w:cs="Times New Roman"/>
                <w:sz w:val="20"/>
                <w:szCs w:val="20"/>
              </w:rPr>
              <w:t>Floriculture</w:t>
            </w:r>
            <w:r w:rsidRPr="004E1992">
              <w:rPr>
                <w:rFonts w:ascii="Times New Roman" w:hAnsi="Times New Roman" w:cs="Times New Roman"/>
                <w:b/>
                <w:sz w:val="20"/>
                <w:szCs w:val="20"/>
              </w:rPr>
              <w:t>;</w:t>
            </w:r>
            <w:r w:rsidRPr="003B7FB0">
              <w:rPr>
                <w:rFonts w:ascii="Times New Roman" w:hAnsi="Times New Roman" w:cs="Times New Roman"/>
                <w:sz w:val="20"/>
                <w:szCs w:val="20"/>
              </w:rPr>
              <w:t xml:space="preserve">  </w:t>
            </w:r>
            <w:r w:rsidRPr="00B500CE">
              <w:rPr>
                <w:rFonts w:ascii="Times New Roman" w:hAnsi="Times New Roman" w:cs="Times New Roman"/>
                <w:sz w:val="20"/>
                <w:szCs w:val="20"/>
              </w:rPr>
              <w:t>Women’s Studies</w:t>
            </w:r>
            <w:r w:rsidRPr="003B7FB0">
              <w:rPr>
                <w:rFonts w:ascii="Times New Roman" w:hAnsi="Times New Roman" w:cs="Times New Roman"/>
                <w:sz w:val="20"/>
                <w:szCs w:val="20"/>
              </w:rPr>
              <w:t xml:space="preserve"> </w:t>
            </w:r>
            <w:r w:rsidR="00F81DCA">
              <w:rPr>
                <w:rFonts w:ascii="Times New Roman" w:hAnsi="Times New Roman" w:cs="Times New Roman"/>
                <w:sz w:val="20"/>
                <w:szCs w:val="20"/>
              </w:rPr>
              <w:t>;</w:t>
            </w:r>
            <w:r w:rsidR="005876EE">
              <w:rPr>
                <w:rFonts w:ascii="Times New Roman" w:hAnsi="Times New Roman" w:cs="Times New Roman"/>
                <w:sz w:val="20"/>
                <w:szCs w:val="20"/>
              </w:rPr>
              <w:t xml:space="preserve"> </w:t>
            </w:r>
            <w:r w:rsidR="005876EE" w:rsidRPr="00F81DCA">
              <w:rPr>
                <w:rFonts w:ascii="Times New Roman" w:hAnsi="Times New Roman" w:cs="Times New Roman"/>
                <w:b/>
                <w:sz w:val="20"/>
                <w:szCs w:val="20"/>
              </w:rPr>
              <w:t>Certificate Course in</w:t>
            </w:r>
            <w:r w:rsidR="005876EE">
              <w:rPr>
                <w:rFonts w:ascii="Times New Roman" w:hAnsi="Times New Roman" w:cs="Times New Roman"/>
                <w:sz w:val="20"/>
                <w:szCs w:val="20"/>
              </w:rPr>
              <w:t xml:space="preserve"> Yoga</w:t>
            </w:r>
          </w:p>
        </w:tc>
        <w:tc>
          <w:tcPr>
            <w:tcW w:w="722" w:type="pct"/>
            <w:tcBorders>
              <w:top w:val="single" w:sz="4" w:space="0" w:color="auto"/>
              <w:left w:val="single" w:sz="4" w:space="0" w:color="auto"/>
              <w:bottom w:val="single" w:sz="4" w:space="0" w:color="auto"/>
              <w:right w:val="single" w:sz="4" w:space="0" w:color="auto"/>
            </w:tcBorders>
            <w:vAlign w:val="center"/>
            <w:hideMark/>
          </w:tcPr>
          <w:p w:rsidR="003B7FB0" w:rsidRPr="003B7FB0" w:rsidRDefault="00220FFC" w:rsidP="00220FFC">
            <w:pPr>
              <w:spacing w:after="0"/>
              <w:jc w:val="center"/>
              <w:rPr>
                <w:rFonts w:ascii="Times New Roman" w:hAnsi="Times New Roman" w:cs="Times New Roman"/>
                <w:sz w:val="20"/>
                <w:szCs w:val="20"/>
              </w:rPr>
            </w:pPr>
            <w:r>
              <w:rPr>
                <w:rFonts w:ascii="Times New Roman" w:hAnsi="Times New Roman" w:cs="Times New Roman"/>
                <w:sz w:val="20"/>
                <w:szCs w:val="20"/>
              </w:rPr>
              <w:t>23</w:t>
            </w:r>
            <w:r w:rsidR="003B7FB0" w:rsidRPr="003B7FB0">
              <w:rPr>
                <w:rFonts w:ascii="Times New Roman" w:hAnsi="Times New Roman" w:cs="Times New Roman"/>
                <w:sz w:val="20"/>
                <w:szCs w:val="20"/>
              </w:rPr>
              <w:t>.0</w:t>
            </w:r>
            <w:r>
              <w:rPr>
                <w:rFonts w:ascii="Times New Roman" w:hAnsi="Times New Roman" w:cs="Times New Roman"/>
                <w:sz w:val="20"/>
                <w:szCs w:val="20"/>
              </w:rPr>
              <w:t>6</w:t>
            </w:r>
            <w:r w:rsidR="003B7FB0" w:rsidRPr="003B7FB0">
              <w:rPr>
                <w:rFonts w:ascii="Times New Roman" w:hAnsi="Times New Roman" w:cs="Times New Roman"/>
                <w:sz w:val="20"/>
                <w:szCs w:val="20"/>
              </w:rPr>
              <w:t>.1</w:t>
            </w:r>
            <w:r>
              <w:rPr>
                <w:rFonts w:ascii="Times New Roman" w:hAnsi="Times New Roman" w:cs="Times New Roman"/>
                <w:sz w:val="20"/>
                <w:szCs w:val="20"/>
              </w:rPr>
              <w:t>7</w:t>
            </w:r>
          </w:p>
        </w:tc>
      </w:tr>
      <w:tr w:rsidR="0005573B" w:rsidRPr="003B7FB0" w:rsidTr="00B52ED1">
        <w:trPr>
          <w:jc w:val="center"/>
        </w:trPr>
        <w:tc>
          <w:tcPr>
            <w:tcW w:w="4278" w:type="pct"/>
            <w:tcBorders>
              <w:top w:val="single" w:sz="4" w:space="0" w:color="auto"/>
              <w:left w:val="single" w:sz="4" w:space="0" w:color="auto"/>
              <w:bottom w:val="single" w:sz="4" w:space="0" w:color="auto"/>
              <w:right w:val="single" w:sz="4" w:space="0" w:color="auto"/>
            </w:tcBorders>
            <w:hideMark/>
          </w:tcPr>
          <w:p w:rsidR="0005573B" w:rsidRDefault="0005573B" w:rsidP="00220FFC">
            <w:pPr>
              <w:spacing w:before="20" w:after="0"/>
              <w:jc w:val="both"/>
              <w:rPr>
                <w:rFonts w:ascii="Times New Roman" w:hAnsi="Times New Roman" w:cs="Times New Roman"/>
                <w:sz w:val="20"/>
                <w:szCs w:val="20"/>
              </w:rPr>
            </w:pPr>
            <w:r>
              <w:rPr>
                <w:rFonts w:ascii="Times New Roman" w:hAnsi="Times New Roman" w:cs="Times New Roman"/>
                <w:sz w:val="20"/>
                <w:szCs w:val="20"/>
              </w:rPr>
              <w:t>B.Pharmacy; B.Pharmacy (LEET)</w:t>
            </w:r>
          </w:p>
        </w:tc>
        <w:tc>
          <w:tcPr>
            <w:tcW w:w="722" w:type="pct"/>
            <w:tcBorders>
              <w:top w:val="single" w:sz="4" w:space="0" w:color="auto"/>
              <w:left w:val="single" w:sz="4" w:space="0" w:color="auto"/>
              <w:bottom w:val="single" w:sz="4" w:space="0" w:color="auto"/>
              <w:right w:val="single" w:sz="4" w:space="0" w:color="auto"/>
            </w:tcBorders>
            <w:vAlign w:val="center"/>
            <w:hideMark/>
          </w:tcPr>
          <w:p w:rsidR="0005573B" w:rsidRDefault="0005573B" w:rsidP="00E20923">
            <w:pPr>
              <w:spacing w:after="0"/>
              <w:jc w:val="center"/>
              <w:rPr>
                <w:rFonts w:ascii="Times New Roman" w:hAnsi="Times New Roman" w:cs="Times New Roman"/>
                <w:sz w:val="20"/>
                <w:szCs w:val="20"/>
              </w:rPr>
            </w:pPr>
            <w:r>
              <w:rPr>
                <w:rFonts w:ascii="Times New Roman" w:hAnsi="Times New Roman" w:cs="Times New Roman"/>
                <w:sz w:val="20"/>
                <w:szCs w:val="20"/>
              </w:rPr>
              <w:t>30.06.17</w:t>
            </w:r>
          </w:p>
        </w:tc>
      </w:tr>
      <w:tr w:rsidR="003B7FB0" w:rsidRPr="003B7FB0" w:rsidTr="00B52ED1">
        <w:trPr>
          <w:jc w:val="center"/>
        </w:trPr>
        <w:tc>
          <w:tcPr>
            <w:tcW w:w="4278" w:type="pct"/>
            <w:tcBorders>
              <w:top w:val="single" w:sz="4" w:space="0" w:color="auto"/>
              <w:left w:val="single" w:sz="4" w:space="0" w:color="auto"/>
              <w:bottom w:val="single" w:sz="4" w:space="0" w:color="auto"/>
              <w:right w:val="single" w:sz="4" w:space="0" w:color="auto"/>
            </w:tcBorders>
            <w:hideMark/>
          </w:tcPr>
          <w:p w:rsidR="003B7FB0" w:rsidRDefault="003B7FB0" w:rsidP="00D52E74">
            <w:pPr>
              <w:spacing w:before="20" w:after="0"/>
              <w:jc w:val="both"/>
              <w:rPr>
                <w:rFonts w:ascii="Times New Roman" w:hAnsi="Times New Roman"/>
                <w:sz w:val="20"/>
              </w:rPr>
            </w:pPr>
            <w:r w:rsidRPr="003B7FB0">
              <w:rPr>
                <w:rFonts w:ascii="Times New Roman" w:hAnsi="Times New Roman" w:cs="Times New Roman"/>
                <w:b/>
                <w:sz w:val="20"/>
                <w:szCs w:val="20"/>
              </w:rPr>
              <w:t>M.Tech.</w:t>
            </w:r>
            <w:r w:rsidRPr="003B7FB0">
              <w:rPr>
                <w:rFonts w:ascii="Times New Roman" w:hAnsi="Times New Roman" w:cs="Times New Roman"/>
                <w:sz w:val="20"/>
                <w:szCs w:val="20"/>
              </w:rPr>
              <w:t xml:space="preserve"> </w:t>
            </w:r>
            <w:r w:rsidRPr="003B7FB0">
              <w:rPr>
                <w:rFonts w:ascii="Times New Roman" w:hAnsi="Times New Roman" w:cs="Times New Roman"/>
                <w:b/>
                <w:sz w:val="20"/>
                <w:szCs w:val="20"/>
              </w:rPr>
              <w:t>in</w:t>
            </w:r>
            <w:r w:rsidRPr="003B7FB0">
              <w:rPr>
                <w:rFonts w:ascii="Times New Roman" w:hAnsi="Times New Roman" w:cs="Times New Roman"/>
                <w:sz w:val="20"/>
                <w:szCs w:val="20"/>
              </w:rPr>
              <w:t xml:space="preserve"> </w:t>
            </w:r>
            <w:r w:rsidR="00747A60">
              <w:rPr>
                <w:rFonts w:ascii="Times New Roman" w:hAnsi="Times New Roman" w:cs="Times New Roman"/>
                <w:sz w:val="20"/>
                <w:szCs w:val="20"/>
              </w:rPr>
              <w:t xml:space="preserve">: </w:t>
            </w:r>
            <w:r w:rsidR="00747A60" w:rsidRPr="00632AAA">
              <w:rPr>
                <w:rFonts w:ascii="Times New Roman" w:hAnsi="Times New Roman"/>
                <w:sz w:val="20"/>
              </w:rPr>
              <w:t>Micro-electronic and VLSI Designs; (Nano Sc. &amp; Tech.); Comp</w:t>
            </w:r>
            <w:r w:rsidR="00747A60">
              <w:rPr>
                <w:rFonts w:ascii="Times New Roman" w:hAnsi="Times New Roman"/>
                <w:sz w:val="20"/>
              </w:rPr>
              <w:t>uter</w:t>
            </w:r>
            <w:r w:rsidR="00747A60" w:rsidRPr="00632AAA">
              <w:rPr>
                <w:rFonts w:ascii="Times New Roman" w:hAnsi="Times New Roman"/>
                <w:sz w:val="20"/>
              </w:rPr>
              <w:t xml:space="preserve"> Sc</w:t>
            </w:r>
            <w:r w:rsidR="00747A60">
              <w:rPr>
                <w:rFonts w:ascii="Times New Roman" w:hAnsi="Times New Roman"/>
                <w:sz w:val="20"/>
              </w:rPr>
              <w:t>.</w:t>
            </w:r>
            <w:r w:rsidR="00747A60" w:rsidRPr="00632AAA">
              <w:rPr>
                <w:rFonts w:ascii="Times New Roman" w:hAnsi="Times New Roman"/>
                <w:sz w:val="20"/>
              </w:rPr>
              <w:t xml:space="preserve"> &amp; Engg.;  Energy &amp; Environmental Mgt.;</w:t>
            </w:r>
            <w:r w:rsidR="00747A60">
              <w:rPr>
                <w:rFonts w:ascii="Times New Roman" w:hAnsi="Times New Roman"/>
                <w:sz w:val="20"/>
              </w:rPr>
              <w:t xml:space="preserve"> </w:t>
            </w:r>
            <w:r w:rsidR="00747A60" w:rsidRPr="00632AAA">
              <w:rPr>
                <w:rFonts w:ascii="Times New Roman" w:hAnsi="Times New Roman"/>
                <w:sz w:val="20"/>
              </w:rPr>
              <w:t>Instrumentation Engg.; Computer Engg.; Electronics &amp; Comm. Engg.;  </w:t>
            </w:r>
            <w:r w:rsidR="00612FF3">
              <w:rPr>
                <w:rFonts w:ascii="Times New Roman" w:hAnsi="Times New Roman"/>
                <w:sz w:val="20"/>
              </w:rPr>
              <w:t>Bio-t</w:t>
            </w:r>
            <w:r w:rsidR="00612FF3" w:rsidRPr="00632AAA">
              <w:rPr>
                <w:rFonts w:ascii="Times New Roman" w:hAnsi="Times New Roman"/>
                <w:sz w:val="20"/>
              </w:rPr>
              <w:t>ech.;</w:t>
            </w:r>
            <w:r w:rsidR="00747A60" w:rsidRPr="00632AAA">
              <w:rPr>
                <w:rFonts w:ascii="Times New Roman" w:hAnsi="Times New Roman"/>
                <w:sz w:val="20"/>
              </w:rPr>
              <w:t>  </w:t>
            </w:r>
            <w:r w:rsidR="00612FF3" w:rsidRPr="00632AAA">
              <w:rPr>
                <w:rFonts w:ascii="Times New Roman" w:hAnsi="Times New Roman"/>
                <w:sz w:val="20"/>
              </w:rPr>
              <w:t>Software Engg.</w:t>
            </w:r>
            <w:r w:rsidR="00747A60" w:rsidRPr="00632AAA">
              <w:rPr>
                <w:rFonts w:ascii="Times New Roman" w:hAnsi="Times New Roman"/>
                <w:sz w:val="20"/>
              </w:rPr>
              <w:t xml:space="preserve"> ; </w:t>
            </w:r>
            <w:r w:rsidR="00D52E74" w:rsidRPr="00632AAA">
              <w:rPr>
                <w:rFonts w:ascii="Times New Roman" w:hAnsi="Times New Roman"/>
                <w:sz w:val="20"/>
              </w:rPr>
              <w:t>Mechanical Engg. (Thermal Engg.)</w:t>
            </w:r>
            <w:r w:rsidR="00D52E74">
              <w:rPr>
                <w:rFonts w:ascii="Times New Roman" w:hAnsi="Times New Roman"/>
                <w:sz w:val="20"/>
              </w:rPr>
              <w:t xml:space="preserve">; </w:t>
            </w:r>
            <w:r w:rsidR="00747A60" w:rsidRPr="00632AAA">
              <w:rPr>
                <w:rFonts w:ascii="Times New Roman" w:hAnsi="Times New Roman"/>
                <w:sz w:val="20"/>
              </w:rPr>
              <w:t>Mech</w:t>
            </w:r>
            <w:r w:rsidR="00D52E74">
              <w:rPr>
                <w:rFonts w:ascii="Times New Roman" w:hAnsi="Times New Roman"/>
                <w:sz w:val="20"/>
              </w:rPr>
              <w:t xml:space="preserve">anical Engg. (Industrial &amp;  </w:t>
            </w:r>
            <w:r w:rsidR="00747A60" w:rsidRPr="00632AAA">
              <w:rPr>
                <w:rFonts w:ascii="Times New Roman" w:hAnsi="Times New Roman"/>
                <w:sz w:val="20"/>
              </w:rPr>
              <w:t xml:space="preserve">Production Engg.); </w:t>
            </w:r>
            <w:r w:rsidR="00612FF3" w:rsidRPr="00632AAA">
              <w:rPr>
                <w:rFonts w:ascii="Times New Roman" w:hAnsi="Times New Roman"/>
                <w:sz w:val="20"/>
              </w:rPr>
              <w:t>Electrical Engg.)</w:t>
            </w:r>
            <w:r w:rsidR="00B500CE">
              <w:rPr>
                <w:rFonts w:ascii="Times New Roman" w:hAnsi="Times New Roman"/>
                <w:sz w:val="20"/>
              </w:rPr>
              <w:t>;</w:t>
            </w:r>
            <w:r w:rsidR="00612FF3">
              <w:rPr>
                <w:rFonts w:ascii="Times New Roman" w:hAnsi="Times New Roman"/>
                <w:sz w:val="20"/>
              </w:rPr>
              <w:t xml:space="preserve"> </w:t>
            </w:r>
            <w:r w:rsidR="00612FF3" w:rsidRPr="00632AAA">
              <w:rPr>
                <w:rFonts w:ascii="Times New Roman" w:hAnsi="Times New Roman"/>
                <w:sz w:val="20"/>
              </w:rPr>
              <w:t>Material Sc. &amp; Tech</w:t>
            </w:r>
            <w:r w:rsidR="00812607">
              <w:rPr>
                <w:rFonts w:ascii="Times New Roman" w:hAnsi="Times New Roman"/>
                <w:sz w:val="20"/>
              </w:rPr>
              <w:t>.</w:t>
            </w:r>
          </w:p>
          <w:p w:rsidR="00D66D7F" w:rsidRPr="00D66D7F" w:rsidRDefault="005C46B8" w:rsidP="006006C4">
            <w:pPr>
              <w:spacing w:before="20" w:after="0"/>
              <w:jc w:val="both"/>
              <w:rPr>
                <w:rFonts w:ascii="Times New Roman" w:hAnsi="Times New Roman" w:cs="Times New Roman"/>
                <w:b/>
                <w:sz w:val="20"/>
                <w:szCs w:val="20"/>
              </w:rPr>
            </w:pPr>
            <w:r>
              <w:rPr>
                <w:rFonts w:ascii="Times New Roman" w:hAnsi="Times New Roman" w:cs="Times New Roman"/>
                <w:sz w:val="20"/>
                <w:szCs w:val="20"/>
              </w:rPr>
              <w:t>M.Ed. 2-Yr.</w:t>
            </w:r>
            <w:r w:rsidR="00185C53">
              <w:rPr>
                <w:rFonts w:ascii="Times New Roman" w:hAnsi="Times New Roman" w:cs="Times New Roman"/>
                <w:sz w:val="20"/>
                <w:szCs w:val="20"/>
              </w:rPr>
              <w:t xml:space="preserve">; </w:t>
            </w:r>
            <w:r w:rsidR="00185C53" w:rsidRPr="003B7FB0">
              <w:rPr>
                <w:rFonts w:ascii="Times New Roman" w:hAnsi="Times New Roman" w:cs="Times New Roman"/>
                <w:sz w:val="20"/>
                <w:szCs w:val="20"/>
              </w:rPr>
              <w:t>M.Ed. Spl. Ed.(V.I.)</w:t>
            </w:r>
          </w:p>
        </w:tc>
        <w:tc>
          <w:tcPr>
            <w:tcW w:w="722" w:type="pct"/>
            <w:tcBorders>
              <w:top w:val="single" w:sz="4" w:space="0" w:color="auto"/>
              <w:left w:val="single" w:sz="4" w:space="0" w:color="auto"/>
              <w:bottom w:val="single" w:sz="4" w:space="0" w:color="auto"/>
              <w:right w:val="single" w:sz="4" w:space="0" w:color="auto"/>
            </w:tcBorders>
            <w:hideMark/>
          </w:tcPr>
          <w:p w:rsidR="003B7FB0" w:rsidRPr="003B7FB0" w:rsidRDefault="00D66D7F" w:rsidP="006006C4">
            <w:pPr>
              <w:spacing w:before="20" w:after="0"/>
              <w:jc w:val="center"/>
              <w:rPr>
                <w:rFonts w:ascii="Times New Roman" w:hAnsi="Times New Roman" w:cs="Times New Roman"/>
                <w:sz w:val="20"/>
                <w:szCs w:val="20"/>
              </w:rPr>
            </w:pPr>
            <w:r>
              <w:rPr>
                <w:rFonts w:ascii="Times New Roman" w:hAnsi="Times New Roman" w:cs="Times New Roman"/>
                <w:sz w:val="20"/>
                <w:szCs w:val="20"/>
              </w:rPr>
              <w:t>15</w:t>
            </w:r>
            <w:r w:rsidR="003B7FB0" w:rsidRPr="003B7FB0">
              <w:rPr>
                <w:rFonts w:ascii="Times New Roman" w:hAnsi="Times New Roman" w:cs="Times New Roman"/>
                <w:sz w:val="20"/>
                <w:szCs w:val="20"/>
              </w:rPr>
              <w:t>.07.1</w:t>
            </w:r>
            <w:r w:rsidR="006006C4">
              <w:rPr>
                <w:rFonts w:ascii="Times New Roman" w:hAnsi="Times New Roman" w:cs="Times New Roman"/>
                <w:sz w:val="20"/>
                <w:szCs w:val="20"/>
              </w:rPr>
              <w:t>7</w:t>
            </w:r>
          </w:p>
        </w:tc>
      </w:tr>
      <w:tr w:rsidR="003B7FB0" w:rsidRPr="003B7FB0" w:rsidTr="0038250A">
        <w:trPr>
          <w:trHeight w:val="487"/>
          <w:jc w:val="center"/>
        </w:trPr>
        <w:tc>
          <w:tcPr>
            <w:tcW w:w="4278" w:type="pct"/>
            <w:tcBorders>
              <w:top w:val="single" w:sz="6" w:space="0" w:color="008000"/>
              <w:left w:val="single" w:sz="4" w:space="0" w:color="auto"/>
              <w:bottom w:val="single" w:sz="4" w:space="0" w:color="auto"/>
              <w:right w:val="single" w:sz="4" w:space="0" w:color="auto"/>
            </w:tcBorders>
            <w:hideMark/>
          </w:tcPr>
          <w:p w:rsidR="005876EE" w:rsidRDefault="003B7FB0" w:rsidP="005876EE">
            <w:pPr>
              <w:spacing w:after="0"/>
              <w:jc w:val="both"/>
              <w:rPr>
                <w:rFonts w:ascii="Times New Roman" w:hAnsi="Times New Roman" w:cs="Times New Roman"/>
                <w:sz w:val="20"/>
                <w:szCs w:val="20"/>
              </w:rPr>
            </w:pPr>
            <w:r w:rsidRPr="003B7FB0">
              <w:rPr>
                <w:rFonts w:ascii="Times New Roman" w:hAnsi="Times New Roman" w:cs="Times New Roman"/>
                <w:b/>
                <w:bCs/>
                <w:sz w:val="20"/>
                <w:szCs w:val="20"/>
              </w:rPr>
              <w:t>P.G. Diploma</w:t>
            </w:r>
            <w:r w:rsidRPr="003B7FB0">
              <w:rPr>
                <w:rFonts w:ascii="Times New Roman" w:hAnsi="Times New Roman" w:cs="Times New Roman"/>
                <w:sz w:val="20"/>
                <w:szCs w:val="20"/>
              </w:rPr>
              <w:t xml:space="preserve"> in Translation (Hindi/English/Panjabi);</w:t>
            </w:r>
            <w:r w:rsidR="004E1992">
              <w:rPr>
                <w:rFonts w:ascii="Times New Roman" w:hAnsi="Times New Roman" w:cs="Times New Roman"/>
                <w:sz w:val="20"/>
                <w:szCs w:val="20"/>
              </w:rPr>
              <w:t xml:space="preserve"> </w:t>
            </w:r>
            <w:r w:rsidR="004E1992" w:rsidRPr="003B7FB0">
              <w:rPr>
                <w:rFonts w:ascii="Times New Roman" w:hAnsi="Times New Roman" w:cs="Times New Roman"/>
                <w:sz w:val="20"/>
                <w:szCs w:val="20"/>
              </w:rPr>
              <w:t>Counseling, Psychotherapy and Rehabilitation</w:t>
            </w:r>
            <w:r w:rsidR="00AA3935">
              <w:rPr>
                <w:rFonts w:ascii="Times New Roman" w:hAnsi="Times New Roman" w:cs="Times New Roman"/>
                <w:sz w:val="20"/>
                <w:szCs w:val="20"/>
              </w:rPr>
              <w:t xml:space="preserve">; </w:t>
            </w:r>
            <w:r w:rsidR="005876EE" w:rsidRPr="00206F40">
              <w:rPr>
                <w:rFonts w:ascii="Times New Roman" w:hAnsi="Times New Roman" w:cs="Times New Roman"/>
                <w:b/>
                <w:bCs/>
                <w:sz w:val="20"/>
                <w:szCs w:val="20"/>
              </w:rPr>
              <w:t>Diploma</w:t>
            </w:r>
            <w:r w:rsidR="005876EE" w:rsidRPr="00206F40">
              <w:rPr>
                <w:rFonts w:ascii="Times New Roman" w:hAnsi="Times New Roman" w:cs="Times New Roman"/>
                <w:b/>
                <w:sz w:val="20"/>
                <w:szCs w:val="20"/>
              </w:rPr>
              <w:t xml:space="preserve"> in</w:t>
            </w:r>
            <w:r w:rsidR="005876EE" w:rsidRPr="003B7FB0">
              <w:rPr>
                <w:rFonts w:ascii="Times New Roman" w:hAnsi="Times New Roman" w:cs="Times New Roman"/>
                <w:sz w:val="20"/>
                <w:szCs w:val="20"/>
              </w:rPr>
              <w:t xml:space="preserve"> </w:t>
            </w:r>
            <w:r w:rsidR="005876EE" w:rsidRPr="00206F40">
              <w:rPr>
                <w:rFonts w:ascii="Times New Roman" w:hAnsi="Times New Roman" w:cs="Times New Roman"/>
                <w:sz w:val="20"/>
                <w:szCs w:val="20"/>
              </w:rPr>
              <w:t>Reasoning</w:t>
            </w:r>
          </w:p>
          <w:p w:rsidR="003B7FB0" w:rsidRPr="003B7FB0" w:rsidRDefault="00AA3935" w:rsidP="002078F0">
            <w:pPr>
              <w:spacing w:after="0"/>
              <w:jc w:val="both"/>
              <w:rPr>
                <w:rFonts w:ascii="Times New Roman" w:hAnsi="Times New Roman" w:cs="Times New Roman"/>
                <w:sz w:val="20"/>
                <w:szCs w:val="20"/>
              </w:rPr>
            </w:pPr>
            <w:r w:rsidRPr="003B7FB0">
              <w:rPr>
                <w:rFonts w:ascii="Times New Roman" w:hAnsi="Times New Roman" w:cs="Times New Roman"/>
                <w:b/>
                <w:bCs/>
                <w:sz w:val="20"/>
                <w:szCs w:val="20"/>
              </w:rPr>
              <w:t>Certificate Course</w:t>
            </w:r>
            <w:r w:rsidRPr="003B7FB0">
              <w:rPr>
                <w:rFonts w:ascii="Times New Roman" w:hAnsi="Times New Roman" w:cs="Times New Roman"/>
                <w:sz w:val="20"/>
                <w:szCs w:val="20"/>
              </w:rPr>
              <w:t xml:space="preserve"> </w:t>
            </w:r>
            <w:r w:rsidR="002078F0">
              <w:rPr>
                <w:rFonts w:ascii="Times New Roman" w:hAnsi="Times New Roman" w:cs="Times New Roman"/>
                <w:sz w:val="20"/>
                <w:szCs w:val="20"/>
              </w:rPr>
              <w:t xml:space="preserve">in </w:t>
            </w:r>
            <w:r w:rsidRPr="00206F40">
              <w:rPr>
                <w:rFonts w:ascii="Times New Roman" w:hAnsi="Times New Roman" w:cs="Times New Roman"/>
                <w:sz w:val="20"/>
                <w:szCs w:val="20"/>
              </w:rPr>
              <w:t>Bhagvadgita.</w:t>
            </w:r>
          </w:p>
        </w:tc>
        <w:tc>
          <w:tcPr>
            <w:tcW w:w="722" w:type="pct"/>
            <w:tcBorders>
              <w:top w:val="single" w:sz="6" w:space="0" w:color="008000"/>
              <w:left w:val="single" w:sz="4" w:space="0" w:color="auto"/>
              <w:bottom w:val="single" w:sz="4" w:space="0" w:color="auto"/>
              <w:right w:val="single" w:sz="4" w:space="0" w:color="auto"/>
            </w:tcBorders>
            <w:hideMark/>
          </w:tcPr>
          <w:p w:rsidR="008C46AB" w:rsidRDefault="0038250A" w:rsidP="00220FFC">
            <w:pPr>
              <w:spacing w:before="20" w:after="0"/>
              <w:jc w:val="center"/>
              <w:rPr>
                <w:rFonts w:ascii="Times New Roman" w:hAnsi="Times New Roman" w:cs="Times New Roman"/>
                <w:sz w:val="20"/>
                <w:szCs w:val="20"/>
              </w:rPr>
            </w:pPr>
            <w:r w:rsidRPr="003B7FB0">
              <w:rPr>
                <w:rFonts w:ascii="Times New Roman" w:hAnsi="Times New Roman" w:cs="Times New Roman"/>
                <w:sz w:val="20"/>
                <w:szCs w:val="20"/>
              </w:rPr>
              <w:t>2</w:t>
            </w:r>
            <w:r>
              <w:rPr>
                <w:rFonts w:ascii="Times New Roman" w:hAnsi="Times New Roman" w:cs="Times New Roman"/>
                <w:sz w:val="20"/>
                <w:szCs w:val="20"/>
              </w:rPr>
              <w:t>1</w:t>
            </w:r>
            <w:r w:rsidRPr="003B7FB0">
              <w:rPr>
                <w:rFonts w:ascii="Times New Roman" w:hAnsi="Times New Roman" w:cs="Times New Roman"/>
                <w:sz w:val="20"/>
                <w:szCs w:val="20"/>
              </w:rPr>
              <w:t>.07.1</w:t>
            </w:r>
            <w:r>
              <w:rPr>
                <w:rFonts w:ascii="Times New Roman" w:hAnsi="Times New Roman" w:cs="Times New Roman"/>
                <w:sz w:val="20"/>
                <w:szCs w:val="20"/>
              </w:rPr>
              <w:t>7</w:t>
            </w:r>
          </w:p>
          <w:p w:rsidR="003B7FB0" w:rsidRPr="003B7FB0" w:rsidRDefault="003B7FB0" w:rsidP="004E1992">
            <w:pPr>
              <w:spacing w:before="20" w:after="0"/>
              <w:jc w:val="center"/>
              <w:rPr>
                <w:rFonts w:ascii="Times New Roman" w:hAnsi="Times New Roman" w:cs="Times New Roman"/>
                <w:sz w:val="20"/>
                <w:szCs w:val="20"/>
              </w:rPr>
            </w:pPr>
          </w:p>
        </w:tc>
      </w:tr>
      <w:tr w:rsidR="0038250A" w:rsidRPr="003B7FB0" w:rsidTr="00752F05">
        <w:trPr>
          <w:trHeight w:val="809"/>
          <w:jc w:val="center"/>
        </w:trPr>
        <w:tc>
          <w:tcPr>
            <w:tcW w:w="4278" w:type="pct"/>
            <w:tcBorders>
              <w:top w:val="single" w:sz="4" w:space="0" w:color="auto"/>
              <w:left w:val="single" w:sz="4" w:space="0" w:color="auto"/>
              <w:bottom w:val="single" w:sz="6" w:space="0" w:color="008000"/>
              <w:right w:val="single" w:sz="4" w:space="0" w:color="auto"/>
            </w:tcBorders>
            <w:hideMark/>
          </w:tcPr>
          <w:p w:rsidR="0038250A" w:rsidRDefault="0038250A" w:rsidP="000C586A">
            <w:pPr>
              <w:spacing w:after="0"/>
              <w:jc w:val="both"/>
              <w:rPr>
                <w:rFonts w:ascii="Times New Roman" w:hAnsi="Times New Roman" w:cs="Times New Roman"/>
                <w:sz w:val="20"/>
                <w:szCs w:val="20"/>
              </w:rPr>
            </w:pPr>
            <w:r w:rsidRPr="00206F40">
              <w:rPr>
                <w:rFonts w:ascii="Times New Roman" w:hAnsi="Times New Roman" w:cs="Times New Roman"/>
                <w:b/>
                <w:bCs/>
                <w:sz w:val="20"/>
                <w:szCs w:val="20"/>
              </w:rPr>
              <w:t>Diploma</w:t>
            </w:r>
            <w:r w:rsidRPr="00206F40">
              <w:rPr>
                <w:rFonts w:ascii="Times New Roman" w:hAnsi="Times New Roman" w:cs="Times New Roman"/>
                <w:b/>
                <w:sz w:val="20"/>
                <w:szCs w:val="20"/>
              </w:rPr>
              <w:t xml:space="preserve"> in</w:t>
            </w:r>
            <w:r w:rsidRPr="003B7FB0">
              <w:rPr>
                <w:rFonts w:ascii="Times New Roman" w:hAnsi="Times New Roman" w:cs="Times New Roman"/>
                <w:sz w:val="20"/>
                <w:szCs w:val="20"/>
              </w:rPr>
              <w:t xml:space="preserve"> French; German; </w:t>
            </w:r>
            <w:r>
              <w:rPr>
                <w:rFonts w:ascii="Times New Roman" w:hAnsi="Times New Roman" w:cs="Times New Roman"/>
                <w:sz w:val="20"/>
                <w:szCs w:val="20"/>
              </w:rPr>
              <w:t>Urdu</w:t>
            </w:r>
          </w:p>
          <w:p w:rsidR="0038250A" w:rsidRDefault="0038250A" w:rsidP="000C586A">
            <w:pPr>
              <w:spacing w:after="0"/>
              <w:jc w:val="both"/>
              <w:rPr>
                <w:rFonts w:ascii="Times New Roman" w:hAnsi="Times New Roman" w:cs="Times New Roman"/>
                <w:sz w:val="20"/>
                <w:szCs w:val="20"/>
              </w:rPr>
            </w:pPr>
            <w:r w:rsidRPr="003B7FB0">
              <w:rPr>
                <w:rFonts w:ascii="Times New Roman" w:hAnsi="Times New Roman" w:cs="Times New Roman"/>
                <w:b/>
                <w:bCs/>
                <w:sz w:val="20"/>
                <w:szCs w:val="20"/>
              </w:rPr>
              <w:t>Advanced Diploma</w:t>
            </w:r>
            <w:r w:rsidRPr="003B7FB0">
              <w:rPr>
                <w:rFonts w:ascii="Times New Roman" w:hAnsi="Times New Roman" w:cs="Times New Roman"/>
                <w:sz w:val="20"/>
                <w:szCs w:val="20"/>
              </w:rPr>
              <w:t xml:space="preserve"> in </w:t>
            </w:r>
            <w:r w:rsidRPr="00FE0235">
              <w:rPr>
                <w:rFonts w:ascii="Times New Roman" w:hAnsi="Times New Roman" w:cs="Times New Roman"/>
                <w:b/>
                <w:sz w:val="20"/>
                <w:szCs w:val="20"/>
              </w:rPr>
              <w:t>French; German</w:t>
            </w:r>
            <w:r w:rsidRPr="003B7FB0">
              <w:rPr>
                <w:rFonts w:ascii="Times New Roman" w:hAnsi="Times New Roman" w:cs="Times New Roman"/>
                <w:sz w:val="20"/>
                <w:szCs w:val="20"/>
              </w:rPr>
              <w:t xml:space="preserve"> </w:t>
            </w:r>
          </w:p>
          <w:p w:rsidR="0038250A" w:rsidRPr="003B7FB0" w:rsidRDefault="0038250A" w:rsidP="00AA3935">
            <w:pPr>
              <w:spacing w:after="0"/>
              <w:jc w:val="both"/>
              <w:rPr>
                <w:rFonts w:ascii="Times New Roman" w:hAnsi="Times New Roman" w:cs="Times New Roman"/>
                <w:b/>
                <w:bCs/>
                <w:sz w:val="20"/>
                <w:szCs w:val="20"/>
              </w:rPr>
            </w:pPr>
            <w:r w:rsidRPr="003B7FB0">
              <w:rPr>
                <w:rFonts w:ascii="Times New Roman" w:hAnsi="Times New Roman" w:cs="Times New Roman"/>
                <w:b/>
                <w:bCs/>
                <w:sz w:val="20"/>
                <w:szCs w:val="20"/>
              </w:rPr>
              <w:t>Certificate Course</w:t>
            </w:r>
            <w:r w:rsidRPr="003B7FB0">
              <w:rPr>
                <w:rFonts w:ascii="Times New Roman" w:hAnsi="Times New Roman" w:cs="Times New Roman"/>
                <w:sz w:val="20"/>
                <w:szCs w:val="20"/>
              </w:rPr>
              <w:t xml:space="preserve"> in Communication Skills; </w:t>
            </w:r>
            <w:r w:rsidRPr="00206F40">
              <w:rPr>
                <w:rFonts w:ascii="Times New Roman" w:hAnsi="Times New Roman" w:cs="Times New Roman"/>
                <w:sz w:val="20"/>
                <w:szCs w:val="20"/>
              </w:rPr>
              <w:t>French; German</w:t>
            </w:r>
            <w:r w:rsidRPr="003B7FB0">
              <w:rPr>
                <w:rFonts w:ascii="Times New Roman" w:hAnsi="Times New Roman" w:cs="Times New Roman"/>
                <w:sz w:val="20"/>
                <w:szCs w:val="20"/>
              </w:rPr>
              <w:t xml:space="preserve">; Urdu; Panjabi; </w:t>
            </w:r>
          </w:p>
        </w:tc>
        <w:tc>
          <w:tcPr>
            <w:tcW w:w="722" w:type="pct"/>
            <w:tcBorders>
              <w:top w:val="single" w:sz="4" w:space="0" w:color="auto"/>
              <w:left w:val="single" w:sz="4" w:space="0" w:color="auto"/>
              <w:bottom w:val="single" w:sz="6" w:space="0" w:color="008000"/>
              <w:right w:val="single" w:sz="4" w:space="0" w:color="auto"/>
            </w:tcBorders>
            <w:hideMark/>
          </w:tcPr>
          <w:p w:rsidR="0038250A" w:rsidRDefault="0038250A" w:rsidP="00667E2F">
            <w:pPr>
              <w:spacing w:before="20" w:after="0"/>
              <w:jc w:val="center"/>
              <w:rPr>
                <w:rFonts w:ascii="Times New Roman" w:hAnsi="Times New Roman" w:cs="Times New Roman"/>
                <w:sz w:val="20"/>
                <w:szCs w:val="20"/>
              </w:rPr>
            </w:pPr>
            <w:r>
              <w:rPr>
                <w:rFonts w:ascii="Times New Roman" w:hAnsi="Times New Roman" w:cs="Times New Roman"/>
                <w:sz w:val="20"/>
                <w:szCs w:val="20"/>
              </w:rPr>
              <w:t>1</w:t>
            </w:r>
            <w:r w:rsidR="00667E2F">
              <w:rPr>
                <w:rFonts w:ascii="Times New Roman" w:hAnsi="Times New Roman" w:cs="Times New Roman"/>
                <w:sz w:val="20"/>
                <w:szCs w:val="20"/>
              </w:rPr>
              <w:t>6</w:t>
            </w:r>
            <w:r w:rsidRPr="003B7FB0">
              <w:rPr>
                <w:rFonts w:ascii="Times New Roman" w:hAnsi="Times New Roman" w:cs="Times New Roman"/>
                <w:sz w:val="20"/>
                <w:szCs w:val="20"/>
              </w:rPr>
              <w:t>.0</w:t>
            </w:r>
            <w:r w:rsidR="00667E2F">
              <w:rPr>
                <w:rFonts w:ascii="Times New Roman" w:hAnsi="Times New Roman" w:cs="Times New Roman"/>
                <w:sz w:val="20"/>
                <w:szCs w:val="20"/>
              </w:rPr>
              <w:t>8</w:t>
            </w:r>
            <w:r w:rsidRPr="003B7FB0">
              <w:rPr>
                <w:rFonts w:ascii="Times New Roman" w:hAnsi="Times New Roman" w:cs="Times New Roman"/>
                <w:sz w:val="20"/>
                <w:szCs w:val="20"/>
              </w:rPr>
              <w:t>.1</w:t>
            </w:r>
            <w:r>
              <w:rPr>
                <w:rFonts w:ascii="Times New Roman" w:hAnsi="Times New Roman" w:cs="Times New Roman"/>
                <w:sz w:val="20"/>
                <w:szCs w:val="20"/>
              </w:rPr>
              <w:t>7</w:t>
            </w:r>
          </w:p>
        </w:tc>
      </w:tr>
      <w:tr w:rsidR="005D582F" w:rsidRPr="003B7FB0" w:rsidTr="005D582F">
        <w:trPr>
          <w:jc w:val="center"/>
        </w:trPr>
        <w:tc>
          <w:tcPr>
            <w:tcW w:w="5000" w:type="pct"/>
            <w:gridSpan w:val="2"/>
            <w:tcBorders>
              <w:top w:val="single" w:sz="6" w:space="0" w:color="008000"/>
              <w:left w:val="single" w:sz="4" w:space="0" w:color="auto"/>
              <w:bottom w:val="single" w:sz="6" w:space="0" w:color="008000"/>
              <w:right w:val="single" w:sz="4" w:space="0" w:color="auto"/>
            </w:tcBorders>
            <w:hideMark/>
          </w:tcPr>
          <w:p w:rsidR="005D582F" w:rsidRPr="003B7FB0" w:rsidRDefault="00752F05" w:rsidP="00752F05">
            <w:pPr>
              <w:spacing w:before="20" w:after="0"/>
              <w:jc w:val="both"/>
              <w:rPr>
                <w:rFonts w:ascii="Times New Roman" w:hAnsi="Times New Roman" w:cs="Times New Roman"/>
                <w:sz w:val="20"/>
                <w:szCs w:val="20"/>
              </w:rPr>
            </w:pPr>
            <w:r w:rsidRPr="005D582F">
              <w:rPr>
                <w:rFonts w:ascii="Times New Roman" w:hAnsi="Times New Roman" w:cs="Times New Roman"/>
                <w:b/>
                <w:bCs/>
                <w:sz w:val="20"/>
                <w:szCs w:val="20"/>
              </w:rPr>
              <w:t xml:space="preserve">Admission </w:t>
            </w:r>
            <w:r>
              <w:rPr>
                <w:rFonts w:ascii="Times New Roman" w:hAnsi="Times New Roman" w:cs="Times New Roman"/>
                <w:b/>
                <w:bCs/>
                <w:sz w:val="20"/>
                <w:szCs w:val="20"/>
              </w:rPr>
              <w:t xml:space="preserve">/counseling </w:t>
            </w:r>
            <w:r w:rsidRPr="005D582F">
              <w:rPr>
                <w:rFonts w:ascii="Times New Roman" w:hAnsi="Times New Roman" w:cs="Times New Roman"/>
                <w:b/>
                <w:bCs/>
                <w:sz w:val="20"/>
                <w:szCs w:val="20"/>
              </w:rPr>
              <w:t xml:space="preserve">schedule </w:t>
            </w:r>
            <w:r>
              <w:rPr>
                <w:rFonts w:ascii="Times New Roman" w:hAnsi="Times New Roman" w:cs="Times New Roman"/>
                <w:b/>
                <w:bCs/>
                <w:sz w:val="20"/>
                <w:szCs w:val="20"/>
              </w:rPr>
              <w:t xml:space="preserve">of </w:t>
            </w:r>
            <w:r w:rsidR="005D582F" w:rsidRPr="005D582F">
              <w:rPr>
                <w:rFonts w:ascii="Times New Roman" w:hAnsi="Times New Roman" w:cs="Times New Roman"/>
                <w:bCs/>
                <w:sz w:val="20"/>
                <w:szCs w:val="20"/>
              </w:rPr>
              <w:t>M.Phil. courses, Certificate Course of Sports Dietician, Certificate Course in  Gym &amp; Aerobic Instructor</w:t>
            </w:r>
            <w:r w:rsidR="005D582F">
              <w:rPr>
                <w:rFonts w:ascii="Times New Roman" w:hAnsi="Times New Roman" w:cs="Times New Roman"/>
                <w:b/>
                <w:bCs/>
                <w:sz w:val="20"/>
                <w:szCs w:val="20"/>
              </w:rPr>
              <w:t xml:space="preserve"> </w:t>
            </w:r>
            <w:r w:rsidR="005D582F" w:rsidRPr="002E14A7">
              <w:rPr>
                <w:rFonts w:ascii="Times New Roman" w:hAnsi="Times New Roman" w:cs="Times New Roman"/>
                <w:bCs/>
                <w:sz w:val="20"/>
                <w:szCs w:val="20"/>
              </w:rPr>
              <w:t>will be  issued later on</w:t>
            </w:r>
            <w:r w:rsidR="002E14A7">
              <w:rPr>
                <w:rFonts w:ascii="Times New Roman" w:hAnsi="Times New Roman" w:cs="Times New Roman"/>
                <w:bCs/>
                <w:sz w:val="20"/>
                <w:szCs w:val="20"/>
              </w:rPr>
              <w:t>.</w:t>
            </w:r>
          </w:p>
        </w:tc>
      </w:tr>
      <w:tr w:rsidR="00AD2E19" w:rsidRPr="003B7FB0" w:rsidTr="00AD2E19">
        <w:trPr>
          <w:jc w:val="center"/>
        </w:trPr>
        <w:tc>
          <w:tcPr>
            <w:tcW w:w="5000" w:type="pct"/>
            <w:gridSpan w:val="2"/>
            <w:tcBorders>
              <w:top w:val="single" w:sz="6" w:space="0" w:color="008000"/>
              <w:left w:val="single" w:sz="4" w:space="0" w:color="auto"/>
              <w:bottom w:val="single" w:sz="6" w:space="0" w:color="008000"/>
              <w:right w:val="single" w:sz="4" w:space="0" w:color="auto"/>
            </w:tcBorders>
            <w:hideMark/>
          </w:tcPr>
          <w:p w:rsidR="00AD2E19" w:rsidRPr="00814C71" w:rsidRDefault="00AD2E19" w:rsidP="00AD2E19">
            <w:pPr>
              <w:pStyle w:val="Default"/>
              <w:spacing w:after="200"/>
              <w:contextualSpacing/>
              <w:jc w:val="both"/>
            </w:pPr>
            <w:r w:rsidRPr="00814C71">
              <w:rPr>
                <w:bCs/>
                <w:sz w:val="20"/>
                <w:szCs w:val="20"/>
              </w:rPr>
              <w:t xml:space="preserve">Admission to </w:t>
            </w:r>
            <w:r w:rsidR="00845C77">
              <w:rPr>
                <w:bCs/>
                <w:sz w:val="20"/>
                <w:szCs w:val="20"/>
              </w:rPr>
              <w:t>B.Tech. Engg. &amp; direct admission to B.Tech. 2</w:t>
            </w:r>
            <w:r w:rsidR="00845C77" w:rsidRPr="00845C77">
              <w:rPr>
                <w:bCs/>
                <w:sz w:val="20"/>
                <w:szCs w:val="20"/>
                <w:vertAlign w:val="superscript"/>
              </w:rPr>
              <w:t>nd</w:t>
            </w:r>
            <w:r w:rsidR="00845C77">
              <w:rPr>
                <w:bCs/>
                <w:sz w:val="20"/>
                <w:szCs w:val="20"/>
              </w:rPr>
              <w:t xml:space="preserve"> Year under Lateral Entrance Examinaion Test (LEET) Scheme to </w:t>
            </w:r>
            <w:r w:rsidRPr="00814C71">
              <w:rPr>
                <w:bCs/>
                <w:sz w:val="20"/>
                <w:szCs w:val="20"/>
              </w:rPr>
              <w:t xml:space="preserve">the following Programmes run </w:t>
            </w:r>
            <w:r w:rsidR="00B46416">
              <w:rPr>
                <w:bCs/>
                <w:sz w:val="20"/>
                <w:szCs w:val="20"/>
              </w:rPr>
              <w:t>o</w:t>
            </w:r>
            <w:r w:rsidRPr="00814C71">
              <w:rPr>
                <w:bCs/>
                <w:sz w:val="20"/>
                <w:szCs w:val="20"/>
              </w:rPr>
              <w:t xml:space="preserve">n the </w:t>
            </w:r>
            <w:r w:rsidR="00B46416">
              <w:rPr>
                <w:bCs/>
                <w:sz w:val="20"/>
                <w:szCs w:val="20"/>
              </w:rPr>
              <w:t xml:space="preserve">University </w:t>
            </w:r>
            <w:r w:rsidRPr="00814C71">
              <w:rPr>
                <w:bCs/>
                <w:sz w:val="20"/>
                <w:szCs w:val="20"/>
              </w:rPr>
              <w:t xml:space="preserve">Campus will be made by the HSTES, Panchkula through online counseling (website </w:t>
            </w:r>
            <w:hyperlink r:id="rId8" w:history="1">
              <w:r w:rsidRPr="00814C71">
                <w:rPr>
                  <w:rStyle w:val="Hyperlink"/>
                </w:rPr>
                <w:t>www.tehadmissions.gov.in</w:t>
              </w:r>
            </w:hyperlink>
            <w:r w:rsidRPr="00814C71">
              <w:t xml:space="preserve"> and </w:t>
            </w:r>
            <w:hyperlink r:id="rId9" w:history="1">
              <w:r w:rsidRPr="00814C71">
                <w:rPr>
                  <w:rStyle w:val="Hyperlink"/>
                </w:rPr>
                <w:t>www.hstes.org.in</w:t>
              </w:r>
            </w:hyperlink>
            <w:r w:rsidRPr="00814C71">
              <w:t xml:space="preserve"> ) :</w:t>
            </w:r>
          </w:p>
          <w:tbl>
            <w:tblPr>
              <w:tblStyle w:val="TableGrid"/>
              <w:tblW w:w="0" w:type="auto"/>
              <w:tblLook w:val="04A0"/>
            </w:tblPr>
            <w:tblGrid>
              <w:gridCol w:w="396"/>
              <w:gridCol w:w="4127"/>
              <w:gridCol w:w="542"/>
              <w:gridCol w:w="3948"/>
            </w:tblGrid>
            <w:tr w:rsidR="00AD2E19" w:rsidTr="00DA21C5">
              <w:tc>
                <w:tcPr>
                  <w:tcW w:w="396" w:type="dxa"/>
                </w:tcPr>
                <w:p w:rsidR="00AD2E19" w:rsidRPr="00913080" w:rsidRDefault="00D0729F" w:rsidP="00A95623">
                  <w:pPr>
                    <w:pStyle w:val="Default"/>
                    <w:contextualSpacing/>
                    <w:jc w:val="both"/>
                    <w:rPr>
                      <w:color w:val="auto"/>
                      <w:sz w:val="20"/>
                      <w:szCs w:val="20"/>
                    </w:rPr>
                  </w:pPr>
                  <w:r w:rsidRPr="00913080">
                    <w:rPr>
                      <w:color w:val="auto"/>
                      <w:sz w:val="20"/>
                      <w:szCs w:val="20"/>
                    </w:rPr>
                    <w:t>1.</w:t>
                  </w:r>
                </w:p>
              </w:tc>
              <w:tc>
                <w:tcPr>
                  <w:tcW w:w="4127" w:type="dxa"/>
                </w:tcPr>
                <w:p w:rsidR="00AD2E19" w:rsidRPr="00913080" w:rsidRDefault="00D0729F" w:rsidP="00A95623">
                  <w:pPr>
                    <w:pStyle w:val="Default"/>
                    <w:contextualSpacing/>
                    <w:jc w:val="both"/>
                    <w:rPr>
                      <w:color w:val="auto"/>
                      <w:sz w:val="20"/>
                      <w:szCs w:val="20"/>
                    </w:rPr>
                  </w:pPr>
                  <w:r w:rsidRPr="00913080">
                    <w:rPr>
                      <w:color w:val="auto"/>
                      <w:sz w:val="20"/>
                      <w:szCs w:val="20"/>
                    </w:rPr>
                    <w:t>B.Tech. (Instrumentation</w:t>
                  </w:r>
                  <w:r w:rsidR="00913080" w:rsidRPr="00913080">
                    <w:rPr>
                      <w:color w:val="auto"/>
                      <w:sz w:val="20"/>
                      <w:szCs w:val="20"/>
                    </w:rPr>
                    <w:t xml:space="preserve"> Engg.</w:t>
                  </w:r>
                  <w:r w:rsidRPr="00913080">
                    <w:rPr>
                      <w:color w:val="auto"/>
                      <w:sz w:val="20"/>
                      <w:szCs w:val="20"/>
                    </w:rPr>
                    <w:t>)</w:t>
                  </w:r>
                  <w:r w:rsidR="00082C7D" w:rsidRPr="00913080">
                    <w:rPr>
                      <w:color w:val="auto"/>
                      <w:sz w:val="20"/>
                      <w:szCs w:val="20"/>
                    </w:rPr>
                    <w:t>/LEET</w:t>
                  </w:r>
                </w:p>
              </w:tc>
              <w:tc>
                <w:tcPr>
                  <w:tcW w:w="542" w:type="dxa"/>
                </w:tcPr>
                <w:p w:rsidR="00AD2E19" w:rsidRPr="00913080" w:rsidRDefault="000C7900" w:rsidP="00A95623">
                  <w:pPr>
                    <w:pStyle w:val="Default"/>
                    <w:contextualSpacing/>
                    <w:jc w:val="both"/>
                    <w:rPr>
                      <w:color w:val="auto"/>
                      <w:sz w:val="20"/>
                      <w:szCs w:val="20"/>
                    </w:rPr>
                  </w:pPr>
                  <w:r w:rsidRPr="00913080">
                    <w:rPr>
                      <w:color w:val="auto"/>
                      <w:sz w:val="20"/>
                      <w:szCs w:val="20"/>
                    </w:rPr>
                    <w:t>4.</w:t>
                  </w:r>
                </w:p>
              </w:tc>
              <w:tc>
                <w:tcPr>
                  <w:tcW w:w="3948" w:type="dxa"/>
                </w:tcPr>
                <w:p w:rsidR="00AD2E19" w:rsidRPr="00913080" w:rsidRDefault="000C7900" w:rsidP="00082C7D">
                  <w:pPr>
                    <w:pStyle w:val="Default"/>
                    <w:contextualSpacing/>
                    <w:jc w:val="both"/>
                    <w:rPr>
                      <w:color w:val="auto"/>
                      <w:sz w:val="20"/>
                      <w:szCs w:val="20"/>
                    </w:rPr>
                  </w:pPr>
                  <w:r w:rsidRPr="00913080">
                    <w:rPr>
                      <w:color w:val="auto"/>
                      <w:sz w:val="20"/>
                      <w:szCs w:val="20"/>
                    </w:rPr>
                    <w:t xml:space="preserve">B.Tech.  </w:t>
                  </w:r>
                  <w:r w:rsidR="00082C7D" w:rsidRPr="00913080">
                    <w:rPr>
                      <w:color w:val="auto"/>
                      <w:sz w:val="20"/>
                      <w:szCs w:val="20"/>
                    </w:rPr>
                    <w:t>(</w:t>
                  </w:r>
                  <w:r w:rsidRPr="00913080">
                    <w:rPr>
                      <w:color w:val="auto"/>
                      <w:sz w:val="20"/>
                      <w:szCs w:val="20"/>
                    </w:rPr>
                    <w:t>Computer Sc</w:t>
                  </w:r>
                  <w:r w:rsidR="00082C7D" w:rsidRPr="00913080">
                    <w:rPr>
                      <w:color w:val="auto"/>
                      <w:sz w:val="20"/>
                      <w:szCs w:val="20"/>
                    </w:rPr>
                    <w:t>.</w:t>
                  </w:r>
                  <w:r w:rsidRPr="00913080">
                    <w:rPr>
                      <w:color w:val="auto"/>
                      <w:sz w:val="20"/>
                      <w:szCs w:val="20"/>
                    </w:rPr>
                    <w:t xml:space="preserve"> &amp; Engg</w:t>
                  </w:r>
                  <w:r w:rsidR="00082C7D" w:rsidRPr="00913080">
                    <w:rPr>
                      <w:color w:val="auto"/>
                      <w:sz w:val="20"/>
                      <w:szCs w:val="20"/>
                    </w:rPr>
                    <w:t>.)/LEET</w:t>
                  </w:r>
                </w:p>
              </w:tc>
            </w:tr>
            <w:tr w:rsidR="00AD2E19" w:rsidTr="00DA21C5">
              <w:tc>
                <w:tcPr>
                  <w:tcW w:w="396" w:type="dxa"/>
                </w:tcPr>
                <w:p w:rsidR="00AD2E19" w:rsidRPr="00913080" w:rsidRDefault="00D0729F" w:rsidP="00A95623">
                  <w:pPr>
                    <w:pStyle w:val="Default"/>
                    <w:contextualSpacing/>
                    <w:jc w:val="both"/>
                    <w:rPr>
                      <w:color w:val="auto"/>
                      <w:sz w:val="20"/>
                      <w:szCs w:val="20"/>
                    </w:rPr>
                  </w:pPr>
                  <w:r w:rsidRPr="00913080">
                    <w:rPr>
                      <w:color w:val="auto"/>
                      <w:sz w:val="20"/>
                      <w:szCs w:val="20"/>
                    </w:rPr>
                    <w:t>2.</w:t>
                  </w:r>
                </w:p>
              </w:tc>
              <w:tc>
                <w:tcPr>
                  <w:tcW w:w="4127" w:type="dxa"/>
                </w:tcPr>
                <w:p w:rsidR="00AD2E19" w:rsidRPr="00913080" w:rsidRDefault="00D0729F" w:rsidP="00A95623">
                  <w:pPr>
                    <w:pStyle w:val="Default"/>
                    <w:contextualSpacing/>
                    <w:jc w:val="both"/>
                    <w:rPr>
                      <w:color w:val="auto"/>
                      <w:sz w:val="20"/>
                      <w:szCs w:val="20"/>
                    </w:rPr>
                  </w:pPr>
                  <w:r w:rsidRPr="00913080">
                    <w:rPr>
                      <w:color w:val="auto"/>
                      <w:sz w:val="20"/>
                      <w:szCs w:val="20"/>
                    </w:rPr>
                    <w:t>B.Tech. (Printing, Graphics &amp; Packaging)</w:t>
                  </w:r>
                  <w:r w:rsidR="00082C7D" w:rsidRPr="00913080">
                    <w:rPr>
                      <w:color w:val="auto"/>
                      <w:sz w:val="20"/>
                      <w:szCs w:val="20"/>
                    </w:rPr>
                    <w:t>/LEET</w:t>
                  </w:r>
                </w:p>
              </w:tc>
              <w:tc>
                <w:tcPr>
                  <w:tcW w:w="542" w:type="dxa"/>
                </w:tcPr>
                <w:p w:rsidR="00AD2E19" w:rsidRPr="00913080" w:rsidRDefault="006006C4" w:rsidP="00A95623">
                  <w:pPr>
                    <w:pStyle w:val="Default"/>
                    <w:contextualSpacing/>
                    <w:jc w:val="both"/>
                    <w:rPr>
                      <w:color w:val="auto"/>
                      <w:sz w:val="20"/>
                      <w:szCs w:val="20"/>
                    </w:rPr>
                  </w:pPr>
                  <w:r w:rsidRPr="00913080">
                    <w:rPr>
                      <w:color w:val="auto"/>
                      <w:sz w:val="20"/>
                      <w:szCs w:val="20"/>
                    </w:rPr>
                    <w:t>5.</w:t>
                  </w:r>
                </w:p>
              </w:tc>
              <w:tc>
                <w:tcPr>
                  <w:tcW w:w="3948" w:type="dxa"/>
                </w:tcPr>
                <w:p w:rsidR="00AD2E19" w:rsidRPr="00913080" w:rsidRDefault="000C7900" w:rsidP="00A95623">
                  <w:pPr>
                    <w:pStyle w:val="Default"/>
                    <w:contextualSpacing/>
                    <w:jc w:val="both"/>
                    <w:rPr>
                      <w:color w:val="auto"/>
                      <w:sz w:val="20"/>
                      <w:szCs w:val="20"/>
                    </w:rPr>
                  </w:pPr>
                  <w:r w:rsidRPr="00913080">
                    <w:rPr>
                      <w:color w:val="auto"/>
                      <w:sz w:val="20"/>
                      <w:szCs w:val="20"/>
                    </w:rPr>
                    <w:t xml:space="preserve">B. Tech. </w:t>
                  </w:r>
                  <w:r w:rsidR="00082C7D" w:rsidRPr="00913080">
                    <w:rPr>
                      <w:color w:val="auto"/>
                      <w:sz w:val="20"/>
                      <w:szCs w:val="20"/>
                    </w:rPr>
                    <w:t>(</w:t>
                  </w:r>
                  <w:r w:rsidRPr="00913080">
                    <w:rPr>
                      <w:color w:val="auto"/>
                      <w:sz w:val="20"/>
                      <w:szCs w:val="20"/>
                    </w:rPr>
                    <w:t>Electronics &amp; Comm</w:t>
                  </w:r>
                  <w:r w:rsidR="00A95623" w:rsidRPr="00913080">
                    <w:rPr>
                      <w:color w:val="auto"/>
                      <w:sz w:val="20"/>
                      <w:szCs w:val="20"/>
                    </w:rPr>
                    <w:t xml:space="preserve">. </w:t>
                  </w:r>
                  <w:r w:rsidRPr="00913080">
                    <w:rPr>
                      <w:color w:val="auto"/>
                      <w:sz w:val="20"/>
                      <w:szCs w:val="20"/>
                    </w:rPr>
                    <w:t>Engg.</w:t>
                  </w:r>
                  <w:r w:rsidR="00082C7D" w:rsidRPr="00913080">
                    <w:rPr>
                      <w:color w:val="auto"/>
                      <w:sz w:val="20"/>
                      <w:szCs w:val="20"/>
                    </w:rPr>
                    <w:t>)/LEET</w:t>
                  </w:r>
                </w:p>
              </w:tc>
            </w:tr>
            <w:tr w:rsidR="00D0729F" w:rsidTr="00DA21C5">
              <w:tc>
                <w:tcPr>
                  <w:tcW w:w="396" w:type="dxa"/>
                </w:tcPr>
                <w:p w:rsidR="00D0729F" w:rsidRPr="00913080" w:rsidRDefault="00D0729F" w:rsidP="00A95623">
                  <w:pPr>
                    <w:pStyle w:val="Default"/>
                    <w:contextualSpacing/>
                    <w:jc w:val="both"/>
                    <w:rPr>
                      <w:color w:val="auto"/>
                      <w:sz w:val="20"/>
                      <w:szCs w:val="20"/>
                    </w:rPr>
                  </w:pPr>
                  <w:r w:rsidRPr="00913080">
                    <w:rPr>
                      <w:color w:val="auto"/>
                      <w:sz w:val="20"/>
                      <w:szCs w:val="20"/>
                    </w:rPr>
                    <w:t>3.</w:t>
                  </w:r>
                </w:p>
              </w:tc>
              <w:tc>
                <w:tcPr>
                  <w:tcW w:w="4127" w:type="dxa"/>
                </w:tcPr>
                <w:p w:rsidR="00D0729F" w:rsidRPr="00913080" w:rsidRDefault="000C7900" w:rsidP="00082C7D">
                  <w:pPr>
                    <w:pStyle w:val="Default"/>
                    <w:contextualSpacing/>
                    <w:jc w:val="both"/>
                    <w:rPr>
                      <w:color w:val="auto"/>
                      <w:sz w:val="20"/>
                      <w:szCs w:val="20"/>
                    </w:rPr>
                  </w:pPr>
                  <w:r w:rsidRPr="00913080">
                    <w:rPr>
                      <w:color w:val="auto"/>
                      <w:sz w:val="20"/>
                      <w:szCs w:val="20"/>
                    </w:rPr>
                    <w:t>B.Tech</w:t>
                  </w:r>
                  <w:r w:rsidR="00082C7D" w:rsidRPr="00913080">
                    <w:rPr>
                      <w:color w:val="auto"/>
                      <w:sz w:val="20"/>
                      <w:szCs w:val="20"/>
                    </w:rPr>
                    <w:t>.</w:t>
                  </w:r>
                  <w:r w:rsidRPr="00913080">
                    <w:rPr>
                      <w:color w:val="auto"/>
                      <w:sz w:val="20"/>
                      <w:szCs w:val="20"/>
                    </w:rPr>
                    <w:t xml:space="preserve"> (Bio-Technology Engg.</w:t>
                  </w:r>
                  <w:r w:rsidR="00082C7D" w:rsidRPr="00913080">
                    <w:rPr>
                      <w:color w:val="auto"/>
                      <w:sz w:val="20"/>
                      <w:szCs w:val="20"/>
                    </w:rPr>
                    <w:t>)/LEET</w:t>
                  </w:r>
                </w:p>
              </w:tc>
              <w:tc>
                <w:tcPr>
                  <w:tcW w:w="542" w:type="dxa"/>
                </w:tcPr>
                <w:p w:rsidR="00D0729F" w:rsidRPr="00913080" w:rsidRDefault="006006C4" w:rsidP="00A95623">
                  <w:pPr>
                    <w:pStyle w:val="Default"/>
                    <w:contextualSpacing/>
                    <w:jc w:val="both"/>
                    <w:rPr>
                      <w:color w:val="auto"/>
                      <w:sz w:val="20"/>
                      <w:szCs w:val="20"/>
                    </w:rPr>
                  </w:pPr>
                  <w:r w:rsidRPr="00913080">
                    <w:rPr>
                      <w:color w:val="auto"/>
                      <w:sz w:val="20"/>
                      <w:szCs w:val="20"/>
                    </w:rPr>
                    <w:t>6.</w:t>
                  </w:r>
                </w:p>
              </w:tc>
              <w:tc>
                <w:tcPr>
                  <w:tcW w:w="3948" w:type="dxa"/>
                </w:tcPr>
                <w:p w:rsidR="00D0729F" w:rsidRPr="00913080" w:rsidRDefault="000C7900" w:rsidP="00082C7D">
                  <w:pPr>
                    <w:pStyle w:val="Default"/>
                    <w:contextualSpacing/>
                    <w:jc w:val="both"/>
                    <w:rPr>
                      <w:color w:val="auto"/>
                      <w:sz w:val="20"/>
                      <w:szCs w:val="20"/>
                    </w:rPr>
                  </w:pPr>
                  <w:r w:rsidRPr="00913080">
                    <w:rPr>
                      <w:color w:val="auto"/>
                      <w:sz w:val="20"/>
                      <w:szCs w:val="20"/>
                    </w:rPr>
                    <w:t xml:space="preserve">B. Tech. </w:t>
                  </w:r>
                  <w:r w:rsidR="00082C7D" w:rsidRPr="00913080">
                    <w:rPr>
                      <w:color w:val="auto"/>
                      <w:sz w:val="20"/>
                      <w:szCs w:val="20"/>
                    </w:rPr>
                    <w:t>(</w:t>
                  </w:r>
                  <w:r w:rsidRPr="00913080">
                    <w:rPr>
                      <w:color w:val="auto"/>
                      <w:sz w:val="20"/>
                      <w:szCs w:val="20"/>
                    </w:rPr>
                    <w:t>Mechanical Engg.</w:t>
                  </w:r>
                  <w:r w:rsidR="00082C7D" w:rsidRPr="00913080">
                    <w:rPr>
                      <w:color w:val="auto"/>
                      <w:sz w:val="20"/>
                      <w:szCs w:val="20"/>
                    </w:rPr>
                    <w:t>)/LEET</w:t>
                  </w:r>
                </w:p>
              </w:tc>
            </w:tr>
          </w:tbl>
          <w:p w:rsidR="00AD2E19" w:rsidRPr="00BD0A06" w:rsidRDefault="00AD2E19" w:rsidP="00206F40">
            <w:pPr>
              <w:spacing w:before="20" w:after="0"/>
              <w:rPr>
                <w:rFonts w:ascii="Times New Roman" w:hAnsi="Times New Roman" w:cs="Times New Roman"/>
                <w:bCs/>
                <w:sz w:val="20"/>
                <w:szCs w:val="20"/>
              </w:rPr>
            </w:pPr>
          </w:p>
        </w:tc>
      </w:tr>
      <w:tr w:rsidR="003B7FB0" w:rsidRPr="003B7FB0" w:rsidTr="003B7FB0">
        <w:trPr>
          <w:cantSplit/>
          <w:jc w:val="center"/>
        </w:trPr>
        <w:tc>
          <w:tcPr>
            <w:tcW w:w="5000" w:type="pct"/>
            <w:gridSpan w:val="2"/>
            <w:tcBorders>
              <w:top w:val="single" w:sz="6" w:space="0" w:color="008000"/>
              <w:left w:val="single" w:sz="4" w:space="0" w:color="auto"/>
              <w:bottom w:val="single" w:sz="4" w:space="0" w:color="auto"/>
              <w:right w:val="single" w:sz="4" w:space="0" w:color="auto"/>
            </w:tcBorders>
            <w:hideMark/>
          </w:tcPr>
          <w:p w:rsidR="003B7FB0" w:rsidRPr="003B7FB0" w:rsidRDefault="00B46416" w:rsidP="00B46416">
            <w:pPr>
              <w:spacing w:before="60" w:after="0"/>
              <w:jc w:val="both"/>
              <w:rPr>
                <w:rFonts w:ascii="Times New Roman" w:hAnsi="Times New Roman" w:cs="Times New Roman"/>
                <w:sz w:val="20"/>
                <w:szCs w:val="20"/>
              </w:rPr>
            </w:pPr>
            <w:r>
              <w:rPr>
                <w:rFonts w:ascii="Times New Roman" w:hAnsi="Times New Roman" w:cs="Times New Roman"/>
                <w:sz w:val="20"/>
                <w:szCs w:val="20"/>
              </w:rPr>
              <w:t xml:space="preserve">Separate prospectus will be published for </w:t>
            </w:r>
            <w:r w:rsidR="001D1721">
              <w:rPr>
                <w:rFonts w:ascii="Times New Roman" w:hAnsi="Times New Roman" w:cs="Times New Roman"/>
                <w:sz w:val="20"/>
                <w:szCs w:val="20"/>
              </w:rPr>
              <w:t>14</w:t>
            </w:r>
            <w:r w:rsidR="003B7FB0" w:rsidRPr="003B7FB0">
              <w:rPr>
                <w:rFonts w:ascii="Times New Roman" w:hAnsi="Times New Roman" w:cs="Times New Roman"/>
                <w:sz w:val="20"/>
                <w:szCs w:val="20"/>
              </w:rPr>
              <w:t xml:space="preserve"> Traditional and 2</w:t>
            </w:r>
            <w:r w:rsidR="001D1721">
              <w:rPr>
                <w:rFonts w:ascii="Times New Roman" w:hAnsi="Times New Roman" w:cs="Times New Roman"/>
                <w:sz w:val="20"/>
                <w:szCs w:val="20"/>
              </w:rPr>
              <w:t>0</w:t>
            </w:r>
            <w:r w:rsidR="003B7FB0" w:rsidRPr="003B7FB0">
              <w:rPr>
                <w:rFonts w:ascii="Times New Roman" w:hAnsi="Times New Roman" w:cs="Times New Roman"/>
                <w:sz w:val="20"/>
                <w:szCs w:val="20"/>
              </w:rPr>
              <w:t xml:space="preserve"> Professional courses </w:t>
            </w:r>
            <w:r>
              <w:rPr>
                <w:rFonts w:ascii="Times New Roman" w:hAnsi="Times New Roman" w:cs="Times New Roman"/>
                <w:sz w:val="20"/>
                <w:szCs w:val="20"/>
              </w:rPr>
              <w:t xml:space="preserve">run </w:t>
            </w:r>
            <w:r w:rsidR="003B7FB0" w:rsidRPr="003B7FB0">
              <w:rPr>
                <w:rFonts w:ascii="Times New Roman" w:hAnsi="Times New Roman" w:cs="Times New Roman"/>
                <w:sz w:val="20"/>
                <w:szCs w:val="20"/>
              </w:rPr>
              <w:t>th</w:t>
            </w:r>
            <w:r>
              <w:rPr>
                <w:rFonts w:ascii="Times New Roman" w:hAnsi="Times New Roman" w:cs="Times New Roman"/>
                <w:sz w:val="20"/>
                <w:szCs w:val="20"/>
              </w:rPr>
              <w:t xml:space="preserve">rough Distance Education mode in September, 2017. </w:t>
            </w:r>
            <w:r w:rsidR="003B7FB0" w:rsidRPr="003B7FB0">
              <w:rPr>
                <w:rFonts w:ascii="Times New Roman" w:hAnsi="Times New Roman" w:cs="Times New Roman"/>
                <w:sz w:val="20"/>
                <w:szCs w:val="20"/>
              </w:rPr>
              <w:t>Separate prospectus is</w:t>
            </w:r>
            <w:r>
              <w:rPr>
                <w:rFonts w:ascii="Times New Roman" w:hAnsi="Times New Roman" w:cs="Times New Roman"/>
                <w:sz w:val="20"/>
                <w:szCs w:val="20"/>
              </w:rPr>
              <w:t xml:space="preserve"> also</w:t>
            </w:r>
            <w:r w:rsidR="003B7FB0" w:rsidRPr="003B7FB0">
              <w:rPr>
                <w:rFonts w:ascii="Times New Roman" w:hAnsi="Times New Roman" w:cs="Times New Roman"/>
                <w:sz w:val="20"/>
                <w:szCs w:val="20"/>
              </w:rPr>
              <w:t xml:space="preserve"> published for Ph.D. courses.  For details visit University website </w:t>
            </w:r>
            <w:hyperlink r:id="rId10" w:history="1">
              <w:r w:rsidR="003B7FB0" w:rsidRPr="003B7FB0">
                <w:rPr>
                  <w:rStyle w:val="Hyperlink"/>
                  <w:sz w:val="20"/>
                  <w:szCs w:val="20"/>
                </w:rPr>
                <w:t>www.kuk.ac.in</w:t>
              </w:r>
            </w:hyperlink>
            <w:r w:rsidR="003B7FB0" w:rsidRPr="003B7FB0">
              <w:rPr>
                <w:rFonts w:ascii="Times New Roman" w:hAnsi="Times New Roman" w:cs="Times New Roman"/>
                <w:sz w:val="20"/>
                <w:szCs w:val="20"/>
              </w:rPr>
              <w:t xml:space="preserve"> </w:t>
            </w:r>
          </w:p>
        </w:tc>
      </w:tr>
    </w:tbl>
    <w:p w:rsidR="003B7FB0" w:rsidRPr="00B46416" w:rsidRDefault="003B7FB0" w:rsidP="002A269C">
      <w:pPr>
        <w:spacing w:after="0" w:line="240" w:lineRule="auto"/>
        <w:jc w:val="both"/>
        <w:rPr>
          <w:rFonts w:ascii="Times New Roman" w:hAnsi="Times New Roman" w:cs="Times New Roman"/>
          <w:b/>
          <w:bCs/>
          <w:sz w:val="20"/>
          <w:szCs w:val="20"/>
        </w:rPr>
      </w:pPr>
      <w:r w:rsidRPr="003B7FB0">
        <w:rPr>
          <w:rFonts w:ascii="Times New Roman" w:hAnsi="Times New Roman" w:cs="Times New Roman"/>
          <w:b/>
          <w:bCs/>
          <w:sz w:val="20"/>
          <w:szCs w:val="20"/>
        </w:rPr>
        <w:t>Availability of Prospectus (Code No.HBI-1</w:t>
      </w:r>
      <w:r w:rsidR="00773D0A">
        <w:rPr>
          <w:rFonts w:ascii="Times New Roman" w:hAnsi="Times New Roman" w:cs="Times New Roman"/>
          <w:b/>
          <w:bCs/>
          <w:sz w:val="20"/>
          <w:szCs w:val="20"/>
        </w:rPr>
        <w:t>7</w:t>
      </w:r>
      <w:r w:rsidRPr="003B7FB0">
        <w:rPr>
          <w:rFonts w:ascii="Times New Roman" w:hAnsi="Times New Roman" w:cs="Times New Roman"/>
          <w:b/>
          <w:bCs/>
          <w:sz w:val="20"/>
          <w:szCs w:val="20"/>
        </w:rPr>
        <w:t xml:space="preserve">) : </w:t>
      </w:r>
      <w:r w:rsidRPr="003B7FB0">
        <w:rPr>
          <w:rFonts w:ascii="Times New Roman" w:hAnsi="Times New Roman" w:cs="Times New Roman"/>
          <w:bCs/>
          <w:sz w:val="20"/>
          <w:szCs w:val="20"/>
        </w:rPr>
        <w:t xml:space="preserve">Prospectus can be downloaded from the University website : </w:t>
      </w:r>
      <w:hyperlink r:id="rId11" w:history="1">
        <w:r w:rsidRPr="003B7FB0">
          <w:rPr>
            <w:rStyle w:val="Hyperlink"/>
            <w:bCs/>
            <w:sz w:val="20"/>
            <w:szCs w:val="20"/>
          </w:rPr>
          <w:t>www.kuk.ac.in</w:t>
        </w:r>
      </w:hyperlink>
      <w:r w:rsidRPr="003B7FB0">
        <w:rPr>
          <w:rFonts w:ascii="Times New Roman" w:hAnsi="Times New Roman" w:cs="Times New Roman"/>
          <w:bCs/>
          <w:sz w:val="20"/>
          <w:szCs w:val="20"/>
        </w:rPr>
        <w:t xml:space="preserve">  w.e.f.</w:t>
      </w:r>
      <w:r w:rsidRPr="003B7FB0">
        <w:rPr>
          <w:rFonts w:ascii="Times New Roman" w:hAnsi="Times New Roman" w:cs="Times New Roman"/>
          <w:b/>
          <w:bCs/>
          <w:sz w:val="20"/>
          <w:szCs w:val="20"/>
        </w:rPr>
        <w:t xml:space="preserve"> </w:t>
      </w:r>
      <w:r w:rsidRPr="003B7FB0">
        <w:rPr>
          <w:rFonts w:ascii="Times New Roman" w:hAnsi="Times New Roman" w:cs="Times New Roman"/>
          <w:bCs/>
          <w:sz w:val="20"/>
          <w:szCs w:val="20"/>
        </w:rPr>
        <w:t>0</w:t>
      </w:r>
      <w:r w:rsidR="00BD38A5">
        <w:rPr>
          <w:rFonts w:ascii="Times New Roman" w:hAnsi="Times New Roman" w:cs="Times New Roman"/>
          <w:bCs/>
          <w:sz w:val="20"/>
          <w:szCs w:val="20"/>
        </w:rPr>
        <w:t>6</w:t>
      </w:r>
      <w:r w:rsidRPr="003B7FB0">
        <w:rPr>
          <w:rFonts w:ascii="Times New Roman" w:hAnsi="Times New Roman" w:cs="Times New Roman"/>
          <w:bCs/>
          <w:sz w:val="20"/>
          <w:szCs w:val="20"/>
        </w:rPr>
        <w:t>.06.201</w:t>
      </w:r>
      <w:r w:rsidR="00773D0A">
        <w:rPr>
          <w:rFonts w:ascii="Times New Roman" w:hAnsi="Times New Roman" w:cs="Times New Roman"/>
          <w:bCs/>
          <w:sz w:val="20"/>
          <w:szCs w:val="20"/>
        </w:rPr>
        <w:t>7</w:t>
      </w:r>
      <w:r w:rsidRPr="003B7FB0">
        <w:rPr>
          <w:rFonts w:ascii="Times New Roman" w:hAnsi="Times New Roman" w:cs="Times New Roman"/>
          <w:b/>
          <w:bCs/>
          <w:sz w:val="20"/>
          <w:szCs w:val="20"/>
        </w:rPr>
        <w:t xml:space="preserve"> </w:t>
      </w:r>
      <w:r w:rsidRPr="003B7FB0">
        <w:rPr>
          <w:rFonts w:ascii="Times New Roman" w:hAnsi="Times New Roman" w:cs="Times New Roman"/>
          <w:bCs/>
          <w:sz w:val="20"/>
          <w:szCs w:val="20"/>
        </w:rPr>
        <w:t>and online submission of A</w:t>
      </w:r>
      <w:r w:rsidR="001D1721">
        <w:rPr>
          <w:rFonts w:ascii="Times New Roman" w:hAnsi="Times New Roman" w:cs="Times New Roman"/>
          <w:bCs/>
          <w:sz w:val="20"/>
          <w:szCs w:val="20"/>
        </w:rPr>
        <w:t>pplication Form will  commence from</w:t>
      </w:r>
      <w:r w:rsidRPr="003B7FB0">
        <w:rPr>
          <w:rFonts w:ascii="Times New Roman" w:hAnsi="Times New Roman" w:cs="Times New Roman"/>
          <w:bCs/>
          <w:sz w:val="20"/>
          <w:szCs w:val="20"/>
        </w:rPr>
        <w:t xml:space="preserve"> 0</w:t>
      </w:r>
      <w:r w:rsidR="00BD38A5">
        <w:rPr>
          <w:rFonts w:ascii="Times New Roman" w:hAnsi="Times New Roman" w:cs="Times New Roman"/>
          <w:bCs/>
          <w:sz w:val="20"/>
          <w:szCs w:val="20"/>
        </w:rPr>
        <w:t>6</w:t>
      </w:r>
      <w:r w:rsidRPr="003B7FB0">
        <w:rPr>
          <w:rFonts w:ascii="Times New Roman" w:hAnsi="Times New Roman" w:cs="Times New Roman"/>
          <w:bCs/>
          <w:sz w:val="20"/>
          <w:szCs w:val="20"/>
        </w:rPr>
        <w:t>.06.201</w:t>
      </w:r>
      <w:r w:rsidR="00773D0A">
        <w:rPr>
          <w:rFonts w:ascii="Times New Roman" w:hAnsi="Times New Roman" w:cs="Times New Roman"/>
          <w:bCs/>
          <w:sz w:val="20"/>
          <w:szCs w:val="20"/>
        </w:rPr>
        <w:t>7</w:t>
      </w:r>
      <w:r w:rsidRPr="003B7FB0">
        <w:rPr>
          <w:rFonts w:ascii="Times New Roman" w:hAnsi="Times New Roman" w:cs="Times New Roman"/>
          <w:bCs/>
          <w:sz w:val="20"/>
          <w:szCs w:val="20"/>
        </w:rPr>
        <w:t xml:space="preserve">. </w:t>
      </w:r>
      <w:r w:rsidRPr="00B46416">
        <w:rPr>
          <w:rFonts w:ascii="Times New Roman" w:hAnsi="Times New Roman" w:cs="Times New Roman"/>
          <w:b/>
          <w:bCs/>
          <w:sz w:val="20"/>
          <w:szCs w:val="20"/>
        </w:rPr>
        <w:t>Before submission of Application Form, the candidates should read the instructions/guidelines carefully for online registration given in the Prospectus.</w:t>
      </w:r>
    </w:p>
    <w:p w:rsidR="003B7FB0" w:rsidRPr="003B7FB0" w:rsidRDefault="003B7FB0" w:rsidP="002A269C">
      <w:pPr>
        <w:pStyle w:val="Header"/>
        <w:jc w:val="both"/>
        <w:rPr>
          <w:rFonts w:ascii="Times New Roman" w:hAnsi="Times New Roman" w:cs="Times New Roman"/>
          <w:sz w:val="20"/>
          <w:szCs w:val="20"/>
        </w:rPr>
      </w:pPr>
      <w:r w:rsidRPr="003B7FB0">
        <w:rPr>
          <w:rFonts w:ascii="Times New Roman" w:hAnsi="Times New Roman" w:cs="Times New Roman"/>
          <w:b/>
          <w:bCs/>
          <w:sz w:val="20"/>
          <w:szCs w:val="20"/>
        </w:rPr>
        <w:t xml:space="preserve">Admission Helpline/Enquiry Numbers:  </w:t>
      </w:r>
      <w:r w:rsidRPr="003B7FB0">
        <w:rPr>
          <w:rFonts w:ascii="Times New Roman" w:hAnsi="Times New Roman" w:cs="Times New Roman"/>
          <w:sz w:val="20"/>
          <w:szCs w:val="20"/>
        </w:rPr>
        <w:t xml:space="preserve">Room No. 04-A, Ground Floor, Deans’ Building, Kurukshetra University, Kurukshetra from 9.00 a.m. to 5.00 p.m. on all working days.  </w:t>
      </w:r>
      <w:r w:rsidRPr="003B7FB0">
        <w:rPr>
          <w:rFonts w:ascii="Times New Roman" w:hAnsi="Times New Roman" w:cs="Times New Roman"/>
          <w:b/>
          <w:sz w:val="20"/>
          <w:szCs w:val="20"/>
        </w:rPr>
        <w:t>Contact No.: 01744-239166</w:t>
      </w:r>
      <w:r w:rsidRPr="003B7FB0">
        <w:rPr>
          <w:rFonts w:ascii="Times New Roman" w:hAnsi="Times New Roman" w:cs="Times New Roman"/>
          <w:sz w:val="20"/>
          <w:szCs w:val="20"/>
        </w:rPr>
        <w:t xml:space="preserve">, Intercom: 3021, Fax No. 01744-238035 &amp; 238277 and </w:t>
      </w:r>
      <w:r w:rsidR="00037086">
        <w:rPr>
          <w:rFonts w:ascii="Times New Roman" w:hAnsi="Times New Roman" w:cs="Times New Roman"/>
          <w:sz w:val="20"/>
          <w:szCs w:val="20"/>
        </w:rPr>
        <w:t xml:space="preserve"> </w:t>
      </w:r>
      <w:r w:rsidRPr="003B7FB0">
        <w:rPr>
          <w:rFonts w:ascii="Times New Roman" w:hAnsi="Times New Roman" w:cs="Times New Roman"/>
          <w:sz w:val="20"/>
          <w:szCs w:val="20"/>
        </w:rPr>
        <w:t>EPBAX No.238196, 238410, 238629, 238679.</w:t>
      </w:r>
    </w:p>
    <w:p w:rsidR="003B7FB0" w:rsidRPr="003B7FB0" w:rsidRDefault="00843B88" w:rsidP="00843B88">
      <w:pPr>
        <w:spacing w:after="0"/>
        <w:ind w:left="7200" w:firstLine="720"/>
        <w:rPr>
          <w:rFonts w:ascii="Times New Roman" w:hAnsi="Times New Roman" w:cs="Times New Roman"/>
          <w:sz w:val="20"/>
          <w:szCs w:val="20"/>
        </w:rPr>
      </w:pPr>
      <w:r>
        <w:rPr>
          <w:rFonts w:ascii="Times New Roman" w:eastAsia="Times New Roman" w:hAnsi="Times New Roman" w:cs="Times New Roman"/>
          <w:b/>
          <w:sz w:val="20"/>
          <w:szCs w:val="20"/>
        </w:rPr>
        <w:t xml:space="preserve">     </w:t>
      </w:r>
      <w:r w:rsidR="003B7FB0" w:rsidRPr="003B7FB0">
        <w:rPr>
          <w:rFonts w:ascii="Times New Roman" w:hAnsi="Times New Roman" w:cs="Times New Roman"/>
          <w:b/>
          <w:bCs/>
          <w:sz w:val="20"/>
          <w:szCs w:val="20"/>
        </w:rPr>
        <w:t>REGISTRAR</w:t>
      </w:r>
    </w:p>
    <w:p w:rsidR="003B7FB0" w:rsidRPr="003B7FB0" w:rsidRDefault="003B7FB0" w:rsidP="00220FFC">
      <w:pPr>
        <w:spacing w:after="0"/>
        <w:jc w:val="right"/>
        <w:rPr>
          <w:rFonts w:ascii="Times New Roman" w:hAnsi="Times New Roman" w:cs="Times New Roman"/>
          <w:sz w:val="20"/>
          <w:szCs w:val="20"/>
        </w:rPr>
      </w:pPr>
    </w:p>
    <w:p w:rsidR="0054196E" w:rsidRDefault="0054196E">
      <w:pPr>
        <w:rPr>
          <w:rFonts w:ascii="Times New Roman" w:hAnsi="Times New Roman" w:cs="Times New Roman"/>
          <w:sz w:val="20"/>
          <w:szCs w:val="20"/>
        </w:rPr>
      </w:pPr>
      <w:r>
        <w:rPr>
          <w:rFonts w:ascii="Times New Roman" w:hAnsi="Times New Roman" w:cs="Times New Roman"/>
          <w:sz w:val="20"/>
          <w:szCs w:val="20"/>
        </w:rPr>
        <w:br w:type="page"/>
      </w:r>
    </w:p>
    <w:p w:rsidR="00E507B0" w:rsidRPr="00AE37FE" w:rsidRDefault="00E507B0" w:rsidP="00A23486">
      <w:pPr>
        <w:rPr>
          <w:rFonts w:ascii="Times New Roman" w:hAnsi="Times New Roman" w:cs="Times New Roman"/>
          <w:sz w:val="20"/>
          <w:szCs w:val="20"/>
        </w:rPr>
      </w:pPr>
    </w:p>
    <w:sectPr w:rsidR="00E507B0" w:rsidRPr="00AE37FE" w:rsidSect="005D582F">
      <w:pgSz w:w="12240" w:h="20160"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699" w:rsidRDefault="00976699" w:rsidP="0062117B">
      <w:pPr>
        <w:spacing w:after="0" w:line="240" w:lineRule="auto"/>
      </w:pPr>
      <w:r>
        <w:separator/>
      </w:r>
    </w:p>
  </w:endnote>
  <w:endnote w:type="continuationSeparator" w:id="1">
    <w:p w:rsidR="00976699" w:rsidRDefault="00976699" w:rsidP="006211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699" w:rsidRDefault="00976699" w:rsidP="0062117B">
      <w:pPr>
        <w:spacing w:after="0" w:line="240" w:lineRule="auto"/>
      </w:pPr>
      <w:r>
        <w:separator/>
      </w:r>
    </w:p>
  </w:footnote>
  <w:footnote w:type="continuationSeparator" w:id="1">
    <w:p w:rsidR="00976699" w:rsidRDefault="00976699" w:rsidP="006211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B5A23"/>
    <w:multiLevelType w:val="hybridMultilevel"/>
    <w:tmpl w:val="5DC4AD0A"/>
    <w:lvl w:ilvl="0" w:tplc="CB061DD0">
      <w:start w:val="1"/>
      <w:numFmt w:val="decimal"/>
      <w:lvlText w:val="%1."/>
      <w:lvlJc w:val="left"/>
      <w:pPr>
        <w:tabs>
          <w:tab w:val="num" w:pos="1440"/>
        </w:tabs>
        <w:ind w:left="144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E0F786D"/>
    <w:multiLevelType w:val="hybridMultilevel"/>
    <w:tmpl w:val="BFC217BE"/>
    <w:lvl w:ilvl="0" w:tplc="1CEABFC6">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FA07A61"/>
    <w:multiLevelType w:val="hybridMultilevel"/>
    <w:tmpl w:val="FDDA3FB4"/>
    <w:lvl w:ilvl="0" w:tplc="0409000F">
      <w:start w:val="45"/>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B7FB0"/>
    <w:rsid w:val="00003470"/>
    <w:rsid w:val="00037086"/>
    <w:rsid w:val="0005573B"/>
    <w:rsid w:val="00082C7D"/>
    <w:rsid w:val="000855EE"/>
    <w:rsid w:val="000A17B0"/>
    <w:rsid w:val="000C586A"/>
    <w:rsid w:val="000C7900"/>
    <w:rsid w:val="000D4FD2"/>
    <w:rsid w:val="000D72BB"/>
    <w:rsid w:val="001365B4"/>
    <w:rsid w:val="00162182"/>
    <w:rsid w:val="00185C53"/>
    <w:rsid w:val="001B0BA1"/>
    <w:rsid w:val="001D1721"/>
    <w:rsid w:val="001D7D4D"/>
    <w:rsid w:val="001E5E31"/>
    <w:rsid w:val="00202B86"/>
    <w:rsid w:val="00206F40"/>
    <w:rsid w:val="002078F0"/>
    <w:rsid w:val="00220FFC"/>
    <w:rsid w:val="00235D9A"/>
    <w:rsid w:val="002403B7"/>
    <w:rsid w:val="00270B09"/>
    <w:rsid w:val="0028085C"/>
    <w:rsid w:val="0029634A"/>
    <w:rsid w:val="002A269C"/>
    <w:rsid w:val="002B3701"/>
    <w:rsid w:val="002C1194"/>
    <w:rsid w:val="002E14A7"/>
    <w:rsid w:val="0038250A"/>
    <w:rsid w:val="003A5280"/>
    <w:rsid w:val="003B7FB0"/>
    <w:rsid w:val="00410575"/>
    <w:rsid w:val="004155A5"/>
    <w:rsid w:val="0043355D"/>
    <w:rsid w:val="0045463F"/>
    <w:rsid w:val="004A355B"/>
    <w:rsid w:val="004E1992"/>
    <w:rsid w:val="004E6BDE"/>
    <w:rsid w:val="00531E14"/>
    <w:rsid w:val="00534436"/>
    <w:rsid w:val="0054196E"/>
    <w:rsid w:val="0055009C"/>
    <w:rsid w:val="005550B5"/>
    <w:rsid w:val="005876EE"/>
    <w:rsid w:val="005A7733"/>
    <w:rsid w:val="005C08C0"/>
    <w:rsid w:val="005C46B8"/>
    <w:rsid w:val="005D2D91"/>
    <w:rsid w:val="005D582F"/>
    <w:rsid w:val="006006C4"/>
    <w:rsid w:val="00612FF3"/>
    <w:rsid w:val="00616CE0"/>
    <w:rsid w:val="0062117B"/>
    <w:rsid w:val="00636F9B"/>
    <w:rsid w:val="00642ED2"/>
    <w:rsid w:val="006511C2"/>
    <w:rsid w:val="00667E2F"/>
    <w:rsid w:val="006777EE"/>
    <w:rsid w:val="00681BE0"/>
    <w:rsid w:val="007343B4"/>
    <w:rsid w:val="00747A60"/>
    <w:rsid w:val="00752F05"/>
    <w:rsid w:val="0075336B"/>
    <w:rsid w:val="00773D0A"/>
    <w:rsid w:val="007D40B8"/>
    <w:rsid w:val="007D4D6C"/>
    <w:rsid w:val="007D5EEC"/>
    <w:rsid w:val="00812607"/>
    <w:rsid w:val="00812B9D"/>
    <w:rsid w:val="00814C71"/>
    <w:rsid w:val="00843B88"/>
    <w:rsid w:val="00845C77"/>
    <w:rsid w:val="00860A6D"/>
    <w:rsid w:val="00862CF8"/>
    <w:rsid w:val="0088387F"/>
    <w:rsid w:val="008A6E16"/>
    <w:rsid w:val="008C46AB"/>
    <w:rsid w:val="00901081"/>
    <w:rsid w:val="00904B04"/>
    <w:rsid w:val="00912479"/>
    <w:rsid w:val="00913080"/>
    <w:rsid w:val="00955378"/>
    <w:rsid w:val="00974896"/>
    <w:rsid w:val="00976699"/>
    <w:rsid w:val="009B35A8"/>
    <w:rsid w:val="009E6A01"/>
    <w:rsid w:val="00A146EA"/>
    <w:rsid w:val="00A23486"/>
    <w:rsid w:val="00A32B1D"/>
    <w:rsid w:val="00A55EDC"/>
    <w:rsid w:val="00A665E2"/>
    <w:rsid w:val="00A70E7B"/>
    <w:rsid w:val="00A95623"/>
    <w:rsid w:val="00AA3935"/>
    <w:rsid w:val="00AD2E19"/>
    <w:rsid w:val="00AE0B95"/>
    <w:rsid w:val="00AE37FE"/>
    <w:rsid w:val="00B15D51"/>
    <w:rsid w:val="00B46416"/>
    <w:rsid w:val="00B500CE"/>
    <w:rsid w:val="00B52ED1"/>
    <w:rsid w:val="00B5486C"/>
    <w:rsid w:val="00B64740"/>
    <w:rsid w:val="00BA705F"/>
    <w:rsid w:val="00BB5D0E"/>
    <w:rsid w:val="00BD0A06"/>
    <w:rsid w:val="00BD38A5"/>
    <w:rsid w:val="00BF0511"/>
    <w:rsid w:val="00BF5BBC"/>
    <w:rsid w:val="00C042AD"/>
    <w:rsid w:val="00C52235"/>
    <w:rsid w:val="00CA187F"/>
    <w:rsid w:val="00CA43D2"/>
    <w:rsid w:val="00CA7018"/>
    <w:rsid w:val="00CB4A92"/>
    <w:rsid w:val="00CF3AC0"/>
    <w:rsid w:val="00CF6BD6"/>
    <w:rsid w:val="00D0102D"/>
    <w:rsid w:val="00D0729F"/>
    <w:rsid w:val="00D52E74"/>
    <w:rsid w:val="00D66D7F"/>
    <w:rsid w:val="00D803DF"/>
    <w:rsid w:val="00D87787"/>
    <w:rsid w:val="00DA21C5"/>
    <w:rsid w:val="00DE0586"/>
    <w:rsid w:val="00E20923"/>
    <w:rsid w:val="00E26DB6"/>
    <w:rsid w:val="00E507B0"/>
    <w:rsid w:val="00E55A2B"/>
    <w:rsid w:val="00EA6862"/>
    <w:rsid w:val="00EB0FC8"/>
    <w:rsid w:val="00EC7CF2"/>
    <w:rsid w:val="00ED3CC7"/>
    <w:rsid w:val="00F433A9"/>
    <w:rsid w:val="00F66E3B"/>
    <w:rsid w:val="00F81DCA"/>
    <w:rsid w:val="00FE02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endnote tex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7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3B7FB0"/>
    <w:rPr>
      <w:rFonts w:ascii="Times New Roman" w:hAnsi="Times New Roman" w:cs="Times New Roman" w:hint="default"/>
      <w:color w:val="0000FF"/>
      <w:u w:val="single"/>
    </w:rPr>
  </w:style>
  <w:style w:type="paragraph" w:styleId="Header">
    <w:name w:val="header"/>
    <w:basedOn w:val="Normal"/>
    <w:link w:val="HeaderChar"/>
    <w:semiHidden/>
    <w:unhideWhenUsed/>
    <w:rsid w:val="003B7FB0"/>
    <w:pPr>
      <w:tabs>
        <w:tab w:val="center" w:pos="4680"/>
        <w:tab w:val="right" w:pos="9360"/>
      </w:tabs>
      <w:spacing w:after="0" w:line="240" w:lineRule="auto"/>
    </w:pPr>
    <w:rPr>
      <w:rFonts w:ascii="Calibri" w:eastAsia="Times New Roman" w:hAnsi="Calibri" w:cs="Calibri"/>
    </w:rPr>
  </w:style>
  <w:style w:type="character" w:customStyle="1" w:styleId="HeaderChar">
    <w:name w:val="Header Char"/>
    <w:basedOn w:val="DefaultParagraphFont"/>
    <w:link w:val="Header"/>
    <w:semiHidden/>
    <w:rsid w:val="003B7FB0"/>
    <w:rPr>
      <w:rFonts w:ascii="Calibri" w:eastAsia="Times New Roman" w:hAnsi="Calibri" w:cs="Calibri"/>
    </w:rPr>
  </w:style>
  <w:style w:type="paragraph" w:styleId="Footer">
    <w:name w:val="footer"/>
    <w:basedOn w:val="Normal"/>
    <w:link w:val="FooterChar"/>
    <w:semiHidden/>
    <w:unhideWhenUsed/>
    <w:rsid w:val="003B7FB0"/>
    <w:pPr>
      <w:tabs>
        <w:tab w:val="center" w:pos="4320"/>
        <w:tab w:val="right" w:pos="8640"/>
      </w:tabs>
      <w:spacing w:after="0" w:line="240" w:lineRule="auto"/>
    </w:pPr>
    <w:rPr>
      <w:rFonts w:ascii="Calibri" w:eastAsia="Times New Roman" w:hAnsi="Calibri" w:cs="Times New Roman"/>
      <w:sz w:val="24"/>
      <w:szCs w:val="24"/>
    </w:rPr>
  </w:style>
  <w:style w:type="character" w:customStyle="1" w:styleId="FooterChar">
    <w:name w:val="Footer Char"/>
    <w:basedOn w:val="DefaultParagraphFont"/>
    <w:link w:val="Footer"/>
    <w:semiHidden/>
    <w:rsid w:val="003B7FB0"/>
    <w:rPr>
      <w:rFonts w:ascii="Calibri" w:eastAsia="Times New Roman" w:hAnsi="Calibri" w:cs="Times New Roman"/>
      <w:sz w:val="24"/>
      <w:szCs w:val="24"/>
    </w:rPr>
  </w:style>
  <w:style w:type="paragraph" w:styleId="Title">
    <w:name w:val="Title"/>
    <w:basedOn w:val="Normal"/>
    <w:link w:val="TitleChar"/>
    <w:qFormat/>
    <w:rsid w:val="003B7FB0"/>
    <w:pPr>
      <w:spacing w:after="0" w:line="240" w:lineRule="auto"/>
      <w:jc w:val="center"/>
    </w:pPr>
    <w:rPr>
      <w:rFonts w:ascii="Times New Roman" w:eastAsia="Times New Roman" w:hAnsi="Times New Roman" w:cs="Times New Roman"/>
      <w:b/>
      <w:szCs w:val="24"/>
      <w:u w:val="single"/>
    </w:rPr>
  </w:style>
  <w:style w:type="character" w:customStyle="1" w:styleId="TitleChar">
    <w:name w:val="Title Char"/>
    <w:basedOn w:val="DefaultParagraphFont"/>
    <w:link w:val="Title"/>
    <w:rsid w:val="003B7FB0"/>
    <w:rPr>
      <w:rFonts w:ascii="Times New Roman" w:eastAsia="Times New Roman" w:hAnsi="Times New Roman" w:cs="Times New Roman"/>
      <w:b/>
      <w:szCs w:val="24"/>
      <w:u w:val="single"/>
    </w:rPr>
  </w:style>
  <w:style w:type="paragraph" w:styleId="BodyTextIndent">
    <w:name w:val="Body Text Indent"/>
    <w:basedOn w:val="Normal"/>
    <w:link w:val="BodyTextIndentChar"/>
    <w:semiHidden/>
    <w:unhideWhenUsed/>
    <w:rsid w:val="003B7FB0"/>
    <w:pPr>
      <w:spacing w:before="120" w:after="120" w:line="240" w:lineRule="auto"/>
      <w:jc w:val="both"/>
    </w:pPr>
    <w:rPr>
      <w:rFonts w:ascii="Calibri" w:eastAsia="Times New Roman" w:hAnsi="Calibri" w:cs="Times New Roman"/>
    </w:rPr>
  </w:style>
  <w:style w:type="character" w:customStyle="1" w:styleId="BodyTextIndentChar">
    <w:name w:val="Body Text Indent Char"/>
    <w:basedOn w:val="DefaultParagraphFont"/>
    <w:link w:val="BodyTextIndent"/>
    <w:semiHidden/>
    <w:rsid w:val="003B7FB0"/>
    <w:rPr>
      <w:rFonts w:ascii="Calibri" w:eastAsia="Times New Roman" w:hAnsi="Calibri" w:cs="Times New Roman"/>
    </w:rPr>
  </w:style>
  <w:style w:type="paragraph" w:styleId="BodyTextIndent2">
    <w:name w:val="Body Text Indent 2"/>
    <w:basedOn w:val="Normal"/>
    <w:link w:val="BodyTextIndent2Char"/>
    <w:semiHidden/>
    <w:unhideWhenUsed/>
    <w:rsid w:val="003B7FB0"/>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3B7FB0"/>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3B7FB0"/>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semiHidden/>
    <w:rsid w:val="003B7FB0"/>
    <w:rPr>
      <w:rFonts w:ascii="Times New Roman" w:eastAsia="Times New Roman" w:hAnsi="Times New Roman" w:cs="Times New Roman"/>
      <w:sz w:val="16"/>
      <w:szCs w:val="16"/>
    </w:rPr>
  </w:style>
  <w:style w:type="paragraph" w:customStyle="1" w:styleId="cs">
    <w:name w:val="cs."/>
    <w:basedOn w:val="Normal"/>
    <w:rsid w:val="003B7FB0"/>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7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FB0"/>
    <w:rPr>
      <w:rFonts w:ascii="Tahoma" w:hAnsi="Tahoma" w:cs="Tahoma"/>
      <w:sz w:val="16"/>
      <w:szCs w:val="16"/>
    </w:rPr>
  </w:style>
  <w:style w:type="paragraph" w:customStyle="1" w:styleId="Default">
    <w:name w:val="Default"/>
    <w:rsid w:val="00AD2E19"/>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AD2E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dnoteText">
    <w:name w:val="endnote text"/>
    <w:basedOn w:val="Normal"/>
    <w:link w:val="EndnoteTextChar"/>
    <w:semiHidden/>
    <w:unhideWhenUsed/>
    <w:rsid w:val="00B15D51"/>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B15D51"/>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963078067">
      <w:bodyDiv w:val="1"/>
      <w:marLeft w:val="0"/>
      <w:marRight w:val="0"/>
      <w:marTop w:val="0"/>
      <w:marBottom w:val="0"/>
      <w:divBdr>
        <w:top w:val="none" w:sz="0" w:space="0" w:color="auto"/>
        <w:left w:val="none" w:sz="0" w:space="0" w:color="auto"/>
        <w:bottom w:val="none" w:sz="0" w:space="0" w:color="auto"/>
        <w:right w:val="none" w:sz="0" w:space="0" w:color="auto"/>
      </w:divBdr>
    </w:div>
    <w:div w:id="198746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hadmissions.gov.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uk.ac.in" TargetMode="External"/><Relationship Id="rId5" Type="http://schemas.openxmlformats.org/officeDocument/2006/relationships/footnotes" Target="footnotes.xml"/><Relationship Id="rId10" Type="http://schemas.openxmlformats.org/officeDocument/2006/relationships/hyperlink" Target="http://www.kuk.ac.in" TargetMode="External"/><Relationship Id="rId4" Type="http://schemas.openxmlformats.org/officeDocument/2006/relationships/webSettings" Target="webSettings.xml"/><Relationship Id="rId9" Type="http://schemas.openxmlformats.org/officeDocument/2006/relationships/hyperlink" Target="http://www.hstes.or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cp:lastPrinted>2017-05-30T19:22:00Z</cp:lastPrinted>
  <dcterms:created xsi:type="dcterms:W3CDTF">2017-05-30T19:47:00Z</dcterms:created>
  <dcterms:modified xsi:type="dcterms:W3CDTF">2017-06-01T17:09:00Z</dcterms:modified>
</cp:coreProperties>
</file>