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ITUE301 – Advanced Web Development Frameworks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– Introduction to React and Component Architecture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set up a React development environment using Vite and build a static UI using independently structured, reusable components.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student portfolio page with at least four reusable components (Header, About, Skills, Footer), pass data with props, and add the NavBar, dynamic skills list and theme-colour supplementary problems.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https://github.com/&lt;your-username&gt;/AWDF-24CS013/tree/main/practical-1/app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1.1 Portfolio page (Header, NavBar, About, Skills, Projects, Footer)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Running Vite app: the header colour comes from the themeColor prop and the skills are rendered from the skillList array.</w:t>
      </w:r>
    </w:p>
    <w:p>
      <w:pPr>
        <w:spacing w:after="160"/>
      </w:pPr>
      <w:r>
        <w:drawing>
          <wp:inline distT="0" distB="0" distL="0" distR="0">
            <wp:extent cx="5715000" cy="6286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1.2 Production build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Command: npm run build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dist/index.html                   0.46 kB │ gzip:  0.30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dist/assets/index-Cg0VupjI.css    1.84 kB │ gzip:  0.80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dist/assets/index-CWPRyiSk.js   222.09 kB │ gzip: 69.51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✓ built in 109ms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24CSXXX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4aee8fb7921d0e7e3c3b2f08cc22092c5a6b9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 Submission</dc:title>
  <dc:creator>Parva</dc:creator>
  <cp:lastModifiedBy>Un-named</cp:lastModifiedBy>
  <cp:revision>1</cp:revision>
  <dcterms:created xsi:type="dcterms:W3CDTF">2026-10-21T10:26:38.230Z</dcterms:created>
  <dcterms:modified xsi:type="dcterms:W3CDTF">2026-10-21T10:26:38.231Z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