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9402" w14:textId="6216C472" w:rsidR="00B85A4C" w:rsidRPr="008F1F4A" w:rsidRDefault="00C86844" w:rsidP="00B85A4C">
      <w:pPr>
        <w:pStyle w:val="Heading1"/>
        <w:rPr>
          <w:sz w:val="22"/>
          <w:lang w:val="ro-RO"/>
        </w:rPr>
      </w:pPr>
      <w:r w:rsidRPr="008F1F4A">
        <w:rPr>
          <w:sz w:val="24"/>
          <w:lang w:val="ro-RO"/>
        </w:rPr>
        <w:t xml:space="preserve">Laboratorul nr. </w:t>
      </w:r>
      <w:r w:rsidR="00DE0B49">
        <w:rPr>
          <w:sz w:val="24"/>
          <w:lang w:val="ro-RO"/>
        </w:rPr>
        <w:t>7</w:t>
      </w:r>
      <w:r w:rsidR="00B85A4C" w:rsidRPr="008F1F4A">
        <w:rPr>
          <w:sz w:val="24"/>
          <w:lang w:val="ro-RO"/>
        </w:rPr>
        <w:br/>
      </w:r>
      <w:r w:rsidR="00E20692">
        <w:rPr>
          <w:sz w:val="24"/>
          <w:lang w:val="ro-RO"/>
        </w:rPr>
        <w:t>Analiza circuitelor</w:t>
      </w:r>
      <w:r w:rsidR="00DE0B49">
        <w:rPr>
          <w:sz w:val="24"/>
          <w:lang w:val="ro-RO"/>
        </w:rPr>
        <w:t xml:space="preserve"> realizate cu</w:t>
      </w:r>
      <w:r w:rsidR="00E1085C">
        <w:rPr>
          <w:sz w:val="24"/>
          <w:lang w:val="ro-RO"/>
        </w:rPr>
        <w:t xml:space="preserve"> AO</w:t>
      </w:r>
      <w:r w:rsidR="00E20692">
        <w:rPr>
          <w:sz w:val="24"/>
          <w:lang w:val="ro-RO"/>
        </w:rPr>
        <w:t xml:space="preserve"> ideal</w:t>
      </w:r>
    </w:p>
    <w:p w14:paraId="6814E3D2" w14:textId="77777777" w:rsidR="00C86844" w:rsidRPr="002173BF" w:rsidRDefault="00C86844" w:rsidP="00DA5D5C">
      <w:pPr>
        <w:spacing w:before="120" w:after="120" w:line="276" w:lineRule="auto"/>
      </w:pPr>
      <w:r w:rsidRPr="002173BF">
        <w:rPr>
          <w:b/>
          <w:highlight w:val="green"/>
        </w:rPr>
        <w:t>Obiective.</w:t>
      </w:r>
      <w:r w:rsidRPr="002173BF">
        <w:t xml:space="preserve"> În urma efectuării lucrării de laborator se învaţă:</w:t>
      </w:r>
    </w:p>
    <w:p w14:paraId="3EBC4517" w14:textId="5A140F46" w:rsidR="00DE0B49" w:rsidRDefault="00DE0B49" w:rsidP="00272F69">
      <w:pPr>
        <w:numPr>
          <w:ilvl w:val="0"/>
          <w:numId w:val="4"/>
        </w:numPr>
        <w:spacing w:line="276" w:lineRule="auto"/>
      </w:pPr>
      <w:r>
        <w:t xml:space="preserve">structura și funcțiile de transfer ale </w:t>
      </w:r>
      <w:r w:rsidR="00E20692">
        <w:t xml:space="preserve">unor </w:t>
      </w:r>
      <w:r>
        <w:t>circuite uzuale realizate cu AO</w:t>
      </w:r>
      <w:r w:rsidR="00E20692">
        <w:t>: amplificatorul de sumă, cel de diferență și convertorul de rezistență negativă</w:t>
      </w:r>
      <w:r>
        <w:t>;</w:t>
      </w:r>
    </w:p>
    <w:p w14:paraId="2E85E62F" w14:textId="207EE24C" w:rsidR="00C86844" w:rsidRPr="008F1F4A" w:rsidRDefault="00235816" w:rsidP="00272F69">
      <w:pPr>
        <w:numPr>
          <w:ilvl w:val="0"/>
          <w:numId w:val="4"/>
        </w:numPr>
        <w:spacing w:line="276" w:lineRule="auto"/>
      </w:pPr>
      <w:r w:rsidRPr="008F1F4A">
        <w:t>desenarea circuitelor</w:t>
      </w:r>
      <w:r w:rsidR="001D1CA9" w:rsidRPr="008F1F4A">
        <w:t xml:space="preserve"> </w:t>
      </w:r>
      <w:r w:rsidR="00C86844" w:rsidRPr="008F1F4A">
        <w:t xml:space="preserve">utilizând </w:t>
      </w:r>
      <w:r w:rsidRPr="008F1F4A">
        <w:t xml:space="preserve">programul </w:t>
      </w:r>
      <w:r w:rsidR="00B85A4C" w:rsidRPr="008F1F4A">
        <w:rPr>
          <w:i/>
        </w:rPr>
        <w:t>Capture</w:t>
      </w:r>
      <w:r w:rsidR="00FF37EB">
        <w:rPr>
          <w:i/>
        </w:rPr>
        <w:t xml:space="preserve"> CIS Lite</w:t>
      </w:r>
      <w:r w:rsidR="00C86844" w:rsidRPr="008F1F4A">
        <w:t>;</w:t>
      </w:r>
    </w:p>
    <w:p w14:paraId="61DC6EDE" w14:textId="77777777" w:rsidR="00235816" w:rsidRPr="008F1F4A" w:rsidRDefault="00235816" w:rsidP="00272F69">
      <w:pPr>
        <w:numPr>
          <w:ilvl w:val="0"/>
          <w:numId w:val="4"/>
        </w:numPr>
        <w:spacing w:line="276" w:lineRule="auto"/>
      </w:pPr>
      <w:r w:rsidRPr="008F1F4A">
        <w:t>utilizarea marker-ilor;</w:t>
      </w:r>
    </w:p>
    <w:p w14:paraId="609613A9" w14:textId="56FC1A04" w:rsidR="007D3BB0" w:rsidRPr="008F1F4A" w:rsidRDefault="007D3BB0" w:rsidP="00272F69">
      <w:pPr>
        <w:numPr>
          <w:ilvl w:val="0"/>
          <w:numId w:val="4"/>
        </w:numPr>
        <w:spacing w:line="276" w:lineRule="auto"/>
      </w:pPr>
      <w:r w:rsidRPr="008F1F4A">
        <w:t>de</w:t>
      </w:r>
      <w:r w:rsidR="00235816" w:rsidRPr="008F1F4A">
        <w:t>f</w:t>
      </w:r>
      <w:r w:rsidRPr="008F1F4A">
        <w:t>i</w:t>
      </w:r>
      <w:r w:rsidR="00235816" w:rsidRPr="008F1F4A">
        <w:t>ni</w:t>
      </w:r>
      <w:r w:rsidRPr="008F1F4A">
        <w:t xml:space="preserve">rea </w:t>
      </w:r>
      <w:r w:rsidR="00DE0B49">
        <w:t>parametrilor pentru analizele</w:t>
      </w:r>
      <w:r w:rsidR="00D250C5" w:rsidRPr="008F1F4A">
        <w:t xml:space="preserve">: </w:t>
      </w:r>
      <w:r w:rsidR="00D250C5" w:rsidRPr="008F1F4A">
        <w:rPr>
          <w:i/>
        </w:rPr>
        <w:t>Transient</w:t>
      </w:r>
      <w:r w:rsidR="00D250C5" w:rsidRPr="008F1F4A">
        <w:t xml:space="preserve"> </w:t>
      </w:r>
      <w:r w:rsidR="00DE0B49">
        <w:rPr>
          <w:i/>
        </w:rPr>
        <w:t>(Time Domain)</w:t>
      </w:r>
      <w:r w:rsidR="00DE0B49">
        <w:rPr>
          <w:iCs/>
        </w:rPr>
        <w:t xml:space="preserve"> și </w:t>
      </w:r>
      <w:r w:rsidR="00DE0B49">
        <w:rPr>
          <w:i/>
        </w:rPr>
        <w:t>DC Sweep</w:t>
      </w:r>
      <w:r w:rsidRPr="008F1F4A">
        <w:t>;</w:t>
      </w:r>
    </w:p>
    <w:p w14:paraId="787D3280" w14:textId="10D6F0A7" w:rsidR="00C86844" w:rsidRPr="008F1F4A" w:rsidRDefault="000E6ED2" w:rsidP="00272F69">
      <w:pPr>
        <w:numPr>
          <w:ilvl w:val="0"/>
          <w:numId w:val="4"/>
        </w:numPr>
        <w:spacing w:line="276" w:lineRule="auto"/>
      </w:pPr>
      <w:r w:rsidRPr="008F1F4A">
        <w:t>vizualizarea formelor de undă</w:t>
      </w:r>
      <w:r w:rsidR="00B349F0" w:rsidRPr="008F1F4A">
        <w:t>;</w:t>
      </w:r>
    </w:p>
    <w:p w14:paraId="7F6E88E9" w14:textId="77777777" w:rsidR="00581DDD" w:rsidRPr="002173BF" w:rsidRDefault="00581DDD" w:rsidP="00581DDD">
      <w:pPr>
        <w:spacing w:before="120" w:line="276" w:lineRule="auto"/>
        <w:rPr>
          <w:b/>
        </w:rPr>
      </w:pPr>
      <w:r w:rsidRPr="002173BF">
        <w:rPr>
          <w:b/>
          <w:highlight w:val="green"/>
        </w:rPr>
        <w:t>Tema 1</w:t>
      </w:r>
      <w:r>
        <w:rPr>
          <w:b/>
          <w:highlight w:val="green"/>
        </w:rPr>
        <w:t>1</w:t>
      </w:r>
    </w:p>
    <w:p w14:paraId="4E875CBD" w14:textId="77777777" w:rsidR="00581DDD" w:rsidRDefault="00581DDD" w:rsidP="00581DDD">
      <w:pPr>
        <w:rPr>
          <w:iCs/>
          <w:color w:val="0070C0"/>
        </w:rPr>
      </w:pPr>
      <w:r w:rsidRPr="00C55E4A">
        <w:rPr>
          <w:color w:val="0070C0"/>
        </w:rPr>
        <w:t xml:space="preserve">Să se deseneze cu ajutorul programului </w:t>
      </w:r>
      <w:r w:rsidRPr="00FF37EB">
        <w:rPr>
          <w:i/>
          <w:color w:val="0070C0"/>
        </w:rPr>
        <w:t>Capture CIS Lite</w:t>
      </w:r>
      <w:r>
        <w:rPr>
          <w:iCs/>
          <w:color w:val="0070C0"/>
        </w:rPr>
        <w:t xml:space="preserve"> sumatorul inversor din fig. L7-1 și să se determine:</w:t>
      </w:r>
    </w:p>
    <w:p w14:paraId="39FD8F82" w14:textId="77777777" w:rsidR="00581DDD" w:rsidRDefault="00581DDD" w:rsidP="00272F69">
      <w:pPr>
        <w:pStyle w:val="ListParagraph"/>
        <w:numPr>
          <w:ilvl w:val="0"/>
          <w:numId w:val="5"/>
        </w:numPr>
        <w:jc w:val="both"/>
        <w:rPr>
          <w:rFonts w:eastAsiaTheme="minorHAnsi"/>
          <w:color w:val="0070C0"/>
        </w:rPr>
      </w:pPr>
      <w:r>
        <w:rPr>
          <w:rFonts w:eastAsiaTheme="minorHAnsi"/>
          <w:color w:val="0070C0"/>
        </w:rPr>
        <w:t>valorile tensiunilor V1 și V2;</w:t>
      </w:r>
    </w:p>
    <w:p w14:paraId="4F7747B1" w14:textId="77777777" w:rsidR="00581DDD" w:rsidRDefault="00581DDD" w:rsidP="00272F69">
      <w:pPr>
        <w:pStyle w:val="ListParagraph"/>
        <w:numPr>
          <w:ilvl w:val="0"/>
          <w:numId w:val="5"/>
        </w:numPr>
        <w:jc w:val="both"/>
        <w:rPr>
          <w:rFonts w:eastAsiaTheme="minorHAnsi"/>
          <w:color w:val="0070C0"/>
        </w:rPr>
      </w:pPr>
      <w:r>
        <w:rPr>
          <w:rFonts w:eastAsiaTheme="minorHAnsi"/>
          <w:color w:val="0070C0"/>
        </w:rPr>
        <w:t>valoarea pe care ar trebui s-o aibă V3 pentru a se obține VO=0:</w:t>
      </w:r>
    </w:p>
    <w:p w14:paraId="2E06267F" w14:textId="77777777" w:rsidR="00581DDD" w:rsidRPr="00826661" w:rsidRDefault="00581DDD" w:rsidP="00272F69">
      <w:pPr>
        <w:pStyle w:val="ListParagraph"/>
        <w:numPr>
          <w:ilvl w:val="0"/>
          <w:numId w:val="5"/>
        </w:numPr>
        <w:jc w:val="both"/>
        <w:rPr>
          <w:rFonts w:eastAsiaTheme="minorHAnsi"/>
          <w:color w:val="0070C0"/>
        </w:rPr>
      </w:pPr>
      <w:r>
        <w:rPr>
          <w:rFonts w:eastAsiaTheme="minorHAnsi"/>
          <w:color w:val="0070C0"/>
        </w:rPr>
        <w:t>caracteristica de transfer a circuitului dacă V3 se modifică de la -10V la +10V cu pasul de 0.1V.</w:t>
      </w:r>
    </w:p>
    <w:p w14:paraId="3CFF9DC5" w14:textId="546A9E7C" w:rsidR="00581DDD" w:rsidRDefault="00581DDD" w:rsidP="00581DDD">
      <w:pPr>
        <w:jc w:val="center"/>
      </w:pPr>
      <w:r w:rsidRPr="00581DDD">
        <w:rPr>
          <w:noProof/>
        </w:rPr>
        <w:drawing>
          <wp:inline distT="0" distB="0" distL="0" distR="0" wp14:anchorId="303BC0D2" wp14:editId="194EE479">
            <wp:extent cx="4050000" cy="163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000" cy="1638000"/>
                    </a:xfrm>
                    <a:prstGeom prst="rect">
                      <a:avLst/>
                    </a:prstGeom>
                    <a:noFill/>
                    <a:ln>
                      <a:noFill/>
                    </a:ln>
                  </pic:spPr>
                </pic:pic>
              </a:graphicData>
            </a:graphic>
          </wp:inline>
        </w:drawing>
      </w:r>
    </w:p>
    <w:p w14:paraId="69798C68" w14:textId="68DE9F7D" w:rsidR="00F11418" w:rsidRDefault="00F11418" w:rsidP="00F11418">
      <w:pPr>
        <w:pStyle w:val="Header"/>
        <w:tabs>
          <w:tab w:val="clear" w:pos="4320"/>
          <w:tab w:val="clear" w:pos="8640"/>
        </w:tabs>
        <w:spacing w:line="276" w:lineRule="auto"/>
        <w:jc w:val="center"/>
        <w:rPr>
          <w:sz w:val="20"/>
          <w:szCs w:val="24"/>
        </w:rPr>
      </w:pPr>
      <w:r w:rsidRPr="00F11418">
        <w:rPr>
          <w:b/>
          <w:sz w:val="20"/>
          <w:szCs w:val="24"/>
        </w:rPr>
        <w:t>Fig. L</w:t>
      </w:r>
      <w:r w:rsidR="00581DDD">
        <w:rPr>
          <w:b/>
          <w:sz w:val="20"/>
          <w:szCs w:val="24"/>
        </w:rPr>
        <w:t>7</w:t>
      </w:r>
      <w:r w:rsidRPr="00F11418">
        <w:rPr>
          <w:b/>
          <w:sz w:val="20"/>
          <w:szCs w:val="24"/>
        </w:rPr>
        <w:t>-1.</w:t>
      </w:r>
      <w:r w:rsidRPr="00F11418">
        <w:rPr>
          <w:sz w:val="20"/>
          <w:szCs w:val="24"/>
        </w:rPr>
        <w:t xml:space="preserve"> </w:t>
      </w:r>
      <w:r w:rsidRPr="00F11418">
        <w:rPr>
          <w:i/>
          <w:sz w:val="20"/>
          <w:szCs w:val="24"/>
        </w:rPr>
        <w:t>Schem</w:t>
      </w:r>
      <w:r w:rsidR="00581DDD">
        <w:rPr>
          <w:i/>
          <w:sz w:val="20"/>
          <w:szCs w:val="24"/>
        </w:rPr>
        <w:t>a</w:t>
      </w:r>
      <w:r w:rsidRPr="00F11418">
        <w:rPr>
          <w:i/>
          <w:sz w:val="20"/>
          <w:szCs w:val="24"/>
        </w:rPr>
        <w:t xml:space="preserve"> din tema </w:t>
      </w:r>
      <w:r w:rsidR="00581DDD">
        <w:rPr>
          <w:sz w:val="20"/>
          <w:szCs w:val="24"/>
        </w:rPr>
        <w:t>11</w:t>
      </w:r>
    </w:p>
    <w:p w14:paraId="770C610C" w14:textId="77777777" w:rsidR="00E720A3" w:rsidRPr="00E720A3" w:rsidRDefault="00E720A3" w:rsidP="00E720A3">
      <w:pPr>
        <w:pStyle w:val="Header"/>
        <w:tabs>
          <w:tab w:val="clear" w:pos="4320"/>
          <w:tab w:val="clear" w:pos="8640"/>
        </w:tabs>
        <w:spacing w:line="276" w:lineRule="auto"/>
        <w:rPr>
          <w:szCs w:val="24"/>
        </w:rPr>
      </w:pPr>
    </w:p>
    <w:p w14:paraId="30F3FF73" w14:textId="77777777" w:rsidR="00A14623" w:rsidRPr="002173BF" w:rsidRDefault="00FE0B0D" w:rsidP="007B37D4">
      <w:pPr>
        <w:rPr>
          <w:b/>
        </w:rPr>
      </w:pPr>
      <w:r w:rsidRPr="002173BF">
        <w:rPr>
          <w:b/>
          <w:szCs w:val="24"/>
          <w:highlight w:val="green"/>
        </w:rPr>
        <w:t>Modul de lucru</w:t>
      </w:r>
    </w:p>
    <w:p w14:paraId="1B9B9C72" w14:textId="77777777" w:rsidR="00A14623" w:rsidRPr="008B2372" w:rsidRDefault="00A14623" w:rsidP="00272F69">
      <w:pPr>
        <w:pStyle w:val="ListParagraph"/>
        <w:numPr>
          <w:ilvl w:val="0"/>
          <w:numId w:val="2"/>
        </w:numPr>
        <w:ind w:left="357" w:hanging="357"/>
        <w:jc w:val="both"/>
        <w:rPr>
          <w:b/>
          <w:bCs/>
          <w:lang w:val="ro-RO"/>
        </w:rPr>
      </w:pPr>
      <w:r w:rsidRPr="008F1F4A">
        <w:rPr>
          <w:b/>
          <w:lang w:val="ro-RO"/>
        </w:rPr>
        <w:t>Desenarea şi editarea schemelor</w:t>
      </w:r>
    </w:p>
    <w:p w14:paraId="3BCD87B3" w14:textId="38F49015" w:rsidR="00E720A3" w:rsidRDefault="00AB6A17" w:rsidP="00272F69">
      <w:pPr>
        <w:pStyle w:val="ListParagraph"/>
        <w:numPr>
          <w:ilvl w:val="0"/>
          <w:numId w:val="7"/>
        </w:numPr>
        <w:rPr>
          <w:lang w:val="ro-RO"/>
        </w:rPr>
      </w:pPr>
      <w:r>
        <w:rPr>
          <w:lang w:val="ro-RO"/>
        </w:rPr>
        <w:t xml:space="preserve">Se face conform regulilor generale cerute de </w:t>
      </w:r>
      <w:r w:rsidRPr="00AB6A17">
        <w:rPr>
          <w:i/>
          <w:iCs/>
          <w:lang w:val="ro-RO"/>
        </w:rPr>
        <w:t>OrCAD Capture</w:t>
      </w:r>
      <w:r>
        <w:rPr>
          <w:lang w:val="ro-RO"/>
        </w:rPr>
        <w:t>.</w:t>
      </w:r>
    </w:p>
    <w:p w14:paraId="194858FD" w14:textId="47D43B34" w:rsidR="00281D05" w:rsidRDefault="00281D05" w:rsidP="00281D05">
      <w:pPr>
        <w:rPr>
          <w:lang w:val="ro-RO"/>
        </w:rPr>
      </w:pPr>
      <w:r w:rsidRPr="00281D05">
        <w:rPr>
          <w:lang w:val="ro-RO"/>
        </w:rPr>
        <w:drawing>
          <wp:inline distT="0" distB="0" distL="0" distR="0" wp14:anchorId="1D251265" wp14:editId="323F7765">
            <wp:extent cx="5403048" cy="2309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048" cy="2309060"/>
                    </a:xfrm>
                    <a:prstGeom prst="rect">
                      <a:avLst/>
                    </a:prstGeom>
                  </pic:spPr>
                </pic:pic>
              </a:graphicData>
            </a:graphic>
          </wp:inline>
        </w:drawing>
      </w:r>
    </w:p>
    <w:p w14:paraId="33F007BE" w14:textId="77777777" w:rsidR="00281D05" w:rsidRPr="00281D05" w:rsidRDefault="00281D05" w:rsidP="00281D05">
      <w:pPr>
        <w:rPr>
          <w:lang w:val="ro-RO"/>
        </w:rPr>
      </w:pPr>
    </w:p>
    <w:p w14:paraId="42977A72" w14:textId="28B210D0" w:rsidR="00E720A3" w:rsidRPr="008B2372" w:rsidRDefault="00581DDD" w:rsidP="00272F69">
      <w:pPr>
        <w:pStyle w:val="ListParagraph"/>
        <w:numPr>
          <w:ilvl w:val="0"/>
          <w:numId w:val="2"/>
        </w:numPr>
        <w:ind w:left="357" w:hanging="357"/>
        <w:jc w:val="both"/>
        <w:rPr>
          <w:b/>
          <w:bCs/>
          <w:lang w:val="ro-RO"/>
        </w:rPr>
      </w:pPr>
      <w:r w:rsidRPr="00581DDD">
        <w:rPr>
          <w:b/>
          <w:lang w:val="ro-RO"/>
        </w:rPr>
        <w:lastRenderedPageBreak/>
        <w:t xml:space="preserve">Determinarea valorilor tensiunilor </w:t>
      </w:r>
      <w:r w:rsidRPr="008B2372">
        <w:rPr>
          <w:b/>
          <w:i/>
          <w:iCs/>
          <w:lang w:val="ro-RO"/>
        </w:rPr>
        <w:t>V</w:t>
      </w:r>
      <w:r w:rsidRPr="008B2372">
        <w:rPr>
          <w:b/>
          <w:vertAlign w:val="subscript"/>
          <w:lang w:val="ro-RO"/>
        </w:rPr>
        <w:t>1</w:t>
      </w:r>
      <w:r w:rsidRPr="00581DDD">
        <w:rPr>
          <w:b/>
          <w:lang w:val="ro-RO"/>
        </w:rPr>
        <w:t xml:space="preserve"> și </w:t>
      </w:r>
      <w:r w:rsidRPr="008B2372">
        <w:rPr>
          <w:b/>
          <w:i/>
          <w:iCs/>
          <w:lang w:val="ro-RO"/>
        </w:rPr>
        <w:t>V</w:t>
      </w:r>
      <w:r w:rsidRPr="008B2372">
        <w:rPr>
          <w:b/>
          <w:vertAlign w:val="subscript"/>
          <w:lang w:val="ro-RO"/>
        </w:rPr>
        <w:t>2</w:t>
      </w:r>
    </w:p>
    <w:p w14:paraId="1CB2E59C" w14:textId="1A5E6C0D" w:rsidR="00581DDD" w:rsidRDefault="00581DDD" w:rsidP="00151898">
      <w:pPr>
        <w:shd w:val="clear" w:color="auto" w:fill="FFFFFF" w:themeFill="background1"/>
        <w:spacing w:line="276" w:lineRule="auto"/>
        <w:rPr>
          <w:bCs/>
        </w:rPr>
      </w:pPr>
      <w:r w:rsidRPr="003E79EE">
        <w:rPr>
          <w:bCs/>
        </w:rPr>
        <w:t xml:space="preserve">Intrarea neinversoare fiind conectată la masă, rezultă </w:t>
      </w:r>
      <w:r w:rsidRPr="00AB6A17">
        <w:rPr>
          <w:bCs/>
          <w:i/>
          <w:iCs/>
        </w:rPr>
        <w:t>v</w:t>
      </w:r>
      <w:r w:rsidRPr="00AB6A17">
        <w:rPr>
          <w:bCs/>
          <w:i/>
          <w:iCs/>
          <w:vertAlign w:val="subscript"/>
        </w:rPr>
        <w:t>P</w:t>
      </w:r>
      <w:r w:rsidRPr="003E79EE">
        <w:rPr>
          <w:bCs/>
        </w:rPr>
        <w:t>=0</w:t>
      </w:r>
      <w:r w:rsidR="003E79EE">
        <w:rPr>
          <w:bCs/>
        </w:rPr>
        <w:t xml:space="preserve"> și astfel și </w:t>
      </w:r>
      <w:r w:rsidR="003E79EE" w:rsidRPr="00AB6A17">
        <w:rPr>
          <w:bCs/>
          <w:i/>
          <w:iCs/>
        </w:rPr>
        <w:t>v</w:t>
      </w:r>
      <w:r w:rsidR="003E79EE" w:rsidRPr="00AB6A17">
        <w:rPr>
          <w:bCs/>
          <w:i/>
          <w:iCs/>
          <w:vertAlign w:val="subscript"/>
        </w:rPr>
        <w:t>N</w:t>
      </w:r>
      <w:r w:rsidR="003E79EE">
        <w:rPr>
          <w:bCs/>
        </w:rPr>
        <w:t xml:space="preserve">=0. Asta înseamnă că tensiunile </w:t>
      </w:r>
      <w:r w:rsidR="003E79EE" w:rsidRPr="00AB6A17">
        <w:rPr>
          <w:bCs/>
          <w:i/>
          <w:iCs/>
        </w:rPr>
        <w:t>V</w:t>
      </w:r>
      <w:r w:rsidR="003E79EE" w:rsidRPr="00191E39">
        <w:rPr>
          <w:bCs/>
          <w:vertAlign w:val="subscript"/>
        </w:rPr>
        <w:t>1</w:t>
      </w:r>
      <w:r w:rsidR="003E79EE">
        <w:rPr>
          <w:bCs/>
        </w:rPr>
        <w:t xml:space="preserve"> și</w:t>
      </w:r>
      <w:r w:rsidR="00AB6A17">
        <w:rPr>
          <w:bCs/>
        </w:rPr>
        <w:t xml:space="preserve"> </w:t>
      </w:r>
      <w:r w:rsidR="003E79EE" w:rsidRPr="00AB6A17">
        <w:rPr>
          <w:bCs/>
          <w:i/>
          <w:iCs/>
        </w:rPr>
        <w:t>V</w:t>
      </w:r>
      <w:r w:rsidR="003E79EE" w:rsidRPr="00191E39">
        <w:rPr>
          <w:bCs/>
          <w:vertAlign w:val="subscript"/>
        </w:rPr>
        <w:t>2</w:t>
      </w:r>
      <w:r w:rsidR="003E79EE">
        <w:rPr>
          <w:bCs/>
        </w:rPr>
        <w:t xml:space="preserve"> se află aplicând RDT.</w:t>
      </w:r>
    </w:p>
    <w:p w14:paraId="04A8C972" w14:textId="5F38F863" w:rsidR="003E79EE" w:rsidRDefault="003E79EE" w:rsidP="00272F69">
      <w:pPr>
        <w:pStyle w:val="ListParagraph"/>
        <w:numPr>
          <w:ilvl w:val="0"/>
          <w:numId w:val="6"/>
        </w:numPr>
        <w:shd w:val="clear" w:color="auto" w:fill="FFFFFF" w:themeFill="background1"/>
        <w:rPr>
          <w:bCs/>
        </w:rPr>
      </w:pPr>
      <w:r>
        <w:rPr>
          <w:bCs/>
        </w:rPr>
        <w:t xml:space="preserve">Se face calculul analitic și valorile pentru </w:t>
      </w:r>
      <w:r w:rsidRPr="00AB6A17">
        <w:rPr>
          <w:bCs/>
          <w:i/>
          <w:iCs/>
        </w:rPr>
        <w:t>V</w:t>
      </w:r>
      <w:r w:rsidRPr="00191E39">
        <w:rPr>
          <w:bCs/>
          <w:vertAlign w:val="subscript"/>
        </w:rPr>
        <w:t>1</w:t>
      </w:r>
      <w:r>
        <w:rPr>
          <w:bCs/>
        </w:rPr>
        <w:t xml:space="preserve"> și </w:t>
      </w:r>
      <w:r w:rsidRPr="00AB6A17">
        <w:rPr>
          <w:bCs/>
          <w:i/>
          <w:iCs/>
        </w:rPr>
        <w:t>V</w:t>
      </w:r>
      <w:r w:rsidRPr="00191E39">
        <w:rPr>
          <w:bCs/>
          <w:vertAlign w:val="subscript"/>
        </w:rPr>
        <w:t>2</w:t>
      </w:r>
      <w:r>
        <w:rPr>
          <w:bCs/>
        </w:rPr>
        <w:t xml:space="preserve"> se trec în tabelul L7-1</w:t>
      </w:r>
      <w:r w:rsidR="00191E39">
        <w:rPr>
          <w:bCs/>
        </w:rPr>
        <w:t>;</w:t>
      </w:r>
    </w:p>
    <w:p w14:paraId="279DC99B" w14:textId="4648FD76" w:rsidR="00130671" w:rsidRPr="00281D05" w:rsidRDefault="00281D05" w:rsidP="00130671">
      <w:pPr>
        <w:shd w:val="clear" w:color="auto" w:fill="FFFFFF" w:themeFill="background1"/>
        <w:jc w:val="center"/>
        <w:rPr>
          <w:bCs/>
        </w:rPr>
      </w:pPr>
      <m:oMathPara>
        <m:oMath>
          <m:r>
            <w:rPr>
              <w:rFonts w:ascii="Cambria Math" w:hAnsi="Cambria Math"/>
            </w:rPr>
            <m:t xml:space="preserve">V1= </m:t>
          </m:r>
          <m:f>
            <m:fPr>
              <m:ctrlPr>
                <w:rPr>
                  <w:rFonts w:ascii="Cambria Math" w:hAnsi="Cambria Math"/>
                  <w:bCs/>
                  <w:i/>
                </w:rPr>
              </m:ctrlPr>
            </m:fPr>
            <m:num>
              <m:r>
                <w:rPr>
                  <w:rFonts w:ascii="Cambria Math" w:hAnsi="Cambria Math"/>
                </w:rPr>
                <m:t>R2</m:t>
              </m:r>
            </m:num>
            <m:den>
              <m:r>
                <w:rPr>
                  <w:rFonts w:ascii="Cambria Math" w:hAnsi="Cambria Math"/>
                </w:rPr>
                <m:t>R1+R2</m:t>
              </m:r>
            </m:den>
          </m:f>
          <m:r>
            <w:rPr>
              <w:rFonts w:ascii="Cambria Math" w:hAnsi="Cambria Math"/>
            </w:rPr>
            <m:t>V+=</m:t>
          </m:r>
          <m:f>
            <m:fPr>
              <m:ctrlPr>
                <w:rPr>
                  <w:rFonts w:ascii="Cambria Math" w:hAnsi="Cambria Math"/>
                  <w:bCs/>
                  <w:i/>
                </w:rPr>
              </m:ctrlPr>
            </m:fPr>
            <m:num>
              <m:r>
                <w:rPr>
                  <w:rFonts w:ascii="Cambria Math" w:hAnsi="Cambria Math"/>
                </w:rPr>
                <m:t>30k</m:t>
              </m:r>
            </m:num>
            <m:den>
              <m:r>
                <w:rPr>
                  <w:rFonts w:ascii="Cambria Math" w:hAnsi="Cambria Math"/>
                </w:rPr>
                <m:t>50k</m:t>
              </m:r>
            </m:den>
          </m:f>
          <m:r>
            <w:rPr>
              <w:rFonts w:ascii="Cambria Math" w:hAnsi="Cambria Math"/>
            </w:rPr>
            <m:t>×15V=9V</m:t>
          </m:r>
        </m:oMath>
      </m:oMathPara>
    </w:p>
    <w:p w14:paraId="79306A83" w14:textId="68B1A56C" w:rsidR="00281D05" w:rsidRPr="00130671" w:rsidRDefault="00281D05" w:rsidP="00130671">
      <w:pPr>
        <w:shd w:val="clear" w:color="auto" w:fill="FFFFFF" w:themeFill="background1"/>
        <w:jc w:val="center"/>
        <w:rPr>
          <w:bCs/>
        </w:rPr>
      </w:pPr>
      <m:oMathPara>
        <m:oMath>
          <m:r>
            <w:rPr>
              <w:rFonts w:ascii="Cambria Math" w:hAnsi="Cambria Math"/>
            </w:rPr>
            <m:t>V</m:t>
          </m:r>
          <m:r>
            <w:rPr>
              <w:rFonts w:ascii="Cambria Math" w:hAnsi="Cambria Math"/>
            </w:rPr>
            <m:t>2</m:t>
          </m:r>
          <m:r>
            <w:rPr>
              <w:rFonts w:ascii="Cambria Math" w:hAnsi="Cambria Math"/>
            </w:rPr>
            <m:t xml:space="preserve">= </m:t>
          </m:r>
          <m:f>
            <m:fPr>
              <m:ctrlPr>
                <w:rPr>
                  <w:rFonts w:ascii="Cambria Math" w:hAnsi="Cambria Math"/>
                  <w:bCs/>
                  <w:i/>
                </w:rPr>
              </m:ctrlPr>
            </m:fPr>
            <m:num>
              <m:r>
                <w:rPr>
                  <w:rFonts w:ascii="Cambria Math" w:hAnsi="Cambria Math"/>
                </w:rPr>
                <m:t>R</m:t>
              </m:r>
              <m:r>
                <w:rPr>
                  <w:rFonts w:ascii="Cambria Math" w:hAnsi="Cambria Math"/>
                </w:rPr>
                <m:t>4</m:t>
              </m:r>
            </m:num>
            <m:den>
              <m:r>
                <w:rPr>
                  <w:rFonts w:ascii="Cambria Math" w:hAnsi="Cambria Math"/>
                </w:rPr>
                <m:t>R</m:t>
              </m:r>
              <m:r>
                <w:rPr>
                  <w:rFonts w:ascii="Cambria Math" w:hAnsi="Cambria Math"/>
                </w:rPr>
                <m:t>3</m:t>
              </m:r>
              <m:r>
                <w:rPr>
                  <w:rFonts w:ascii="Cambria Math" w:hAnsi="Cambria Math"/>
                </w:rPr>
                <m:t>+R</m:t>
              </m:r>
              <m:r>
                <w:rPr>
                  <w:rFonts w:ascii="Cambria Math" w:hAnsi="Cambria Math"/>
                </w:rPr>
                <m:t>4</m:t>
              </m:r>
            </m:den>
          </m:f>
          <m:r>
            <w:rPr>
              <w:rFonts w:ascii="Cambria Math" w:hAnsi="Cambria Math"/>
            </w:rPr>
            <m:t>V</m:t>
          </m:r>
          <m:r>
            <w:rPr>
              <w:rFonts w:ascii="Cambria Math" w:hAnsi="Cambria Math"/>
            </w:rPr>
            <m:t>-</m:t>
          </m:r>
          <m:r>
            <w:rPr>
              <w:rFonts w:ascii="Cambria Math" w:hAnsi="Cambria Math"/>
            </w:rPr>
            <m:t>=</m:t>
          </m:r>
          <m:f>
            <m:fPr>
              <m:ctrlPr>
                <w:rPr>
                  <w:rFonts w:ascii="Cambria Math" w:hAnsi="Cambria Math"/>
                  <w:bCs/>
                  <w:i/>
                </w:rPr>
              </m:ctrlPr>
            </m:fPr>
            <m:num>
              <m:r>
                <w:rPr>
                  <w:rFonts w:ascii="Cambria Math" w:hAnsi="Cambria Math"/>
                </w:rPr>
                <m:t>1</m:t>
              </m:r>
              <m:r>
                <w:rPr>
                  <w:rFonts w:ascii="Cambria Math" w:hAnsi="Cambria Math"/>
                </w:rPr>
                <m:t>0k</m:t>
              </m:r>
            </m:num>
            <m:den>
              <m:r>
                <w:rPr>
                  <w:rFonts w:ascii="Cambria Math" w:hAnsi="Cambria Math"/>
                </w:rPr>
                <m:t>3</m:t>
              </m:r>
              <m:r>
                <w:rPr>
                  <w:rFonts w:ascii="Cambria Math" w:hAnsi="Cambria Math"/>
                </w:rPr>
                <m:t>0k</m:t>
              </m:r>
            </m:den>
          </m:f>
          <m:r>
            <w:rPr>
              <w:rFonts w:ascii="Cambria Math" w:hAnsi="Cambria Math"/>
            </w:rPr>
            <m:t>×</m:t>
          </m:r>
          <m:d>
            <m:dPr>
              <m:ctrlPr>
                <w:rPr>
                  <w:rFonts w:ascii="Cambria Math" w:hAnsi="Cambria Math"/>
                  <w:bCs/>
                  <w:i/>
                </w:rPr>
              </m:ctrlPr>
            </m:dPr>
            <m:e>
              <m:r>
                <w:rPr>
                  <w:rFonts w:ascii="Cambria Math" w:hAnsi="Cambria Math"/>
                </w:rPr>
                <m:t>-</m:t>
              </m:r>
              <m:r>
                <w:rPr>
                  <w:rFonts w:ascii="Cambria Math" w:hAnsi="Cambria Math"/>
                </w:rPr>
                <m:t>15V</m:t>
              </m:r>
            </m:e>
          </m:d>
          <m:r>
            <w:rPr>
              <w:rFonts w:ascii="Cambria Math" w:hAnsi="Cambria Math"/>
            </w:rPr>
            <m:t>=</m:t>
          </m:r>
          <m:r>
            <w:rPr>
              <w:rFonts w:ascii="Cambria Math" w:hAnsi="Cambria Math"/>
            </w:rPr>
            <m:t>-5V</m:t>
          </m:r>
        </m:oMath>
      </m:oMathPara>
    </w:p>
    <w:p w14:paraId="54D6B706" w14:textId="6C4B34B7" w:rsidR="00130671" w:rsidRPr="00130671" w:rsidRDefault="00130671" w:rsidP="00130671">
      <w:pPr>
        <w:shd w:val="clear" w:color="auto" w:fill="FFFFFF" w:themeFill="background1"/>
        <w:jc w:val="center"/>
        <w:rPr>
          <w:bCs/>
          <w:i/>
          <w:iCs/>
          <w:color w:val="FF0000"/>
          <w:sz w:val="20"/>
          <w:szCs w:val="16"/>
        </w:rPr>
      </w:pPr>
      <w:r w:rsidRPr="00130671">
        <w:rPr>
          <w:bCs/>
          <w:i/>
          <w:iCs/>
          <w:color w:val="FF0000"/>
          <w:sz w:val="20"/>
          <w:szCs w:val="16"/>
        </w:rPr>
        <w:t>(aici se pune calculul analitic pentru V1 și V2)</w:t>
      </w:r>
    </w:p>
    <w:p w14:paraId="7578DA2C" w14:textId="22A67A62" w:rsidR="00B07D26" w:rsidRDefault="00B07D26" w:rsidP="00272F69">
      <w:pPr>
        <w:pStyle w:val="ListParagraph"/>
        <w:numPr>
          <w:ilvl w:val="0"/>
          <w:numId w:val="6"/>
        </w:numPr>
        <w:shd w:val="clear" w:color="auto" w:fill="FFFFFF" w:themeFill="background1"/>
        <w:rPr>
          <w:bCs/>
        </w:rPr>
      </w:pPr>
      <w:r>
        <w:rPr>
          <w:bCs/>
        </w:rPr>
        <w:t xml:space="preserve">Pentru simulare se face o analiză în timp - </w:t>
      </w:r>
      <w:r>
        <w:rPr>
          <w:bCs/>
          <w:i/>
          <w:iCs/>
          <w:lang w:val="ro-RO"/>
        </w:rPr>
        <w:t>Time Domain (Transient)</w:t>
      </w:r>
      <w:r>
        <w:rPr>
          <w:bCs/>
          <w:lang w:val="ro-RO"/>
        </w:rPr>
        <w:t>, lăsând parametrii impliciți.</w:t>
      </w:r>
    </w:p>
    <w:p w14:paraId="3E46E92A" w14:textId="3E6F476D" w:rsidR="003E79EE" w:rsidRPr="008B2372" w:rsidRDefault="008B2372" w:rsidP="00272F69">
      <w:pPr>
        <w:pStyle w:val="ListParagraph"/>
        <w:numPr>
          <w:ilvl w:val="0"/>
          <w:numId w:val="2"/>
        </w:numPr>
        <w:shd w:val="clear" w:color="auto" w:fill="FFFFFF" w:themeFill="background1"/>
        <w:ind w:left="357" w:hanging="357"/>
        <w:jc w:val="both"/>
        <w:rPr>
          <w:b/>
        </w:rPr>
      </w:pPr>
      <w:r w:rsidRPr="008B2372">
        <w:rPr>
          <w:b/>
        </w:rPr>
        <w:t>Determinarea v</w:t>
      </w:r>
      <w:r w:rsidR="003E79EE" w:rsidRPr="008B2372">
        <w:rPr>
          <w:b/>
        </w:rPr>
        <w:t>aloar</w:t>
      </w:r>
      <w:r w:rsidRPr="008B2372">
        <w:rPr>
          <w:b/>
        </w:rPr>
        <w:t>ii</w:t>
      </w:r>
      <w:r w:rsidR="003E79EE" w:rsidRPr="008B2372">
        <w:rPr>
          <w:b/>
        </w:rPr>
        <w:t xml:space="preserve"> lui </w:t>
      </w:r>
      <w:r w:rsidR="003E79EE" w:rsidRPr="008B2372">
        <w:rPr>
          <w:b/>
          <w:i/>
          <w:iCs/>
        </w:rPr>
        <w:t>V</w:t>
      </w:r>
      <w:r w:rsidR="003E79EE" w:rsidRPr="008B2372">
        <w:rPr>
          <w:b/>
          <w:vertAlign w:val="subscript"/>
        </w:rPr>
        <w:t>3</w:t>
      </w:r>
      <w:r w:rsidR="003E79EE" w:rsidRPr="008B2372">
        <w:rPr>
          <w:bCs/>
        </w:rPr>
        <w:t xml:space="preserve"> pentru care </w:t>
      </w:r>
      <w:r w:rsidR="003E79EE" w:rsidRPr="008B2372">
        <w:rPr>
          <w:bCs/>
          <w:i/>
          <w:iCs/>
        </w:rPr>
        <w:t>V</w:t>
      </w:r>
      <w:r w:rsidR="003E79EE" w:rsidRPr="008B2372">
        <w:rPr>
          <w:bCs/>
          <w:vertAlign w:val="subscript"/>
        </w:rPr>
        <w:t>O</w:t>
      </w:r>
      <w:r w:rsidR="003E79EE" w:rsidRPr="008B2372">
        <w:rPr>
          <w:bCs/>
        </w:rPr>
        <w:t xml:space="preserve">=0 se </w:t>
      </w:r>
      <w:r>
        <w:rPr>
          <w:bCs/>
        </w:rPr>
        <w:t>obține</w:t>
      </w:r>
      <w:r w:rsidR="003E79EE" w:rsidRPr="008B2372">
        <w:rPr>
          <w:bCs/>
        </w:rPr>
        <w:t xml:space="preserve"> din relația tensiunii de ieșire a unui sumator</w:t>
      </w:r>
    </w:p>
    <w:p w14:paraId="4A252389" w14:textId="37A5A9D1" w:rsidR="00581DDD" w:rsidRPr="00130671" w:rsidRDefault="00BE4A7D" w:rsidP="00581DDD">
      <w:pP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F</m:t>
                      </m:r>
                    </m:sub>
                  </m:sSub>
                </m:num>
                <m:den>
                  <m:sSub>
                    <m:sSubPr>
                      <m:ctrlPr>
                        <w:rPr>
                          <w:rFonts w:ascii="Cambria Math" w:hAnsi="Cambria Math"/>
                          <w:bCs/>
                          <w:i/>
                        </w:rPr>
                      </m:ctrlPr>
                    </m:sSubPr>
                    <m:e>
                      <m:r>
                        <w:rPr>
                          <w:rFonts w:ascii="Cambria Math" w:hAnsi="Cambria Math"/>
                        </w:rPr>
                        <m:t>R</m:t>
                      </m:r>
                    </m:e>
                    <m:sub>
                      <m:r>
                        <w:rPr>
                          <w:rFonts w:ascii="Cambria Math" w:hAnsi="Cambria Math"/>
                        </w:rPr>
                        <m:t>2</m:t>
                      </m:r>
                    </m:sub>
                  </m:sSub>
                </m:den>
              </m:f>
              <m:sSub>
                <m:sSubPr>
                  <m:ctrlPr>
                    <w:rPr>
                      <w:rFonts w:ascii="Cambria Math" w:hAnsi="Cambria Math"/>
                      <w:bCs/>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F</m:t>
                      </m:r>
                    </m:sub>
                  </m:sSub>
                </m:num>
                <m:den>
                  <m:sSub>
                    <m:sSubPr>
                      <m:ctrlPr>
                        <w:rPr>
                          <w:rFonts w:ascii="Cambria Math" w:hAnsi="Cambria Math"/>
                          <w:bCs/>
                          <w:i/>
                        </w:rPr>
                      </m:ctrlPr>
                    </m:sSubPr>
                    <m:e>
                      <m:r>
                        <w:rPr>
                          <w:rFonts w:ascii="Cambria Math" w:hAnsi="Cambria Math"/>
                        </w:rPr>
                        <m:t>R</m:t>
                      </m:r>
                    </m:e>
                    <m:sub>
                      <m:r>
                        <w:rPr>
                          <w:rFonts w:ascii="Cambria Math" w:hAnsi="Cambria Math"/>
                        </w:rPr>
                        <m:t>4</m:t>
                      </m:r>
                    </m:sub>
                  </m:sSub>
                </m:den>
              </m:f>
              <m:sSub>
                <m:sSubPr>
                  <m:ctrlPr>
                    <w:rPr>
                      <w:rFonts w:ascii="Cambria Math" w:hAnsi="Cambria Math"/>
                      <w:bCs/>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F</m:t>
                      </m:r>
                    </m:sub>
                  </m:sSub>
                </m:num>
                <m:den>
                  <m:sSub>
                    <m:sSubPr>
                      <m:ctrlPr>
                        <w:rPr>
                          <w:rFonts w:ascii="Cambria Math" w:hAnsi="Cambria Math"/>
                          <w:bCs/>
                          <w:i/>
                        </w:rPr>
                      </m:ctrlPr>
                    </m:sSubPr>
                    <m:e>
                      <m:r>
                        <w:rPr>
                          <w:rFonts w:ascii="Cambria Math" w:hAnsi="Cambria Math"/>
                        </w:rPr>
                        <m:t>R</m:t>
                      </m:r>
                    </m:e>
                    <m:sub>
                      <m:r>
                        <w:rPr>
                          <w:rFonts w:ascii="Cambria Math" w:hAnsi="Cambria Math"/>
                        </w:rPr>
                        <m:t>5</m:t>
                      </m:r>
                    </m:sub>
                  </m:sSub>
                </m:den>
              </m:f>
              <m:sSub>
                <m:sSubPr>
                  <m:ctrlPr>
                    <w:rPr>
                      <w:rFonts w:ascii="Cambria Math" w:hAnsi="Cambria Math"/>
                      <w:bCs/>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3</m:t>
              </m:r>
            </m:sub>
          </m:sSub>
          <m:r>
            <w:rPr>
              <w:rFonts w:ascii="Cambria Math" w:hAnsi="Cambria Math"/>
            </w:rPr>
            <m:t>=-</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5</m:t>
                      </m:r>
                    </m:sub>
                  </m:sSub>
                </m:num>
                <m:den>
                  <m:sSub>
                    <m:sSubPr>
                      <m:ctrlPr>
                        <w:rPr>
                          <w:rFonts w:ascii="Cambria Math" w:hAnsi="Cambria Math"/>
                          <w:bCs/>
                          <w:i/>
                        </w:rPr>
                      </m:ctrlPr>
                    </m:sSubPr>
                    <m:e>
                      <m:r>
                        <w:rPr>
                          <w:rFonts w:ascii="Cambria Math" w:hAnsi="Cambria Math"/>
                        </w:rPr>
                        <m:t>R</m:t>
                      </m:r>
                    </m:e>
                    <m:sub>
                      <m:r>
                        <w:rPr>
                          <w:rFonts w:ascii="Cambria Math" w:hAnsi="Cambria Math"/>
                        </w:rPr>
                        <m:t>2</m:t>
                      </m:r>
                    </m:sub>
                  </m:sSub>
                </m:den>
              </m:f>
              <m:sSub>
                <m:sSubPr>
                  <m:ctrlPr>
                    <w:rPr>
                      <w:rFonts w:ascii="Cambria Math" w:hAnsi="Cambria Math"/>
                      <w:bCs/>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5</m:t>
                      </m:r>
                    </m:sub>
                  </m:sSub>
                </m:num>
                <m:den>
                  <m:sSub>
                    <m:sSubPr>
                      <m:ctrlPr>
                        <w:rPr>
                          <w:rFonts w:ascii="Cambria Math" w:hAnsi="Cambria Math"/>
                          <w:bCs/>
                          <w:i/>
                        </w:rPr>
                      </m:ctrlPr>
                    </m:sSubPr>
                    <m:e>
                      <m:r>
                        <w:rPr>
                          <w:rFonts w:ascii="Cambria Math" w:hAnsi="Cambria Math"/>
                        </w:rPr>
                        <m:t>R</m:t>
                      </m:r>
                    </m:e>
                    <m:sub>
                      <m:r>
                        <w:rPr>
                          <w:rFonts w:ascii="Cambria Math" w:hAnsi="Cambria Math"/>
                        </w:rPr>
                        <m:t>4</m:t>
                      </m:r>
                    </m:sub>
                  </m:sSub>
                </m:den>
              </m:f>
              <m:sSub>
                <m:sSubPr>
                  <m:ctrlPr>
                    <w:rPr>
                      <w:rFonts w:ascii="Cambria Math" w:hAnsi="Cambria Math"/>
                      <w:bCs/>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R</m:t>
                      </m:r>
                    </m:e>
                    <m:sub>
                      <m:r>
                        <w:rPr>
                          <w:rFonts w:ascii="Cambria Math" w:hAnsi="Cambria Math"/>
                        </w:rPr>
                        <m:t>5</m:t>
                      </m:r>
                    </m:sub>
                  </m:sSub>
                </m:num>
                <m:den>
                  <m:sSub>
                    <m:sSubPr>
                      <m:ctrlPr>
                        <w:rPr>
                          <w:rFonts w:ascii="Cambria Math" w:hAnsi="Cambria Math"/>
                          <w:bCs/>
                          <w:i/>
                        </w:rPr>
                      </m:ctrlPr>
                    </m:sSubPr>
                    <m:e>
                      <m:r>
                        <w:rPr>
                          <w:rFonts w:ascii="Cambria Math" w:hAnsi="Cambria Math"/>
                        </w:rPr>
                        <m:t>R</m:t>
                      </m:r>
                    </m:e>
                    <m:sub>
                      <m:r>
                        <w:rPr>
                          <w:rFonts w:ascii="Cambria Math" w:hAnsi="Cambria Math"/>
                        </w:rPr>
                        <m:t>F</m:t>
                      </m:r>
                    </m:sub>
                  </m:sSub>
                </m:den>
              </m:f>
              <m:sSub>
                <m:sSubPr>
                  <m:ctrlPr>
                    <w:rPr>
                      <w:rFonts w:ascii="Cambria Math" w:hAnsi="Cambria Math"/>
                      <w:bCs/>
                      <w:i/>
                    </w:rPr>
                  </m:ctrlPr>
                </m:sSubPr>
                <m:e>
                  <m:r>
                    <w:rPr>
                      <w:rFonts w:ascii="Cambria Math" w:hAnsi="Cambria Math"/>
                    </w:rPr>
                    <m:t>V</m:t>
                  </m:r>
                </m:e>
                <m:sub>
                  <m:r>
                    <w:rPr>
                      <w:rFonts w:ascii="Cambria Math" w:hAnsi="Cambria Math"/>
                    </w:rPr>
                    <m:t>O</m:t>
                  </m:r>
                </m:sub>
              </m:sSub>
            </m:e>
          </m:d>
          <m:r>
            <w:rPr>
              <w:rFonts w:ascii="Cambria Math" w:hAnsi="Cambria Math"/>
            </w:rPr>
            <m:t xml:space="preserve">= </m:t>
          </m:r>
          <m:d>
            <m:dPr>
              <m:ctrlPr>
                <w:rPr>
                  <w:rFonts w:ascii="Cambria Math" w:hAnsi="Cambria Math"/>
                  <w:bCs/>
                  <w:i/>
                </w:rPr>
              </m:ctrlPr>
            </m:dPr>
            <m:e>
              <m:f>
                <m:fPr>
                  <m:ctrlPr>
                    <w:rPr>
                      <w:rFonts w:ascii="Cambria Math" w:hAnsi="Cambria Math"/>
                      <w:bCs/>
                      <w:i/>
                    </w:rPr>
                  </m:ctrlPr>
                </m:fPr>
                <m:num>
                  <m:r>
                    <w:rPr>
                      <w:rFonts w:ascii="Cambria Math" w:hAnsi="Cambria Math"/>
                    </w:rPr>
                    <m:t>10k</m:t>
                  </m:r>
                </m:num>
                <m:den>
                  <m:r>
                    <w:rPr>
                      <w:rFonts w:ascii="Cambria Math" w:hAnsi="Cambria Math"/>
                    </w:rPr>
                    <m:t>30k</m:t>
                  </m:r>
                </m:den>
              </m:f>
              <m:r>
                <w:rPr>
                  <w:rFonts w:ascii="Cambria Math" w:hAnsi="Cambria Math"/>
                </w:rPr>
                <m:t>×9V+</m:t>
              </m:r>
              <m:f>
                <m:fPr>
                  <m:ctrlPr>
                    <w:rPr>
                      <w:rFonts w:ascii="Cambria Math" w:hAnsi="Cambria Math"/>
                      <w:bCs/>
                      <w:i/>
                    </w:rPr>
                  </m:ctrlPr>
                </m:fPr>
                <m:num>
                  <m:r>
                    <w:rPr>
                      <w:rFonts w:ascii="Cambria Math" w:hAnsi="Cambria Math"/>
                    </w:rPr>
                    <m:t>10k</m:t>
                  </m:r>
                </m:num>
                <m:den>
                  <m:r>
                    <w:rPr>
                      <w:rFonts w:ascii="Cambria Math" w:hAnsi="Cambria Math"/>
                    </w:rPr>
                    <m:t>10k</m:t>
                  </m:r>
                </m:den>
              </m:f>
              <m:r>
                <w:rPr>
                  <w:rFonts w:ascii="Cambria Math" w:hAnsi="Cambria Math"/>
                </w:rPr>
                <m:t>×</m:t>
              </m:r>
              <m:d>
                <m:dPr>
                  <m:ctrlPr>
                    <w:rPr>
                      <w:rFonts w:ascii="Cambria Math" w:hAnsi="Cambria Math"/>
                      <w:bCs/>
                      <w:i/>
                    </w:rPr>
                  </m:ctrlPr>
                </m:dPr>
                <m:e>
                  <m:r>
                    <w:rPr>
                      <w:rFonts w:ascii="Cambria Math" w:hAnsi="Cambria Math"/>
                    </w:rPr>
                    <m:t>-5V</m:t>
                  </m:r>
                </m:e>
              </m:d>
              <m:r>
                <w:rPr>
                  <w:rFonts w:ascii="Cambria Math" w:hAnsi="Cambria Math"/>
                </w:rPr>
                <m:t>+</m:t>
              </m:r>
              <m:f>
                <m:fPr>
                  <m:ctrlPr>
                    <w:rPr>
                      <w:rFonts w:ascii="Cambria Math" w:hAnsi="Cambria Math"/>
                      <w:bCs/>
                      <w:i/>
                    </w:rPr>
                  </m:ctrlPr>
                </m:fPr>
                <m:num>
                  <m:r>
                    <w:rPr>
                      <w:rFonts w:ascii="Cambria Math" w:hAnsi="Cambria Math"/>
                    </w:rPr>
                    <m:t>10k</m:t>
                  </m:r>
                </m:num>
                <m:den>
                  <m:r>
                    <w:rPr>
                      <w:rFonts w:ascii="Cambria Math" w:hAnsi="Cambria Math"/>
                    </w:rPr>
                    <m:t>10k</m:t>
                  </m:r>
                </m:den>
              </m:f>
              <m:r>
                <w:rPr>
                  <w:rFonts w:ascii="Cambria Math" w:hAnsi="Cambria Math"/>
                </w:rPr>
                <m:t>×0V</m:t>
              </m:r>
            </m:e>
          </m:d>
          <m:r>
            <w:rPr>
              <w:rFonts w:ascii="Cambria Math" w:hAnsi="Cambria Math"/>
            </w:rPr>
            <m:t>=3V-5V=-2V</m:t>
          </m:r>
        </m:oMath>
      </m:oMathPara>
    </w:p>
    <w:p w14:paraId="3FA330D4" w14:textId="77777777" w:rsidR="00130671" w:rsidRPr="00130671" w:rsidRDefault="00130671" w:rsidP="00130671">
      <w:pPr>
        <w:jc w:val="center"/>
        <w:rPr>
          <w:bCs/>
        </w:rPr>
      </w:pPr>
    </w:p>
    <w:p w14:paraId="60D0FA91" w14:textId="566E4424" w:rsidR="00130671" w:rsidRPr="00130671" w:rsidRDefault="00130671" w:rsidP="00130671">
      <w:pPr>
        <w:shd w:val="clear" w:color="auto" w:fill="FFFFFF" w:themeFill="background1"/>
        <w:jc w:val="center"/>
        <w:rPr>
          <w:bCs/>
          <w:i/>
          <w:iCs/>
          <w:color w:val="FF0000"/>
          <w:sz w:val="20"/>
          <w:szCs w:val="16"/>
        </w:rPr>
      </w:pPr>
      <w:r w:rsidRPr="00130671">
        <w:rPr>
          <w:bCs/>
          <w:i/>
          <w:iCs/>
          <w:color w:val="FF0000"/>
          <w:sz w:val="20"/>
          <w:szCs w:val="16"/>
        </w:rPr>
        <w:t>(aici se pune calculul analitic pentru V</w:t>
      </w:r>
      <w:r>
        <w:rPr>
          <w:bCs/>
          <w:i/>
          <w:iCs/>
          <w:color w:val="FF0000"/>
          <w:sz w:val="20"/>
          <w:szCs w:val="16"/>
        </w:rPr>
        <w:t>3</w:t>
      </w:r>
      <w:r w:rsidRPr="00130671">
        <w:rPr>
          <w:bCs/>
          <w:i/>
          <w:iCs/>
          <w:color w:val="FF0000"/>
          <w:sz w:val="20"/>
          <w:szCs w:val="16"/>
        </w:rPr>
        <w:t>)</w:t>
      </w:r>
    </w:p>
    <w:p w14:paraId="68B77096" w14:textId="63A0DB89" w:rsidR="00B07D26" w:rsidRDefault="00B07D26" w:rsidP="00272F69">
      <w:pPr>
        <w:pStyle w:val="ListParagraph"/>
        <w:numPr>
          <w:ilvl w:val="0"/>
          <w:numId w:val="11"/>
        </w:numPr>
        <w:shd w:val="clear" w:color="auto" w:fill="FFFFFF" w:themeFill="background1"/>
        <w:jc w:val="both"/>
        <w:rPr>
          <w:bCs/>
        </w:rPr>
      </w:pPr>
      <w:r>
        <w:rPr>
          <w:bCs/>
        </w:rPr>
        <w:t xml:space="preserve">Pentru simulare se face o analiză în timp - </w:t>
      </w:r>
      <w:r>
        <w:rPr>
          <w:bCs/>
          <w:i/>
          <w:iCs/>
          <w:lang w:val="ro-RO"/>
        </w:rPr>
        <w:t>Time Domain (Transient)</w:t>
      </w:r>
      <w:r>
        <w:rPr>
          <w:bCs/>
          <w:lang w:val="ro-RO"/>
        </w:rPr>
        <w:t xml:space="preserve">, lăsând parametrii </w:t>
      </w:r>
      <w:r w:rsidR="00F80DF6">
        <w:rPr>
          <w:bCs/>
          <w:lang w:val="ro-RO"/>
        </w:rPr>
        <w:t>i</w:t>
      </w:r>
      <w:r>
        <w:rPr>
          <w:bCs/>
          <w:lang w:val="ro-RO"/>
        </w:rPr>
        <w:t>mpliciți.</w:t>
      </w:r>
    </w:p>
    <w:p w14:paraId="62DFF052" w14:textId="05A05449" w:rsidR="00581DDD" w:rsidRPr="00191E39" w:rsidRDefault="003E79EE" w:rsidP="00191E39">
      <w:pPr>
        <w:spacing w:before="120" w:after="120"/>
        <w:rPr>
          <w:b/>
          <w:sz w:val="20"/>
          <w:szCs w:val="16"/>
        </w:rPr>
      </w:pPr>
      <w:r w:rsidRPr="00191E39">
        <w:rPr>
          <w:b/>
          <w:sz w:val="20"/>
          <w:szCs w:val="16"/>
        </w:rPr>
        <w:t>Tabelul L7-1</w:t>
      </w:r>
    </w:p>
    <w:tbl>
      <w:tblPr>
        <w:tblStyle w:val="TableGrid"/>
        <w:tblW w:w="0" w:type="auto"/>
        <w:tblLook w:val="04A0" w:firstRow="1" w:lastRow="0" w:firstColumn="1" w:lastColumn="0" w:noHBand="0" w:noVBand="1"/>
      </w:tblPr>
      <w:tblGrid>
        <w:gridCol w:w="1604"/>
        <w:gridCol w:w="1605"/>
        <w:gridCol w:w="1605"/>
        <w:gridCol w:w="1605"/>
        <w:gridCol w:w="1605"/>
        <w:gridCol w:w="1605"/>
      </w:tblGrid>
      <w:tr w:rsidR="003E79EE" w14:paraId="333712E7" w14:textId="77777777" w:rsidTr="00401D3F">
        <w:tc>
          <w:tcPr>
            <w:tcW w:w="4814" w:type="dxa"/>
            <w:gridSpan w:val="3"/>
            <w:vAlign w:val="center"/>
          </w:tcPr>
          <w:p w14:paraId="35EF20AD" w14:textId="0A680940" w:rsidR="003E79EE" w:rsidRDefault="003E79EE" w:rsidP="003E79EE">
            <w:pPr>
              <w:jc w:val="center"/>
              <w:rPr>
                <w:bCs/>
              </w:rPr>
            </w:pPr>
            <w:r>
              <w:rPr>
                <w:bCs/>
              </w:rPr>
              <w:t>analitic</w:t>
            </w:r>
          </w:p>
        </w:tc>
        <w:tc>
          <w:tcPr>
            <w:tcW w:w="4815" w:type="dxa"/>
            <w:gridSpan w:val="3"/>
            <w:vAlign w:val="center"/>
          </w:tcPr>
          <w:p w14:paraId="0B46B915" w14:textId="4309C755" w:rsidR="003E79EE" w:rsidRDefault="00DE1507" w:rsidP="003E79EE">
            <w:pPr>
              <w:jc w:val="center"/>
              <w:rPr>
                <w:bCs/>
              </w:rPr>
            </w:pPr>
            <w:r>
              <w:rPr>
                <w:bCs/>
              </w:rPr>
              <w:t>SPICE</w:t>
            </w:r>
          </w:p>
        </w:tc>
      </w:tr>
      <w:tr w:rsidR="00AB6A17" w14:paraId="2F39E5B3" w14:textId="77777777" w:rsidTr="003E79EE">
        <w:tc>
          <w:tcPr>
            <w:tcW w:w="1604" w:type="dxa"/>
            <w:vAlign w:val="center"/>
          </w:tcPr>
          <w:p w14:paraId="62DCEB34" w14:textId="511CF362" w:rsidR="00AB6A17" w:rsidRDefault="00AB6A17" w:rsidP="00AB6A17">
            <w:pPr>
              <w:jc w:val="center"/>
              <w:rPr>
                <w:bCs/>
              </w:rPr>
            </w:pPr>
            <w:r w:rsidRPr="00AB6A17">
              <w:rPr>
                <w:bCs/>
                <w:i/>
                <w:iCs/>
              </w:rPr>
              <w:t>V</w:t>
            </w:r>
            <w:r w:rsidRPr="00191E39">
              <w:rPr>
                <w:bCs/>
                <w:vertAlign w:val="subscript"/>
              </w:rPr>
              <w:t>1</w:t>
            </w:r>
            <w:r>
              <w:rPr>
                <w:bCs/>
              </w:rPr>
              <w:t xml:space="preserve"> [V]</w:t>
            </w:r>
          </w:p>
        </w:tc>
        <w:tc>
          <w:tcPr>
            <w:tcW w:w="1605" w:type="dxa"/>
            <w:vAlign w:val="center"/>
          </w:tcPr>
          <w:p w14:paraId="50380813" w14:textId="379C8A2C" w:rsidR="00AB6A17" w:rsidRDefault="00AB6A17" w:rsidP="00AB6A17">
            <w:pPr>
              <w:jc w:val="center"/>
              <w:rPr>
                <w:bCs/>
              </w:rPr>
            </w:pPr>
            <w:r w:rsidRPr="00AB6A17">
              <w:rPr>
                <w:bCs/>
                <w:i/>
                <w:iCs/>
              </w:rPr>
              <w:t>V</w:t>
            </w:r>
            <w:r w:rsidRPr="00191E39">
              <w:rPr>
                <w:bCs/>
                <w:vertAlign w:val="subscript"/>
              </w:rPr>
              <w:t>2</w:t>
            </w:r>
            <w:r>
              <w:rPr>
                <w:bCs/>
              </w:rPr>
              <w:t xml:space="preserve"> [V]</w:t>
            </w:r>
          </w:p>
        </w:tc>
        <w:tc>
          <w:tcPr>
            <w:tcW w:w="1605" w:type="dxa"/>
            <w:vAlign w:val="center"/>
          </w:tcPr>
          <w:p w14:paraId="109AA71C" w14:textId="0B6D9B78" w:rsidR="00AB6A17" w:rsidRDefault="00AB6A17" w:rsidP="00AB6A17">
            <w:pPr>
              <w:jc w:val="center"/>
              <w:rPr>
                <w:bCs/>
              </w:rPr>
            </w:pPr>
            <w:r w:rsidRPr="00AB6A17">
              <w:rPr>
                <w:bCs/>
                <w:i/>
                <w:iCs/>
              </w:rPr>
              <w:t>V</w:t>
            </w:r>
            <w:r w:rsidRPr="00191E39">
              <w:rPr>
                <w:bCs/>
                <w:vertAlign w:val="subscript"/>
              </w:rPr>
              <w:t>3</w:t>
            </w:r>
            <w:r>
              <w:rPr>
                <w:bCs/>
              </w:rPr>
              <w:t xml:space="preserve"> [V]</w:t>
            </w:r>
          </w:p>
        </w:tc>
        <w:tc>
          <w:tcPr>
            <w:tcW w:w="1605" w:type="dxa"/>
            <w:vAlign w:val="center"/>
          </w:tcPr>
          <w:p w14:paraId="1809875C" w14:textId="0CB1D3E5" w:rsidR="00AB6A17" w:rsidRDefault="00AB6A17" w:rsidP="00AB6A17">
            <w:pPr>
              <w:jc w:val="center"/>
              <w:rPr>
                <w:bCs/>
              </w:rPr>
            </w:pPr>
            <w:r w:rsidRPr="00AB6A17">
              <w:rPr>
                <w:bCs/>
                <w:i/>
                <w:iCs/>
              </w:rPr>
              <w:t>V</w:t>
            </w:r>
            <w:r w:rsidRPr="00191E39">
              <w:rPr>
                <w:bCs/>
                <w:vertAlign w:val="subscript"/>
              </w:rPr>
              <w:t>1</w:t>
            </w:r>
            <w:r>
              <w:rPr>
                <w:bCs/>
              </w:rPr>
              <w:t xml:space="preserve"> [V]</w:t>
            </w:r>
          </w:p>
        </w:tc>
        <w:tc>
          <w:tcPr>
            <w:tcW w:w="1605" w:type="dxa"/>
            <w:vAlign w:val="center"/>
          </w:tcPr>
          <w:p w14:paraId="409A9203" w14:textId="22DC94EF" w:rsidR="00AB6A17" w:rsidRDefault="00AB6A17" w:rsidP="00AB6A17">
            <w:pPr>
              <w:jc w:val="center"/>
              <w:rPr>
                <w:bCs/>
              </w:rPr>
            </w:pPr>
            <w:r w:rsidRPr="00AB6A17">
              <w:rPr>
                <w:bCs/>
                <w:i/>
                <w:iCs/>
              </w:rPr>
              <w:t>V</w:t>
            </w:r>
            <w:r w:rsidRPr="00191E39">
              <w:rPr>
                <w:bCs/>
                <w:vertAlign w:val="subscript"/>
              </w:rPr>
              <w:t>2</w:t>
            </w:r>
            <w:r>
              <w:rPr>
                <w:bCs/>
              </w:rPr>
              <w:t xml:space="preserve"> [V]</w:t>
            </w:r>
          </w:p>
        </w:tc>
        <w:tc>
          <w:tcPr>
            <w:tcW w:w="1605" w:type="dxa"/>
            <w:vAlign w:val="center"/>
          </w:tcPr>
          <w:p w14:paraId="04E062C5" w14:textId="56372773" w:rsidR="00AB6A17" w:rsidRDefault="00AB6A17" w:rsidP="00AB6A17">
            <w:pPr>
              <w:jc w:val="center"/>
              <w:rPr>
                <w:bCs/>
              </w:rPr>
            </w:pPr>
            <w:r w:rsidRPr="00AB6A17">
              <w:rPr>
                <w:bCs/>
                <w:i/>
                <w:iCs/>
              </w:rPr>
              <w:t>V</w:t>
            </w:r>
            <w:r w:rsidRPr="00191E39">
              <w:rPr>
                <w:bCs/>
                <w:vertAlign w:val="subscript"/>
              </w:rPr>
              <w:t>3</w:t>
            </w:r>
            <w:r>
              <w:rPr>
                <w:bCs/>
              </w:rPr>
              <w:t xml:space="preserve"> [V]</w:t>
            </w:r>
          </w:p>
        </w:tc>
      </w:tr>
      <w:tr w:rsidR="003E79EE" w14:paraId="5C8E1429" w14:textId="77777777" w:rsidTr="003E79EE">
        <w:tc>
          <w:tcPr>
            <w:tcW w:w="1604" w:type="dxa"/>
            <w:vAlign w:val="center"/>
          </w:tcPr>
          <w:p w14:paraId="5B2DDE77" w14:textId="2DBF3CC1" w:rsidR="003E79EE" w:rsidRDefault="00281D05" w:rsidP="003E79EE">
            <w:pPr>
              <w:jc w:val="center"/>
              <w:rPr>
                <w:bCs/>
              </w:rPr>
            </w:pPr>
            <w:r>
              <w:rPr>
                <w:bCs/>
              </w:rPr>
              <w:t>9</w:t>
            </w:r>
          </w:p>
        </w:tc>
        <w:tc>
          <w:tcPr>
            <w:tcW w:w="1605" w:type="dxa"/>
            <w:vAlign w:val="center"/>
          </w:tcPr>
          <w:p w14:paraId="09BC5E4A" w14:textId="079E76E4" w:rsidR="003E79EE" w:rsidRDefault="00281D05" w:rsidP="003E79EE">
            <w:pPr>
              <w:jc w:val="center"/>
              <w:rPr>
                <w:bCs/>
              </w:rPr>
            </w:pPr>
            <w:r>
              <w:rPr>
                <w:bCs/>
              </w:rPr>
              <w:t>-5</w:t>
            </w:r>
          </w:p>
        </w:tc>
        <w:tc>
          <w:tcPr>
            <w:tcW w:w="1605" w:type="dxa"/>
            <w:vAlign w:val="center"/>
          </w:tcPr>
          <w:p w14:paraId="1A79F54E" w14:textId="3CEF25B7" w:rsidR="003E79EE" w:rsidRDefault="004C5126" w:rsidP="003E79EE">
            <w:pPr>
              <w:jc w:val="center"/>
              <w:rPr>
                <w:bCs/>
              </w:rPr>
            </w:pPr>
            <w:r>
              <w:rPr>
                <w:bCs/>
              </w:rPr>
              <w:t>-2V</w:t>
            </w:r>
          </w:p>
        </w:tc>
        <w:tc>
          <w:tcPr>
            <w:tcW w:w="1605" w:type="dxa"/>
            <w:vAlign w:val="center"/>
          </w:tcPr>
          <w:p w14:paraId="53C4828F" w14:textId="77B91921" w:rsidR="003E79EE" w:rsidRDefault="00281D05" w:rsidP="003E79EE">
            <w:pPr>
              <w:jc w:val="center"/>
              <w:rPr>
                <w:bCs/>
              </w:rPr>
            </w:pPr>
            <w:r>
              <w:rPr>
                <w:bCs/>
              </w:rPr>
              <w:t>9</w:t>
            </w:r>
          </w:p>
        </w:tc>
        <w:tc>
          <w:tcPr>
            <w:tcW w:w="1605" w:type="dxa"/>
            <w:vAlign w:val="center"/>
          </w:tcPr>
          <w:p w14:paraId="34D17DE5" w14:textId="65BF7D9E" w:rsidR="003E79EE" w:rsidRDefault="00281D05" w:rsidP="003E79EE">
            <w:pPr>
              <w:jc w:val="center"/>
              <w:rPr>
                <w:bCs/>
              </w:rPr>
            </w:pPr>
            <w:r>
              <w:rPr>
                <w:bCs/>
              </w:rPr>
              <w:t>-5</w:t>
            </w:r>
          </w:p>
        </w:tc>
        <w:tc>
          <w:tcPr>
            <w:tcW w:w="1605" w:type="dxa"/>
            <w:vAlign w:val="center"/>
          </w:tcPr>
          <w:p w14:paraId="63D77AC7" w14:textId="712F5286" w:rsidR="003E79EE" w:rsidRDefault="004C5126" w:rsidP="003E79EE">
            <w:pPr>
              <w:jc w:val="center"/>
              <w:rPr>
                <w:bCs/>
              </w:rPr>
            </w:pPr>
            <w:r>
              <w:rPr>
                <w:bCs/>
              </w:rPr>
              <w:t>2</w:t>
            </w:r>
          </w:p>
        </w:tc>
      </w:tr>
    </w:tbl>
    <w:p w14:paraId="361446CC" w14:textId="223F3221" w:rsidR="00581DDD" w:rsidRDefault="00581DDD" w:rsidP="00581DDD">
      <w:pPr>
        <w:rPr>
          <w:bCs/>
        </w:rPr>
      </w:pPr>
    </w:p>
    <w:p w14:paraId="6D72E963" w14:textId="728189FD" w:rsidR="00191E39" w:rsidRPr="004C5126" w:rsidRDefault="00191E39" w:rsidP="00272F69">
      <w:pPr>
        <w:pStyle w:val="ListParagraph"/>
        <w:numPr>
          <w:ilvl w:val="0"/>
          <w:numId w:val="2"/>
        </w:numPr>
        <w:ind w:left="357" w:hanging="357"/>
        <w:rPr>
          <w:b/>
        </w:rPr>
      </w:pPr>
      <w:r w:rsidRPr="001847E9">
        <w:rPr>
          <w:b/>
        </w:rPr>
        <w:t>Caracteristica de transfer a circuitului</w:t>
      </w:r>
      <w:r w:rsidRPr="001847E9">
        <w:rPr>
          <w:bCs/>
        </w:rPr>
        <w:t xml:space="preserve"> se face cu ajutorul analizei de c.c. de tipul </w:t>
      </w:r>
      <w:r w:rsidRPr="001847E9">
        <w:rPr>
          <w:bCs/>
          <w:i/>
          <w:iCs/>
        </w:rPr>
        <w:t>DC Sweep</w:t>
      </w:r>
      <w:r w:rsidR="00D9355D" w:rsidRPr="001847E9">
        <w:rPr>
          <w:bCs/>
        </w:rPr>
        <w:t xml:space="preserve">, având parametrii: </w:t>
      </w:r>
      <w:r w:rsidR="00D9355D" w:rsidRPr="001847E9">
        <w:rPr>
          <w:bCs/>
          <w:i/>
          <w:iCs/>
        </w:rPr>
        <w:t>Name:</w:t>
      </w:r>
      <w:r w:rsidR="00D9355D" w:rsidRPr="001847E9">
        <w:rPr>
          <w:bCs/>
        </w:rPr>
        <w:t xml:space="preserve"> V3, </w:t>
      </w:r>
      <w:r w:rsidR="00D9355D" w:rsidRPr="001847E9">
        <w:rPr>
          <w:bCs/>
          <w:i/>
          <w:iCs/>
        </w:rPr>
        <w:t>Start Value:</w:t>
      </w:r>
      <w:r w:rsidR="00D9355D" w:rsidRPr="001847E9">
        <w:rPr>
          <w:bCs/>
        </w:rPr>
        <w:t xml:space="preserve"> -10V, </w:t>
      </w:r>
      <w:r w:rsidR="00D9355D" w:rsidRPr="001847E9">
        <w:rPr>
          <w:bCs/>
          <w:i/>
          <w:iCs/>
        </w:rPr>
        <w:t>End Value:</w:t>
      </w:r>
      <w:r w:rsidR="00D9355D" w:rsidRPr="001847E9">
        <w:rPr>
          <w:bCs/>
        </w:rPr>
        <w:t xml:space="preserve"> +10V, </w:t>
      </w:r>
      <w:r w:rsidR="00D9355D" w:rsidRPr="001847E9">
        <w:rPr>
          <w:bCs/>
          <w:i/>
          <w:iCs/>
        </w:rPr>
        <w:t>Increment:</w:t>
      </w:r>
      <w:r w:rsidR="00D9355D" w:rsidRPr="001847E9">
        <w:rPr>
          <w:bCs/>
        </w:rPr>
        <w:t xml:space="preserve"> 0.1V</w:t>
      </w:r>
      <w:r w:rsidR="008B2372">
        <w:rPr>
          <w:bCs/>
        </w:rPr>
        <w:t>.</w:t>
      </w:r>
    </w:p>
    <w:p w14:paraId="6E9790C4" w14:textId="6FC378E4" w:rsidR="004C5126" w:rsidRPr="008B2372" w:rsidRDefault="004C5126" w:rsidP="004C5126">
      <w:pPr>
        <w:pStyle w:val="ListParagraph"/>
        <w:ind w:left="357"/>
        <w:rPr>
          <w:b/>
        </w:rPr>
      </w:pPr>
      <w:r w:rsidRPr="004C5126">
        <w:rPr>
          <w:b/>
          <w:noProof/>
        </w:rPr>
        <w:drawing>
          <wp:inline distT="0" distB="0" distL="0" distR="0" wp14:anchorId="21E7A59D" wp14:editId="459C5270">
            <wp:extent cx="6120765" cy="2176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2176145"/>
                    </a:xfrm>
                    <a:prstGeom prst="rect">
                      <a:avLst/>
                    </a:prstGeom>
                    <a:noFill/>
                    <a:ln>
                      <a:noFill/>
                    </a:ln>
                  </pic:spPr>
                </pic:pic>
              </a:graphicData>
            </a:graphic>
          </wp:inline>
        </w:drawing>
      </w:r>
    </w:p>
    <w:p w14:paraId="43DEF345" w14:textId="77777777" w:rsidR="007E4758" w:rsidRPr="007E4758" w:rsidRDefault="007E4758" w:rsidP="007E4758">
      <w:pPr>
        <w:jc w:val="center"/>
        <w:rPr>
          <w:bCs/>
        </w:rPr>
      </w:pPr>
    </w:p>
    <w:p w14:paraId="30186A7A" w14:textId="71BCE193" w:rsidR="00191E39" w:rsidRPr="007E4758" w:rsidRDefault="007E4758" w:rsidP="007E4758">
      <w:pPr>
        <w:jc w:val="center"/>
        <w:rPr>
          <w:bCs/>
          <w:i/>
          <w:iCs/>
          <w:color w:val="FF0000"/>
          <w:sz w:val="20"/>
          <w:szCs w:val="16"/>
        </w:rPr>
      </w:pPr>
      <w:r w:rsidRPr="007E4758">
        <w:rPr>
          <w:bCs/>
          <w:i/>
          <w:iCs/>
          <w:color w:val="FF0000"/>
          <w:sz w:val="20"/>
          <w:szCs w:val="16"/>
        </w:rPr>
        <w:t>(aici se pune caracteristica de transfer obținută cu DC Sweep)</w:t>
      </w:r>
    </w:p>
    <w:p w14:paraId="744E8564" w14:textId="77777777" w:rsidR="00191E39" w:rsidRPr="003E79EE" w:rsidRDefault="00191E39" w:rsidP="00581DDD">
      <w:pPr>
        <w:rPr>
          <w:bCs/>
        </w:rPr>
      </w:pPr>
    </w:p>
    <w:p w14:paraId="0B4BA276" w14:textId="32A3F607" w:rsidR="002A0E27" w:rsidRPr="002173BF" w:rsidRDefault="002A0E27" w:rsidP="002A0E27">
      <w:pPr>
        <w:spacing w:before="120" w:line="276" w:lineRule="auto"/>
        <w:rPr>
          <w:b/>
        </w:rPr>
      </w:pPr>
      <w:r w:rsidRPr="002173BF">
        <w:rPr>
          <w:b/>
          <w:highlight w:val="green"/>
        </w:rPr>
        <w:t>Tema 1</w:t>
      </w:r>
      <w:r w:rsidR="00AC4260">
        <w:rPr>
          <w:b/>
          <w:highlight w:val="green"/>
        </w:rPr>
        <w:t>2</w:t>
      </w:r>
    </w:p>
    <w:p w14:paraId="63DB31D4" w14:textId="5E6FBA0B" w:rsidR="00287DEE" w:rsidRDefault="002A0E27" w:rsidP="00E73D48">
      <w:pPr>
        <w:pStyle w:val="Header"/>
        <w:tabs>
          <w:tab w:val="clear" w:pos="4320"/>
          <w:tab w:val="clear" w:pos="8640"/>
        </w:tabs>
        <w:spacing w:line="276" w:lineRule="auto"/>
        <w:rPr>
          <w:color w:val="0070C0"/>
          <w:szCs w:val="24"/>
        </w:rPr>
      </w:pPr>
      <w:r w:rsidRPr="00C55E4A">
        <w:rPr>
          <w:color w:val="0070C0"/>
        </w:rPr>
        <w:t xml:space="preserve">Să se deseneze cu ajutorul programului </w:t>
      </w:r>
      <w:r w:rsidRPr="00FF37EB">
        <w:rPr>
          <w:i/>
          <w:color w:val="0070C0"/>
        </w:rPr>
        <w:t>Capture CIS Lite</w:t>
      </w:r>
      <w:r w:rsidRPr="00C55E4A">
        <w:rPr>
          <w:color w:val="0070C0"/>
        </w:rPr>
        <w:t xml:space="preserve"> </w:t>
      </w:r>
      <w:r w:rsidR="00151898">
        <w:rPr>
          <w:color w:val="0070C0"/>
        </w:rPr>
        <w:t>amplificatorul de diferență</w:t>
      </w:r>
      <w:r w:rsidRPr="00C55E4A">
        <w:rPr>
          <w:color w:val="0070C0"/>
        </w:rPr>
        <w:t xml:space="preserve"> din </w:t>
      </w:r>
      <w:r w:rsidRPr="00C55E4A">
        <w:rPr>
          <w:color w:val="0070C0"/>
          <w:szCs w:val="24"/>
        </w:rPr>
        <w:t>fig. L</w:t>
      </w:r>
      <w:r w:rsidR="00287DEE">
        <w:rPr>
          <w:color w:val="0070C0"/>
          <w:szCs w:val="24"/>
        </w:rPr>
        <w:t>7</w:t>
      </w:r>
      <w:r w:rsidRPr="00C55E4A">
        <w:rPr>
          <w:color w:val="0070C0"/>
          <w:szCs w:val="24"/>
        </w:rPr>
        <w:t>-</w:t>
      </w:r>
      <w:r w:rsidR="00287DEE">
        <w:rPr>
          <w:color w:val="0070C0"/>
          <w:szCs w:val="24"/>
        </w:rPr>
        <w:t>2</w:t>
      </w:r>
      <w:r w:rsidRPr="00C55E4A">
        <w:rPr>
          <w:color w:val="0070C0"/>
          <w:szCs w:val="24"/>
        </w:rPr>
        <w:t xml:space="preserve"> şi să se determine</w:t>
      </w:r>
      <w:r w:rsidR="00287DEE">
        <w:rPr>
          <w:color w:val="0070C0"/>
          <w:szCs w:val="24"/>
        </w:rPr>
        <w:t>:</w:t>
      </w:r>
    </w:p>
    <w:p w14:paraId="3F59552D" w14:textId="66D78831" w:rsidR="0014704E" w:rsidRDefault="0014704E" w:rsidP="00272F69">
      <w:pPr>
        <w:pStyle w:val="Header"/>
        <w:numPr>
          <w:ilvl w:val="0"/>
          <w:numId w:val="6"/>
        </w:numPr>
        <w:tabs>
          <w:tab w:val="clear" w:pos="4320"/>
          <w:tab w:val="clear" w:pos="8640"/>
        </w:tabs>
        <w:spacing w:line="276" w:lineRule="auto"/>
        <w:ind w:left="714" w:hanging="357"/>
        <w:rPr>
          <w:color w:val="0070C0"/>
          <w:szCs w:val="24"/>
        </w:rPr>
      </w:pPr>
      <w:r>
        <w:rPr>
          <w:color w:val="0070C0"/>
          <w:szCs w:val="24"/>
        </w:rPr>
        <w:t xml:space="preserve">perioada </w:t>
      </w:r>
      <w:r>
        <w:rPr>
          <w:i/>
          <w:iCs/>
          <w:color w:val="0070C0"/>
          <w:szCs w:val="24"/>
        </w:rPr>
        <w:t>T</w:t>
      </w:r>
      <w:r>
        <w:rPr>
          <w:color w:val="0070C0"/>
          <w:szCs w:val="24"/>
        </w:rPr>
        <w:t xml:space="preserve"> a semnalului sinusoidal </w:t>
      </w:r>
      <w:r>
        <w:rPr>
          <w:i/>
          <w:iCs/>
          <w:color w:val="0070C0"/>
          <w:szCs w:val="24"/>
        </w:rPr>
        <w:t>V</w:t>
      </w:r>
      <w:r>
        <w:rPr>
          <w:i/>
          <w:iCs/>
          <w:color w:val="0070C0"/>
          <w:szCs w:val="24"/>
          <w:vertAlign w:val="subscript"/>
        </w:rPr>
        <w:t>i</w:t>
      </w:r>
      <w:r>
        <w:rPr>
          <w:color w:val="0070C0"/>
          <w:szCs w:val="24"/>
        </w:rPr>
        <w:t>;</w:t>
      </w:r>
    </w:p>
    <w:p w14:paraId="6FA43599" w14:textId="51A05F54" w:rsidR="002A0E27" w:rsidRDefault="00287DEE" w:rsidP="00272F69">
      <w:pPr>
        <w:pStyle w:val="Header"/>
        <w:numPr>
          <w:ilvl w:val="0"/>
          <w:numId w:val="6"/>
        </w:numPr>
        <w:tabs>
          <w:tab w:val="clear" w:pos="4320"/>
          <w:tab w:val="clear" w:pos="8640"/>
        </w:tabs>
        <w:spacing w:line="276" w:lineRule="auto"/>
        <w:ind w:left="714" w:hanging="357"/>
        <w:rPr>
          <w:color w:val="0070C0"/>
          <w:szCs w:val="24"/>
        </w:rPr>
      </w:pPr>
      <w:r>
        <w:rPr>
          <w:color w:val="0070C0"/>
          <w:szCs w:val="24"/>
        </w:rPr>
        <w:lastRenderedPageBreak/>
        <w:t xml:space="preserve">analitic și prin simulare valorile </w:t>
      </w:r>
      <w:r w:rsidR="0014704E">
        <w:rPr>
          <w:color w:val="0070C0"/>
          <w:szCs w:val="24"/>
        </w:rPr>
        <w:t xml:space="preserve">de c.c. </w:t>
      </w:r>
      <w:r>
        <w:rPr>
          <w:color w:val="0070C0"/>
          <w:szCs w:val="24"/>
        </w:rPr>
        <w:t xml:space="preserve">pentru </w:t>
      </w:r>
      <w:r w:rsidRPr="008B2372">
        <w:rPr>
          <w:i/>
          <w:iCs/>
          <w:color w:val="0070C0"/>
          <w:szCs w:val="24"/>
        </w:rPr>
        <w:t>v</w:t>
      </w:r>
      <w:r w:rsidRPr="008B2372">
        <w:rPr>
          <w:i/>
          <w:iCs/>
          <w:color w:val="0070C0"/>
          <w:szCs w:val="24"/>
          <w:vertAlign w:val="subscript"/>
        </w:rPr>
        <w:t>P</w:t>
      </w:r>
      <w:r>
        <w:rPr>
          <w:color w:val="0070C0"/>
          <w:szCs w:val="24"/>
        </w:rPr>
        <w:t xml:space="preserve"> și </w:t>
      </w:r>
      <w:r w:rsidRPr="008B2372">
        <w:rPr>
          <w:i/>
          <w:iCs/>
          <w:color w:val="0070C0"/>
          <w:szCs w:val="24"/>
        </w:rPr>
        <w:t>v</w:t>
      </w:r>
      <w:r w:rsidRPr="008B2372">
        <w:rPr>
          <w:i/>
          <w:iCs/>
          <w:color w:val="0070C0"/>
          <w:szCs w:val="24"/>
          <w:vertAlign w:val="subscript"/>
        </w:rPr>
        <w:t>O</w:t>
      </w:r>
      <w:r>
        <w:rPr>
          <w:color w:val="0070C0"/>
          <w:szCs w:val="24"/>
        </w:rPr>
        <w:t xml:space="preserve">, în două cazuri: </w:t>
      </w:r>
      <w:r w:rsidRPr="00A01FCF">
        <w:rPr>
          <w:color w:val="0070C0"/>
          <w:szCs w:val="24"/>
          <w:highlight w:val="yellow"/>
        </w:rPr>
        <w:t>(1)</w:t>
      </w:r>
      <w:r>
        <w:rPr>
          <w:color w:val="0070C0"/>
          <w:szCs w:val="24"/>
        </w:rPr>
        <w:t xml:space="preserve"> </w:t>
      </w:r>
      <w:r w:rsidRPr="008B2372">
        <w:rPr>
          <w:i/>
          <w:iCs/>
          <w:color w:val="0070C0"/>
          <w:szCs w:val="24"/>
        </w:rPr>
        <w:t>R</w:t>
      </w:r>
      <w:r>
        <w:rPr>
          <w:color w:val="0070C0"/>
          <w:szCs w:val="24"/>
          <w:vertAlign w:val="subscript"/>
        </w:rPr>
        <w:t>3</w:t>
      </w:r>
      <w:r>
        <w:rPr>
          <w:color w:val="0070C0"/>
          <w:szCs w:val="24"/>
        </w:rPr>
        <w:t xml:space="preserve"> conectată ca pe figură la V+ și </w:t>
      </w:r>
      <w:r w:rsidRPr="00A01FCF">
        <w:rPr>
          <w:color w:val="0070C0"/>
          <w:szCs w:val="24"/>
          <w:highlight w:val="yellow"/>
        </w:rPr>
        <w:t>(2)</w:t>
      </w:r>
      <w:r>
        <w:rPr>
          <w:color w:val="0070C0"/>
          <w:szCs w:val="24"/>
        </w:rPr>
        <w:t xml:space="preserve"> </w:t>
      </w:r>
      <w:r w:rsidRPr="008B2372">
        <w:rPr>
          <w:i/>
          <w:iCs/>
          <w:color w:val="0070C0"/>
          <w:szCs w:val="24"/>
        </w:rPr>
        <w:t>R</w:t>
      </w:r>
      <w:r>
        <w:rPr>
          <w:color w:val="0070C0"/>
          <w:szCs w:val="24"/>
          <w:vertAlign w:val="subscript"/>
        </w:rPr>
        <w:t>3</w:t>
      </w:r>
      <w:r>
        <w:rPr>
          <w:color w:val="0070C0"/>
          <w:szCs w:val="24"/>
        </w:rPr>
        <w:t xml:space="preserve"> conectată la V-.</w:t>
      </w:r>
    </w:p>
    <w:p w14:paraId="112D5F27" w14:textId="1C693D1B" w:rsidR="00287DEE" w:rsidRDefault="00287DEE" w:rsidP="00272F69">
      <w:pPr>
        <w:pStyle w:val="Header"/>
        <w:numPr>
          <w:ilvl w:val="0"/>
          <w:numId w:val="6"/>
        </w:numPr>
        <w:tabs>
          <w:tab w:val="clear" w:pos="4320"/>
          <w:tab w:val="clear" w:pos="8640"/>
        </w:tabs>
        <w:spacing w:line="276" w:lineRule="auto"/>
        <w:ind w:left="714" w:hanging="357"/>
        <w:rPr>
          <w:color w:val="0070C0"/>
          <w:szCs w:val="24"/>
        </w:rPr>
      </w:pPr>
      <w:r>
        <w:rPr>
          <w:color w:val="0070C0"/>
          <w:szCs w:val="24"/>
        </w:rPr>
        <w:t>forma de undă a tensiunii de ieșire pentru cele două cazuri de mai sus.</w:t>
      </w:r>
    </w:p>
    <w:p w14:paraId="09A91949" w14:textId="402B0182" w:rsidR="002A0E27" w:rsidRDefault="00287DEE" w:rsidP="00930016">
      <w:pPr>
        <w:pStyle w:val="ListParagraph"/>
        <w:ind w:left="0"/>
        <w:jc w:val="center"/>
        <w:rPr>
          <w:lang w:val="ro-RO"/>
        </w:rPr>
      </w:pPr>
      <w:r w:rsidRPr="00287DEE">
        <w:rPr>
          <w:noProof/>
          <w:lang w:val="ro-RO"/>
        </w:rPr>
        <w:drawing>
          <wp:inline distT="0" distB="0" distL="0" distR="0" wp14:anchorId="501EE38D" wp14:editId="4CE5B73C">
            <wp:extent cx="3906000" cy="163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6000" cy="1638000"/>
                    </a:xfrm>
                    <a:prstGeom prst="rect">
                      <a:avLst/>
                    </a:prstGeom>
                    <a:noFill/>
                    <a:ln>
                      <a:noFill/>
                    </a:ln>
                  </pic:spPr>
                </pic:pic>
              </a:graphicData>
            </a:graphic>
          </wp:inline>
        </w:drawing>
      </w:r>
    </w:p>
    <w:p w14:paraId="373BABCF" w14:textId="67219E2A" w:rsidR="00675506" w:rsidRDefault="00675506" w:rsidP="00930016">
      <w:pPr>
        <w:pStyle w:val="ListParagraph"/>
        <w:ind w:left="0"/>
        <w:jc w:val="center"/>
        <w:rPr>
          <w:sz w:val="20"/>
          <w:lang w:val="ro-RO"/>
        </w:rPr>
      </w:pPr>
      <w:r w:rsidRPr="00675506">
        <w:rPr>
          <w:b/>
          <w:sz w:val="20"/>
          <w:lang w:val="ro-RO"/>
        </w:rPr>
        <w:t>Fig. L</w:t>
      </w:r>
      <w:r w:rsidR="00AC4260">
        <w:rPr>
          <w:b/>
          <w:sz w:val="20"/>
          <w:lang w:val="ro-RO"/>
        </w:rPr>
        <w:t>7</w:t>
      </w:r>
      <w:r w:rsidRPr="00675506">
        <w:rPr>
          <w:b/>
          <w:sz w:val="20"/>
          <w:lang w:val="ro-RO"/>
        </w:rPr>
        <w:t>-</w:t>
      </w:r>
      <w:r w:rsidR="00AC4260">
        <w:rPr>
          <w:b/>
          <w:sz w:val="20"/>
          <w:lang w:val="ro-RO"/>
        </w:rPr>
        <w:t>2</w:t>
      </w:r>
      <w:r w:rsidRPr="00675506">
        <w:rPr>
          <w:b/>
          <w:sz w:val="20"/>
          <w:lang w:val="ro-RO"/>
        </w:rPr>
        <w:t>.</w:t>
      </w:r>
      <w:r w:rsidRPr="00675506">
        <w:rPr>
          <w:sz w:val="20"/>
          <w:lang w:val="ro-RO"/>
        </w:rPr>
        <w:t xml:space="preserve"> </w:t>
      </w:r>
      <w:r w:rsidRPr="00675506">
        <w:rPr>
          <w:i/>
          <w:sz w:val="20"/>
          <w:lang w:val="ro-RO"/>
        </w:rPr>
        <w:t xml:space="preserve">Schema circuitului din Tema </w:t>
      </w:r>
      <w:r w:rsidRPr="00675506">
        <w:rPr>
          <w:sz w:val="20"/>
          <w:lang w:val="ro-RO"/>
        </w:rPr>
        <w:t>1</w:t>
      </w:r>
      <w:r w:rsidR="00AC4260">
        <w:rPr>
          <w:sz w:val="20"/>
          <w:lang w:val="ro-RO"/>
        </w:rPr>
        <w:t>2</w:t>
      </w:r>
    </w:p>
    <w:p w14:paraId="0FBDA7CC" w14:textId="77777777" w:rsidR="001847E9" w:rsidRPr="001847E9" w:rsidRDefault="001847E9" w:rsidP="001847E9">
      <w:pPr>
        <w:pStyle w:val="ListParagraph"/>
        <w:ind w:left="0"/>
        <w:jc w:val="both"/>
        <w:rPr>
          <w:i/>
          <w:szCs w:val="32"/>
          <w:lang w:val="ro-RO"/>
        </w:rPr>
      </w:pPr>
    </w:p>
    <w:p w14:paraId="073AF713" w14:textId="77777777" w:rsidR="0044661F" w:rsidRPr="002173BF" w:rsidRDefault="0044661F" w:rsidP="0044661F">
      <w:pPr>
        <w:rPr>
          <w:b/>
        </w:rPr>
      </w:pPr>
      <w:r w:rsidRPr="002173BF">
        <w:rPr>
          <w:b/>
          <w:highlight w:val="green"/>
        </w:rPr>
        <w:t>Modul de lucru</w:t>
      </w:r>
    </w:p>
    <w:p w14:paraId="7C254354" w14:textId="3B20533F" w:rsidR="00D41820" w:rsidRPr="008B2372" w:rsidRDefault="0014704E" w:rsidP="00272F69">
      <w:pPr>
        <w:pStyle w:val="ListParagraph"/>
        <w:numPr>
          <w:ilvl w:val="0"/>
          <w:numId w:val="2"/>
        </w:numPr>
        <w:ind w:left="357" w:hanging="357"/>
        <w:jc w:val="both"/>
        <w:rPr>
          <w:b/>
          <w:bCs/>
          <w:lang w:val="ro-RO"/>
        </w:rPr>
      </w:pPr>
      <w:r>
        <w:rPr>
          <w:lang w:val="ro-RO"/>
        </w:rPr>
        <w:t xml:space="preserve">Se face o analiză în timp – </w:t>
      </w:r>
      <w:r w:rsidR="00B07D26">
        <w:rPr>
          <w:bCs/>
          <w:i/>
          <w:iCs/>
          <w:lang w:val="ro-RO"/>
        </w:rPr>
        <w:t>Time Domain (Transient)</w:t>
      </w:r>
      <w:r>
        <w:rPr>
          <w:lang w:val="ro-RO"/>
        </w:rPr>
        <w:t xml:space="preserve"> cu parametrii: </w:t>
      </w:r>
      <w:r w:rsidRPr="0014704E">
        <w:rPr>
          <w:i/>
          <w:iCs/>
          <w:lang w:val="ro-RO"/>
        </w:rPr>
        <w:t>Run To Time:</w:t>
      </w:r>
      <w:r>
        <w:rPr>
          <w:lang w:val="ro-RO"/>
        </w:rPr>
        <w:t xml:space="preserve"> 2ms și </w:t>
      </w:r>
      <w:r w:rsidRPr="0014704E">
        <w:rPr>
          <w:i/>
          <w:iCs/>
          <w:lang w:val="ro-RO"/>
        </w:rPr>
        <w:t>Maximum Step Size:</w:t>
      </w:r>
      <w:r>
        <w:rPr>
          <w:lang w:val="ro-RO"/>
        </w:rPr>
        <w:t xml:space="preserve"> 10us</w:t>
      </w:r>
      <w:r w:rsidR="0044661F">
        <w:rPr>
          <w:lang w:val="ro-RO"/>
        </w:rPr>
        <w:t>.</w:t>
      </w:r>
    </w:p>
    <w:p w14:paraId="3C94ECE5" w14:textId="209ABC2D" w:rsidR="00CF55E6" w:rsidRPr="0014704E" w:rsidRDefault="0014704E" w:rsidP="00272F69">
      <w:pPr>
        <w:pStyle w:val="ListParagraph"/>
        <w:numPr>
          <w:ilvl w:val="0"/>
          <w:numId w:val="8"/>
        </w:numPr>
        <w:ind w:left="714" w:hanging="357"/>
        <w:rPr>
          <w:lang w:val="ro-RO"/>
        </w:rPr>
      </w:pPr>
      <w:r>
        <w:rPr>
          <w:lang w:val="ro-RO"/>
        </w:rPr>
        <w:t>Perioada este egală cu inversul frecvenței. Valoarea obținută se trece în tabelul L7-2.</w:t>
      </w:r>
    </w:p>
    <w:p w14:paraId="574ECA49" w14:textId="02AE7EA0" w:rsidR="008B2372" w:rsidRPr="00675882" w:rsidRDefault="0014704E" w:rsidP="0014704E">
      <w:pPr>
        <w:pStyle w:val="ListParagraph"/>
        <w:ind w:left="0"/>
        <w:jc w:val="center"/>
        <w:rPr>
          <w:bCs/>
          <w:lang w:val="ro-RO"/>
        </w:rPr>
      </w:pPr>
      <m:oMathPara>
        <m:oMath>
          <m:r>
            <w:rPr>
              <w:rFonts w:ascii="Cambria Math" w:hAnsi="Cambria Math"/>
              <w:lang w:val="ro-RO"/>
            </w:rPr>
            <m:t>T=</m:t>
          </m:r>
          <m:f>
            <m:fPr>
              <m:ctrlPr>
                <w:rPr>
                  <w:rFonts w:ascii="Cambria Math" w:hAnsi="Cambria Math"/>
                  <w:bCs/>
                  <w:i/>
                  <w:lang w:val="ro-RO"/>
                </w:rPr>
              </m:ctrlPr>
            </m:fPr>
            <m:num>
              <m:r>
                <w:rPr>
                  <w:rFonts w:ascii="Cambria Math" w:hAnsi="Cambria Math"/>
                  <w:lang w:val="ro-RO"/>
                </w:rPr>
                <m:t>1</m:t>
              </m:r>
            </m:num>
            <m:den>
              <m:r>
                <w:rPr>
                  <w:rFonts w:ascii="Cambria Math" w:hAnsi="Cambria Math"/>
                  <w:lang w:val="ro-RO"/>
                </w:rPr>
                <m:t>f</m:t>
              </m:r>
            </m:den>
          </m:f>
        </m:oMath>
      </m:oMathPara>
    </w:p>
    <w:p w14:paraId="7B3C7971" w14:textId="750A65A9" w:rsidR="00675882" w:rsidRPr="005919F8" w:rsidRDefault="00675882" w:rsidP="0014704E">
      <w:pPr>
        <w:pStyle w:val="ListParagraph"/>
        <w:ind w:left="0"/>
        <w:jc w:val="center"/>
        <w:rPr>
          <w:bCs/>
          <w:lang w:val="ro-RO"/>
        </w:rPr>
      </w:pPr>
      <m:oMathPara>
        <m:oMath>
          <m:r>
            <w:rPr>
              <w:rFonts w:ascii="Cambria Math" w:hAnsi="Cambria Math"/>
              <w:lang w:val="ro-RO"/>
            </w:rPr>
            <m:t>T=</m:t>
          </m:r>
          <m:f>
            <m:fPr>
              <m:ctrlPr>
                <w:rPr>
                  <w:rFonts w:ascii="Cambria Math" w:hAnsi="Cambria Math"/>
                  <w:bCs/>
                  <w:i/>
                  <w:lang w:val="ro-RO"/>
                </w:rPr>
              </m:ctrlPr>
            </m:fPr>
            <m:num>
              <m:r>
                <w:rPr>
                  <w:rFonts w:ascii="Cambria Math" w:hAnsi="Cambria Math"/>
                  <w:lang w:val="ro-RO"/>
                </w:rPr>
                <m:t>1</m:t>
              </m:r>
            </m:num>
            <m:den>
              <m:r>
                <w:rPr>
                  <w:rFonts w:ascii="Cambria Math" w:hAnsi="Cambria Math"/>
                  <w:lang w:val="ro-RO"/>
                </w:rPr>
                <m:t>2000Hz</m:t>
              </m:r>
            </m:den>
          </m:f>
          <m:r>
            <w:rPr>
              <w:rFonts w:ascii="Cambria Math" w:hAnsi="Cambria Math"/>
              <w:lang w:val="ro-RO"/>
            </w:rPr>
            <m:t>=0.5ms</m:t>
          </m:r>
        </m:oMath>
      </m:oMathPara>
    </w:p>
    <w:p w14:paraId="225B9565" w14:textId="77777777" w:rsidR="005919F8" w:rsidRPr="005919F8" w:rsidRDefault="005919F8" w:rsidP="0014704E">
      <w:pPr>
        <w:pStyle w:val="ListParagraph"/>
        <w:ind w:left="0"/>
        <w:jc w:val="center"/>
        <w:rPr>
          <w:bCs/>
          <w:lang w:val="ro-RO"/>
        </w:rPr>
      </w:pPr>
    </w:p>
    <w:p w14:paraId="20132214" w14:textId="72DE6444" w:rsidR="005919F8" w:rsidRPr="00130671" w:rsidRDefault="005919F8" w:rsidP="005919F8">
      <w:pPr>
        <w:shd w:val="clear" w:color="auto" w:fill="FFFFFF" w:themeFill="background1"/>
        <w:jc w:val="center"/>
        <w:rPr>
          <w:bCs/>
          <w:i/>
          <w:iCs/>
          <w:color w:val="FF0000"/>
          <w:sz w:val="20"/>
          <w:szCs w:val="16"/>
        </w:rPr>
      </w:pPr>
      <w:r w:rsidRPr="00130671">
        <w:rPr>
          <w:bCs/>
          <w:i/>
          <w:iCs/>
          <w:color w:val="FF0000"/>
          <w:sz w:val="20"/>
          <w:szCs w:val="16"/>
        </w:rPr>
        <w:t xml:space="preserve">(aici se pune calculul analitic pentru </w:t>
      </w:r>
      <w:r>
        <w:rPr>
          <w:bCs/>
          <w:i/>
          <w:iCs/>
          <w:color w:val="FF0000"/>
          <w:sz w:val="20"/>
          <w:szCs w:val="16"/>
        </w:rPr>
        <w:t>T</w:t>
      </w:r>
      <w:r w:rsidRPr="00130671">
        <w:rPr>
          <w:bCs/>
          <w:i/>
          <w:iCs/>
          <w:color w:val="FF0000"/>
          <w:sz w:val="20"/>
          <w:szCs w:val="16"/>
        </w:rPr>
        <w:t>)</w:t>
      </w:r>
    </w:p>
    <w:p w14:paraId="6ABEFFD0" w14:textId="09CCCA66" w:rsidR="008B2372" w:rsidRDefault="0014704E" w:rsidP="00272F69">
      <w:pPr>
        <w:pStyle w:val="ListParagraph"/>
        <w:numPr>
          <w:ilvl w:val="0"/>
          <w:numId w:val="8"/>
        </w:numPr>
        <w:ind w:left="714" w:hanging="357"/>
        <w:jc w:val="both"/>
        <w:rPr>
          <w:lang w:val="ro-RO"/>
        </w:rPr>
      </w:pPr>
      <w:r w:rsidRPr="0014704E">
        <w:rPr>
          <w:i/>
          <w:iCs/>
          <w:lang w:val="ro-RO"/>
        </w:rPr>
        <w:t>v</w:t>
      </w:r>
      <w:r w:rsidRPr="0014704E">
        <w:rPr>
          <w:i/>
          <w:iCs/>
          <w:vertAlign w:val="subscript"/>
          <w:lang w:val="ro-RO"/>
        </w:rPr>
        <w:t>P</w:t>
      </w:r>
      <w:r>
        <w:rPr>
          <w:lang w:val="ro-RO"/>
        </w:rPr>
        <w:t xml:space="preserve"> se determină analitic aplicând regula divizorului de tensiune, deoarece prin intrarea neinversoare nu circulă curent. Valoarea obținută se trece în tabelul L7-2.</w:t>
      </w:r>
    </w:p>
    <w:p w14:paraId="107D6F8B" w14:textId="69B39309" w:rsidR="00675882" w:rsidRPr="00675882" w:rsidRDefault="00675882" w:rsidP="00675882">
      <w:pPr>
        <w:pStyle w:val="ListParagraph"/>
        <w:ind w:left="714"/>
        <w:jc w:val="center"/>
        <w:rPr>
          <w:lang w:val="ro-RO"/>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m:t>
              </m:r>
            </m:sub>
          </m:sSub>
          <m:r>
            <w:rPr>
              <w:rFonts w:ascii="Cambria Math" w:hAnsi="Cambria Math"/>
              <w:lang w:val="ro-RO"/>
            </w:rPr>
            <m:t>=</m:t>
          </m:r>
          <m:f>
            <m:fPr>
              <m:ctrlPr>
                <w:rPr>
                  <w:rFonts w:ascii="Cambria Math" w:hAnsi="Cambria Math"/>
                  <w:i/>
                  <w:lang w:val="ro-RO"/>
                </w:rPr>
              </m:ctrlPr>
            </m:fPr>
            <m:num>
              <m:r>
                <w:rPr>
                  <w:rFonts w:ascii="Cambria Math" w:hAnsi="Cambria Math"/>
                  <w:lang w:val="ro-RO"/>
                </w:rPr>
                <m:t>R4</m:t>
              </m:r>
            </m:num>
            <m:den>
              <m:r>
                <w:rPr>
                  <w:rFonts w:ascii="Cambria Math" w:hAnsi="Cambria Math"/>
                  <w:lang w:val="ro-RO"/>
                </w:rPr>
                <m:t>R3+R4</m:t>
              </m:r>
            </m:den>
          </m:f>
          <m:r>
            <w:rPr>
              <w:rFonts w:ascii="Cambria Math" w:hAnsi="Cambria Math"/>
              <w:lang w:val="ro-RO"/>
            </w:rPr>
            <m:t>15V=1.5V</m:t>
          </m:r>
        </m:oMath>
      </m:oMathPara>
    </w:p>
    <w:p w14:paraId="5F9710C0" w14:textId="39114C97" w:rsidR="005919F8" w:rsidRDefault="005919F8" w:rsidP="005919F8">
      <w:pPr>
        <w:jc w:val="center"/>
        <w:rPr>
          <w:lang w:val="ro-RO"/>
        </w:rPr>
      </w:pPr>
    </w:p>
    <w:p w14:paraId="2E7F0927" w14:textId="6B94B0CE" w:rsidR="005919F8" w:rsidRPr="005919F8" w:rsidRDefault="005919F8" w:rsidP="005919F8">
      <w:pPr>
        <w:shd w:val="clear" w:color="auto" w:fill="FFFFFF" w:themeFill="background1"/>
        <w:jc w:val="center"/>
        <w:rPr>
          <w:bCs/>
          <w:i/>
          <w:iCs/>
          <w:color w:val="FF0000"/>
          <w:sz w:val="20"/>
          <w:szCs w:val="16"/>
        </w:rPr>
      </w:pPr>
      <w:r w:rsidRPr="005919F8">
        <w:rPr>
          <w:bCs/>
          <w:i/>
          <w:iCs/>
          <w:color w:val="FF0000"/>
          <w:sz w:val="20"/>
          <w:szCs w:val="16"/>
        </w:rPr>
        <w:t xml:space="preserve">(aici se pune calculul analitic pentru </w:t>
      </w:r>
      <w:r>
        <w:rPr>
          <w:bCs/>
          <w:i/>
          <w:iCs/>
          <w:color w:val="FF0000"/>
          <w:sz w:val="20"/>
          <w:szCs w:val="16"/>
        </w:rPr>
        <w:t>v</w:t>
      </w:r>
      <w:r>
        <w:rPr>
          <w:bCs/>
          <w:i/>
          <w:iCs/>
          <w:color w:val="FF0000"/>
          <w:sz w:val="20"/>
          <w:szCs w:val="16"/>
          <w:vertAlign w:val="subscript"/>
        </w:rPr>
        <w:t>P</w:t>
      </w:r>
      <w:r w:rsidRPr="005919F8">
        <w:rPr>
          <w:bCs/>
          <w:i/>
          <w:iCs/>
          <w:color w:val="FF0000"/>
          <w:sz w:val="20"/>
          <w:szCs w:val="16"/>
        </w:rPr>
        <w:t>)</w:t>
      </w:r>
    </w:p>
    <w:p w14:paraId="06A3E412" w14:textId="76502A04" w:rsidR="0014704E" w:rsidRDefault="0014704E" w:rsidP="00272F69">
      <w:pPr>
        <w:pStyle w:val="ListParagraph"/>
        <w:numPr>
          <w:ilvl w:val="0"/>
          <w:numId w:val="8"/>
        </w:numPr>
        <w:ind w:left="714" w:hanging="357"/>
        <w:jc w:val="both"/>
        <w:rPr>
          <w:lang w:val="ro-RO"/>
        </w:rPr>
      </w:pPr>
      <w:r>
        <w:rPr>
          <w:lang w:val="ro-RO"/>
        </w:rPr>
        <w:t xml:space="preserve">Valoarea de curent continuu a </w:t>
      </w:r>
      <w:r w:rsidRPr="00151898">
        <w:rPr>
          <w:i/>
          <w:iCs/>
          <w:lang w:val="ro-RO"/>
        </w:rPr>
        <w:t>v</w:t>
      </w:r>
      <w:r w:rsidRPr="00151898">
        <w:rPr>
          <w:i/>
          <w:iCs/>
          <w:vertAlign w:val="subscript"/>
          <w:lang w:val="ro-RO"/>
        </w:rPr>
        <w:t>O</w:t>
      </w:r>
      <w:r>
        <w:rPr>
          <w:lang w:val="ro-RO"/>
        </w:rPr>
        <w:t xml:space="preserve"> se determină pasivizând sursa V</w:t>
      </w:r>
      <w:r>
        <w:rPr>
          <w:vertAlign w:val="subscript"/>
          <w:lang w:val="ro-RO"/>
        </w:rPr>
        <w:t>i</w:t>
      </w:r>
      <w:r>
        <w:rPr>
          <w:lang w:val="ro-RO"/>
        </w:rPr>
        <w:t>. Valoarea obținută se trece în tabelul L7-2.</w:t>
      </w:r>
    </w:p>
    <w:p w14:paraId="7C68C7A5" w14:textId="1D9E7F33" w:rsidR="00675882" w:rsidRDefault="00675882" w:rsidP="00675882">
      <w:pPr>
        <w:pStyle w:val="ListParagraph"/>
        <w:ind w:left="714"/>
        <w:jc w:val="center"/>
        <w:rPr>
          <w:lang w:val="ro-RO"/>
        </w:rPr>
      </w:pPr>
      <m:oMathPara>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m:t>
              </m:r>
            </m:sub>
          </m:sSub>
          <m:r>
            <w:rPr>
              <w:rFonts w:ascii="Cambria Math" w:hAnsi="Cambria Math"/>
              <w:lang w:val="ro-RO"/>
            </w:rPr>
            <m:t>×</m:t>
          </m:r>
          <m:d>
            <m:dPr>
              <m:ctrlPr>
                <w:rPr>
                  <w:rFonts w:ascii="Cambria Math" w:hAnsi="Cambria Math"/>
                  <w:i/>
                  <w:lang w:val="ro-RO"/>
                </w:rPr>
              </m:ctrlPr>
            </m:dPr>
            <m:e>
              <m:r>
                <w:rPr>
                  <w:rFonts w:ascii="Cambria Math" w:hAnsi="Cambria Math"/>
                  <w:lang w:val="ro-RO"/>
                </w:rPr>
                <m:t>1+</m:t>
              </m:r>
              <m:f>
                <m:fPr>
                  <m:ctrlPr>
                    <w:rPr>
                      <w:rFonts w:ascii="Cambria Math" w:hAnsi="Cambria Math"/>
                      <w:i/>
                      <w:lang w:val="ro-RO"/>
                    </w:rPr>
                  </m:ctrlPr>
                </m:fPr>
                <m:num>
                  <m:r>
                    <w:rPr>
                      <w:rFonts w:ascii="Cambria Math" w:hAnsi="Cambria Math"/>
                      <w:lang w:val="ro-RO"/>
                    </w:rPr>
                    <m:t>R2</m:t>
                  </m:r>
                </m:num>
                <m:den>
                  <m:r>
                    <w:rPr>
                      <w:rFonts w:ascii="Cambria Math" w:hAnsi="Cambria Math"/>
                      <w:lang w:val="ro-RO"/>
                    </w:rPr>
                    <m:t>R1</m:t>
                  </m:r>
                </m:den>
              </m:f>
            </m:e>
          </m:d>
          <m:r>
            <w:rPr>
              <w:rFonts w:ascii="Cambria Math" w:hAnsi="Cambria Math"/>
              <w:lang w:val="ro-RO"/>
            </w:rPr>
            <m:t>=2</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p</m:t>
              </m:r>
            </m:sub>
          </m:sSub>
          <m:r>
            <w:rPr>
              <w:rFonts w:ascii="Cambria Math" w:hAnsi="Cambria Math"/>
              <w:lang w:val="ro-RO"/>
            </w:rPr>
            <m:t>=2×1.5V=3V</m:t>
          </m:r>
        </m:oMath>
      </m:oMathPara>
    </w:p>
    <w:p w14:paraId="0962146B" w14:textId="29DD3CEB" w:rsidR="005919F8" w:rsidRDefault="005919F8" w:rsidP="005919F8">
      <w:pPr>
        <w:jc w:val="center"/>
        <w:rPr>
          <w:lang w:val="ro-RO"/>
        </w:rPr>
      </w:pPr>
    </w:p>
    <w:p w14:paraId="0BD263A8" w14:textId="2DC0D802" w:rsidR="005919F8" w:rsidRPr="005919F8" w:rsidRDefault="005919F8" w:rsidP="005919F8">
      <w:pPr>
        <w:shd w:val="clear" w:color="auto" w:fill="FFFFFF" w:themeFill="background1"/>
        <w:jc w:val="center"/>
        <w:rPr>
          <w:bCs/>
          <w:i/>
          <w:iCs/>
          <w:color w:val="FF0000"/>
          <w:sz w:val="20"/>
          <w:szCs w:val="16"/>
        </w:rPr>
      </w:pPr>
      <w:r w:rsidRPr="005919F8">
        <w:rPr>
          <w:bCs/>
          <w:i/>
          <w:iCs/>
          <w:color w:val="FF0000"/>
          <w:sz w:val="20"/>
          <w:szCs w:val="16"/>
        </w:rPr>
        <w:t>(aici se pune calculul analitic pentru v</w:t>
      </w:r>
      <w:r>
        <w:rPr>
          <w:bCs/>
          <w:i/>
          <w:iCs/>
          <w:color w:val="FF0000"/>
          <w:sz w:val="20"/>
          <w:szCs w:val="16"/>
          <w:vertAlign w:val="subscript"/>
        </w:rPr>
        <w:t>O</w:t>
      </w:r>
      <w:r w:rsidRPr="005919F8">
        <w:rPr>
          <w:bCs/>
          <w:i/>
          <w:iCs/>
          <w:color w:val="FF0000"/>
          <w:sz w:val="20"/>
          <w:szCs w:val="16"/>
        </w:rPr>
        <w:t>)</w:t>
      </w:r>
    </w:p>
    <w:p w14:paraId="06D7BE8B" w14:textId="2509A692" w:rsidR="0014704E" w:rsidRDefault="0014704E" w:rsidP="00272F69">
      <w:pPr>
        <w:pStyle w:val="ListParagraph"/>
        <w:numPr>
          <w:ilvl w:val="0"/>
          <w:numId w:val="8"/>
        </w:numPr>
        <w:ind w:left="714" w:hanging="357"/>
        <w:jc w:val="both"/>
        <w:rPr>
          <w:lang w:val="ro-RO"/>
        </w:rPr>
      </w:pPr>
      <w:r>
        <w:rPr>
          <w:lang w:val="ro-RO"/>
        </w:rPr>
        <w:t>Se vizualizează semnalul de ieșire v</w:t>
      </w:r>
      <w:r>
        <w:rPr>
          <w:vertAlign w:val="subscript"/>
          <w:lang w:val="ro-RO"/>
        </w:rPr>
        <w:t>O</w:t>
      </w:r>
      <w:r>
        <w:rPr>
          <w:lang w:val="ro-RO"/>
        </w:rPr>
        <w:t>, se activează cursoarele și se determină valoarea tensiunii de decalaj de la ieșire. Curba se aduce în lucrare.</w:t>
      </w:r>
    </w:p>
    <w:p w14:paraId="7E47E92E" w14:textId="4B2DB2A8" w:rsidR="00A43B96" w:rsidRPr="0014704E" w:rsidRDefault="00A43B96" w:rsidP="00A43B96">
      <w:pPr>
        <w:pStyle w:val="ListParagraph"/>
        <w:ind w:left="714"/>
        <w:jc w:val="both"/>
        <w:rPr>
          <w:lang w:val="ro-RO"/>
        </w:rPr>
      </w:pPr>
      <w:r w:rsidRPr="00A43B96">
        <w:rPr>
          <w:noProof/>
          <w:lang w:val="ro-RO"/>
        </w:rPr>
        <w:lastRenderedPageBreak/>
        <w:drawing>
          <wp:inline distT="0" distB="0" distL="0" distR="0" wp14:anchorId="2AE1E8C2" wp14:editId="5B178356">
            <wp:extent cx="6120765" cy="249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498725"/>
                    </a:xfrm>
                    <a:prstGeom prst="rect">
                      <a:avLst/>
                    </a:prstGeom>
                    <a:noFill/>
                    <a:ln>
                      <a:noFill/>
                    </a:ln>
                  </pic:spPr>
                </pic:pic>
              </a:graphicData>
            </a:graphic>
          </wp:inline>
        </w:drawing>
      </w:r>
    </w:p>
    <w:p w14:paraId="19D15DE6" w14:textId="38C6BF9E" w:rsidR="008B2372" w:rsidRDefault="0014704E" w:rsidP="0014704E">
      <w:pPr>
        <w:pStyle w:val="ListParagraph"/>
        <w:ind w:left="0"/>
        <w:jc w:val="center"/>
        <w:rPr>
          <w:bCs/>
          <w:lang w:val="ro-RO"/>
        </w:rPr>
      </w:pPr>
      <w:r w:rsidRPr="00A01FCF">
        <w:rPr>
          <w:bCs/>
          <w:highlight w:val="yellow"/>
          <w:lang w:val="ro-RO"/>
        </w:rPr>
        <w:t>(1)</w:t>
      </w:r>
    </w:p>
    <w:p w14:paraId="677B25B4" w14:textId="77777777" w:rsidR="0014704E" w:rsidRDefault="0014704E" w:rsidP="0014704E">
      <w:pPr>
        <w:pStyle w:val="ListParagraph"/>
        <w:ind w:left="0"/>
        <w:jc w:val="center"/>
        <w:rPr>
          <w:bCs/>
          <w:lang w:val="ro-RO"/>
        </w:rPr>
      </w:pPr>
    </w:p>
    <w:p w14:paraId="424077E1" w14:textId="30165FD9" w:rsidR="0014704E" w:rsidRDefault="0014704E" w:rsidP="0014704E">
      <w:pPr>
        <w:jc w:val="center"/>
        <w:rPr>
          <w:bCs/>
          <w:i/>
          <w:iCs/>
          <w:color w:val="FF0000"/>
          <w:sz w:val="20"/>
          <w:szCs w:val="16"/>
        </w:rPr>
      </w:pPr>
      <w:r w:rsidRPr="007E4758">
        <w:rPr>
          <w:bCs/>
          <w:i/>
          <w:iCs/>
          <w:color w:val="FF0000"/>
          <w:sz w:val="20"/>
          <w:szCs w:val="16"/>
        </w:rPr>
        <w:t>(aici se</w:t>
      </w:r>
      <w:r w:rsidR="00203444">
        <w:rPr>
          <w:bCs/>
          <w:i/>
          <w:iCs/>
          <w:color w:val="FF0000"/>
          <w:sz w:val="20"/>
          <w:szCs w:val="16"/>
        </w:rPr>
        <w:t xml:space="preserve"> pune</w:t>
      </w:r>
      <w:r w:rsidRPr="007E4758">
        <w:rPr>
          <w:bCs/>
          <w:i/>
          <w:iCs/>
          <w:color w:val="FF0000"/>
          <w:sz w:val="20"/>
          <w:szCs w:val="16"/>
        </w:rPr>
        <w:t xml:space="preserve"> </w:t>
      </w:r>
      <w:r>
        <w:rPr>
          <w:bCs/>
          <w:i/>
          <w:iCs/>
          <w:color w:val="FF0000"/>
          <w:sz w:val="20"/>
          <w:szCs w:val="16"/>
        </w:rPr>
        <w:t>răspunsul în timp al circuitului</w:t>
      </w:r>
      <w:r w:rsidRPr="007E4758">
        <w:rPr>
          <w:bCs/>
          <w:i/>
          <w:iCs/>
          <w:color w:val="FF0000"/>
          <w:sz w:val="20"/>
          <w:szCs w:val="16"/>
        </w:rPr>
        <w:t>)</w:t>
      </w:r>
    </w:p>
    <w:p w14:paraId="6567C6FF" w14:textId="46939B1A" w:rsidR="00A43B96" w:rsidRPr="007E4758" w:rsidRDefault="00A43B96" w:rsidP="0014704E">
      <w:pPr>
        <w:jc w:val="center"/>
        <w:rPr>
          <w:bCs/>
          <w:i/>
          <w:iCs/>
          <w:color w:val="FF0000"/>
          <w:sz w:val="20"/>
          <w:szCs w:val="16"/>
        </w:rPr>
      </w:pPr>
      <w:r w:rsidRPr="00A43B96">
        <w:rPr>
          <w:bCs/>
          <w:i/>
          <w:iCs/>
          <w:noProof/>
          <w:color w:val="FF0000"/>
          <w:sz w:val="20"/>
          <w:szCs w:val="16"/>
        </w:rPr>
        <w:drawing>
          <wp:inline distT="0" distB="0" distL="0" distR="0" wp14:anchorId="29C440C2" wp14:editId="4934C2BB">
            <wp:extent cx="6120765" cy="24949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494915"/>
                    </a:xfrm>
                    <a:prstGeom prst="rect">
                      <a:avLst/>
                    </a:prstGeom>
                    <a:noFill/>
                    <a:ln>
                      <a:noFill/>
                    </a:ln>
                  </pic:spPr>
                </pic:pic>
              </a:graphicData>
            </a:graphic>
          </wp:inline>
        </w:drawing>
      </w:r>
    </w:p>
    <w:p w14:paraId="59D0848E" w14:textId="7E0BF3A1" w:rsidR="0014704E" w:rsidRDefault="00A01FCF" w:rsidP="0014704E">
      <w:pPr>
        <w:pStyle w:val="ListParagraph"/>
        <w:ind w:left="0"/>
        <w:jc w:val="center"/>
        <w:rPr>
          <w:bCs/>
          <w:lang w:val="ro-RO"/>
        </w:rPr>
      </w:pPr>
      <w:r w:rsidRPr="00A01FCF">
        <w:rPr>
          <w:bCs/>
          <w:highlight w:val="yellow"/>
          <w:lang w:val="ro-RO"/>
        </w:rPr>
        <w:t>(2)</w:t>
      </w:r>
    </w:p>
    <w:p w14:paraId="2B8E57F5" w14:textId="0ED11E36" w:rsidR="00A01FCF" w:rsidRDefault="00A01FCF" w:rsidP="0014704E">
      <w:pPr>
        <w:pStyle w:val="ListParagraph"/>
        <w:ind w:left="0"/>
        <w:jc w:val="center"/>
        <w:rPr>
          <w:bCs/>
          <w:lang w:val="ro-RO"/>
        </w:rPr>
      </w:pPr>
    </w:p>
    <w:p w14:paraId="05B53C3D" w14:textId="77777777" w:rsidR="005C6220" w:rsidRDefault="005C6220" w:rsidP="005C6220">
      <w:pPr>
        <w:jc w:val="center"/>
        <w:rPr>
          <w:bCs/>
          <w:i/>
          <w:iCs/>
          <w:color w:val="FF0000"/>
          <w:sz w:val="20"/>
          <w:szCs w:val="16"/>
        </w:rPr>
      </w:pPr>
      <w:r w:rsidRPr="007E4758">
        <w:rPr>
          <w:bCs/>
          <w:i/>
          <w:iCs/>
          <w:color w:val="FF0000"/>
          <w:sz w:val="20"/>
          <w:szCs w:val="16"/>
        </w:rPr>
        <w:t>(aici se</w:t>
      </w:r>
      <w:r>
        <w:rPr>
          <w:bCs/>
          <w:i/>
          <w:iCs/>
          <w:color w:val="FF0000"/>
          <w:sz w:val="20"/>
          <w:szCs w:val="16"/>
        </w:rPr>
        <w:t xml:space="preserve"> pune</w:t>
      </w:r>
      <w:r w:rsidRPr="007E4758">
        <w:rPr>
          <w:bCs/>
          <w:i/>
          <w:iCs/>
          <w:color w:val="FF0000"/>
          <w:sz w:val="20"/>
          <w:szCs w:val="16"/>
        </w:rPr>
        <w:t xml:space="preserve"> </w:t>
      </w:r>
      <w:r>
        <w:rPr>
          <w:bCs/>
          <w:i/>
          <w:iCs/>
          <w:color w:val="FF0000"/>
          <w:sz w:val="20"/>
          <w:szCs w:val="16"/>
        </w:rPr>
        <w:t>răspunsul în timp al circuitului</w:t>
      </w:r>
      <w:r w:rsidRPr="007E4758">
        <w:rPr>
          <w:bCs/>
          <w:i/>
          <w:iCs/>
          <w:color w:val="FF0000"/>
          <w:sz w:val="20"/>
          <w:szCs w:val="16"/>
        </w:rPr>
        <w:t>)</w:t>
      </w:r>
    </w:p>
    <w:p w14:paraId="41082088" w14:textId="0D6364DA" w:rsidR="00F84226" w:rsidRPr="00F84226" w:rsidRDefault="00F84226" w:rsidP="00F84226">
      <w:pPr>
        <w:pStyle w:val="ListParagraph"/>
        <w:spacing w:before="120" w:after="120"/>
        <w:ind w:left="0"/>
        <w:jc w:val="both"/>
        <w:rPr>
          <w:b/>
          <w:sz w:val="20"/>
          <w:szCs w:val="20"/>
          <w:lang w:val="ro-RO"/>
        </w:rPr>
      </w:pPr>
      <w:r w:rsidRPr="00F84226">
        <w:rPr>
          <w:b/>
          <w:sz w:val="20"/>
          <w:szCs w:val="20"/>
          <w:lang w:val="ro-RO"/>
        </w:rPr>
        <w:t>Tabelul L7-2</w:t>
      </w:r>
    </w:p>
    <w:tbl>
      <w:tblPr>
        <w:tblStyle w:val="TableGrid"/>
        <w:tblW w:w="5000" w:type="pct"/>
        <w:tblLook w:val="04A0" w:firstRow="1" w:lastRow="0" w:firstColumn="1" w:lastColumn="0" w:noHBand="0" w:noVBand="1"/>
      </w:tblPr>
      <w:tblGrid>
        <w:gridCol w:w="960"/>
        <w:gridCol w:w="1085"/>
        <w:gridCol w:w="1084"/>
        <w:gridCol w:w="1082"/>
        <w:gridCol w:w="1084"/>
        <w:gridCol w:w="1084"/>
        <w:gridCol w:w="1082"/>
        <w:gridCol w:w="1084"/>
        <w:gridCol w:w="1084"/>
      </w:tblGrid>
      <w:tr w:rsidR="000B6D87" w14:paraId="1D65E244" w14:textId="77777777" w:rsidTr="000B6D87">
        <w:tc>
          <w:tcPr>
            <w:tcW w:w="498" w:type="pct"/>
            <w:vMerge w:val="restart"/>
            <w:vAlign w:val="center"/>
          </w:tcPr>
          <w:p w14:paraId="4C42A0F4" w14:textId="77777777" w:rsidR="000B6D87" w:rsidRPr="000B6D87" w:rsidRDefault="000B6D87" w:rsidP="000B6D87">
            <w:pPr>
              <w:pStyle w:val="ListParagraph"/>
              <w:ind w:left="0"/>
              <w:jc w:val="center"/>
              <w:rPr>
                <w:bCs/>
                <w:i/>
                <w:iCs/>
                <w:lang w:val="ro-RO"/>
              </w:rPr>
            </w:pPr>
            <w:r w:rsidRPr="000B6D87">
              <w:rPr>
                <w:bCs/>
                <w:i/>
                <w:iCs/>
                <w:lang w:val="ro-RO"/>
              </w:rPr>
              <w:t>T</w:t>
            </w:r>
          </w:p>
          <w:p w14:paraId="36802156" w14:textId="5AA9245F" w:rsidR="000B6D87" w:rsidRPr="000B6D87" w:rsidRDefault="000B6D87" w:rsidP="000B6D87">
            <w:pPr>
              <w:pStyle w:val="ListParagraph"/>
              <w:ind w:left="0"/>
              <w:jc w:val="center"/>
              <w:rPr>
                <w:bCs/>
              </w:rPr>
            </w:pPr>
            <w:r>
              <w:rPr>
                <w:bCs/>
              </w:rPr>
              <w:t>[ms]</w:t>
            </w:r>
          </w:p>
        </w:tc>
        <w:tc>
          <w:tcPr>
            <w:tcW w:w="2251" w:type="pct"/>
            <w:gridSpan w:val="4"/>
            <w:vAlign w:val="center"/>
          </w:tcPr>
          <w:p w14:paraId="47136F42" w14:textId="13FEF16A" w:rsidR="000B6D87" w:rsidRDefault="000B6D87" w:rsidP="00151898">
            <w:pPr>
              <w:pStyle w:val="ListParagraph"/>
              <w:ind w:left="0"/>
              <w:jc w:val="center"/>
              <w:rPr>
                <w:bCs/>
                <w:lang w:val="ro-RO"/>
              </w:rPr>
            </w:pPr>
            <w:r>
              <w:rPr>
                <w:bCs/>
                <w:lang w:val="ro-RO"/>
              </w:rPr>
              <w:t>(1)</w:t>
            </w:r>
          </w:p>
        </w:tc>
        <w:tc>
          <w:tcPr>
            <w:tcW w:w="2250" w:type="pct"/>
            <w:gridSpan w:val="4"/>
            <w:vAlign w:val="center"/>
          </w:tcPr>
          <w:p w14:paraId="3B23F8F4" w14:textId="0E5139C3" w:rsidR="000B6D87" w:rsidRDefault="000B6D87" w:rsidP="00151898">
            <w:pPr>
              <w:pStyle w:val="ListParagraph"/>
              <w:ind w:left="0"/>
              <w:jc w:val="center"/>
              <w:rPr>
                <w:bCs/>
                <w:lang w:val="ro-RO"/>
              </w:rPr>
            </w:pPr>
            <w:r>
              <w:rPr>
                <w:bCs/>
                <w:lang w:val="ro-RO"/>
              </w:rPr>
              <w:t>(2)</w:t>
            </w:r>
          </w:p>
        </w:tc>
      </w:tr>
      <w:tr w:rsidR="000B6D87" w14:paraId="0BEE5E33" w14:textId="77777777" w:rsidTr="000B6D87">
        <w:tc>
          <w:tcPr>
            <w:tcW w:w="498" w:type="pct"/>
            <w:vMerge/>
          </w:tcPr>
          <w:p w14:paraId="463AF723" w14:textId="77777777" w:rsidR="000B6D87" w:rsidRDefault="000B6D87" w:rsidP="00F84226">
            <w:pPr>
              <w:pStyle w:val="ListParagraph"/>
              <w:ind w:left="0"/>
              <w:jc w:val="center"/>
              <w:rPr>
                <w:bCs/>
                <w:lang w:val="ro-RO"/>
              </w:rPr>
            </w:pPr>
          </w:p>
        </w:tc>
        <w:tc>
          <w:tcPr>
            <w:tcW w:w="1126" w:type="pct"/>
            <w:gridSpan w:val="2"/>
            <w:vAlign w:val="center"/>
          </w:tcPr>
          <w:p w14:paraId="46033AA1" w14:textId="6C8BB210" w:rsidR="000B6D87" w:rsidRDefault="000B6D87" w:rsidP="00F84226">
            <w:pPr>
              <w:pStyle w:val="ListParagraph"/>
              <w:ind w:left="0"/>
              <w:jc w:val="center"/>
              <w:rPr>
                <w:bCs/>
                <w:lang w:val="ro-RO"/>
              </w:rPr>
            </w:pPr>
            <w:r>
              <w:rPr>
                <w:bCs/>
                <w:lang w:val="ro-RO"/>
              </w:rPr>
              <w:t>analitic</w:t>
            </w:r>
          </w:p>
        </w:tc>
        <w:tc>
          <w:tcPr>
            <w:tcW w:w="1125" w:type="pct"/>
            <w:gridSpan w:val="2"/>
            <w:vAlign w:val="center"/>
          </w:tcPr>
          <w:p w14:paraId="14B6E76C" w14:textId="03929914" w:rsidR="000B6D87" w:rsidRDefault="000B6D87" w:rsidP="00F84226">
            <w:pPr>
              <w:pStyle w:val="ListParagraph"/>
              <w:ind w:left="0"/>
              <w:jc w:val="center"/>
              <w:rPr>
                <w:bCs/>
                <w:lang w:val="ro-RO"/>
              </w:rPr>
            </w:pPr>
            <w:r>
              <w:rPr>
                <w:bCs/>
                <w:lang w:val="ro-RO"/>
              </w:rPr>
              <w:t>SPICE</w:t>
            </w:r>
          </w:p>
        </w:tc>
        <w:tc>
          <w:tcPr>
            <w:tcW w:w="1125" w:type="pct"/>
            <w:gridSpan w:val="2"/>
            <w:vAlign w:val="center"/>
          </w:tcPr>
          <w:p w14:paraId="6738442B" w14:textId="0498A408" w:rsidR="000B6D87" w:rsidRDefault="000B6D87" w:rsidP="00F84226">
            <w:pPr>
              <w:pStyle w:val="ListParagraph"/>
              <w:ind w:left="0"/>
              <w:jc w:val="center"/>
              <w:rPr>
                <w:bCs/>
                <w:lang w:val="ro-RO"/>
              </w:rPr>
            </w:pPr>
            <w:r>
              <w:rPr>
                <w:bCs/>
                <w:lang w:val="ro-RO"/>
              </w:rPr>
              <w:t>analitic</w:t>
            </w:r>
          </w:p>
        </w:tc>
        <w:tc>
          <w:tcPr>
            <w:tcW w:w="1126" w:type="pct"/>
            <w:gridSpan w:val="2"/>
            <w:vAlign w:val="center"/>
          </w:tcPr>
          <w:p w14:paraId="24F9861C" w14:textId="6ED9731D" w:rsidR="000B6D87" w:rsidRDefault="000B6D87" w:rsidP="00F84226">
            <w:pPr>
              <w:pStyle w:val="ListParagraph"/>
              <w:ind w:left="0"/>
              <w:jc w:val="center"/>
              <w:rPr>
                <w:bCs/>
                <w:lang w:val="ro-RO"/>
              </w:rPr>
            </w:pPr>
            <w:r>
              <w:rPr>
                <w:bCs/>
                <w:lang w:val="ro-RO"/>
              </w:rPr>
              <w:t>SPICE</w:t>
            </w:r>
          </w:p>
        </w:tc>
      </w:tr>
      <w:tr w:rsidR="000B6D87" w14:paraId="0237C0E4" w14:textId="77777777" w:rsidTr="000B6D87">
        <w:tc>
          <w:tcPr>
            <w:tcW w:w="498" w:type="pct"/>
            <w:vMerge/>
          </w:tcPr>
          <w:p w14:paraId="18B4A030" w14:textId="77777777" w:rsidR="000B6D87" w:rsidRPr="00F84226" w:rsidRDefault="000B6D87" w:rsidP="00F84226">
            <w:pPr>
              <w:pStyle w:val="ListParagraph"/>
              <w:ind w:left="0"/>
              <w:jc w:val="center"/>
              <w:rPr>
                <w:bCs/>
                <w:i/>
                <w:iCs/>
                <w:lang w:val="ro-RO"/>
              </w:rPr>
            </w:pPr>
          </w:p>
        </w:tc>
        <w:tc>
          <w:tcPr>
            <w:tcW w:w="563" w:type="pct"/>
            <w:vAlign w:val="center"/>
          </w:tcPr>
          <w:p w14:paraId="52A09202" w14:textId="5F27E622" w:rsidR="000B6D87" w:rsidRPr="00F84226" w:rsidRDefault="000B6D87" w:rsidP="00F84226">
            <w:pPr>
              <w:pStyle w:val="ListParagraph"/>
              <w:ind w:left="0"/>
              <w:jc w:val="center"/>
              <w:rPr>
                <w:bCs/>
              </w:rPr>
            </w:pPr>
            <w:r w:rsidRPr="00F84226">
              <w:rPr>
                <w:bCs/>
                <w:i/>
                <w:iCs/>
                <w:lang w:val="ro-RO"/>
              </w:rPr>
              <w:t>v</w:t>
            </w:r>
            <w:r w:rsidRPr="00F84226">
              <w:rPr>
                <w:bCs/>
                <w:i/>
                <w:iCs/>
                <w:vertAlign w:val="subscript"/>
                <w:lang w:val="ro-RO"/>
              </w:rPr>
              <w:t>P</w:t>
            </w:r>
            <w:r>
              <w:rPr>
                <w:bCs/>
                <w:lang w:val="ro-RO"/>
              </w:rPr>
              <w:t xml:space="preserve"> </w:t>
            </w:r>
            <w:r>
              <w:rPr>
                <w:bCs/>
              </w:rPr>
              <w:t>[V]</w:t>
            </w:r>
          </w:p>
        </w:tc>
        <w:tc>
          <w:tcPr>
            <w:tcW w:w="563" w:type="pct"/>
            <w:vAlign w:val="center"/>
          </w:tcPr>
          <w:p w14:paraId="750E3B81" w14:textId="464A7618"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O</w:t>
            </w:r>
            <w:r>
              <w:rPr>
                <w:bCs/>
                <w:lang w:val="ro-RO"/>
              </w:rPr>
              <w:t xml:space="preserve"> </w:t>
            </w:r>
            <w:r>
              <w:rPr>
                <w:bCs/>
              </w:rPr>
              <w:t>[V]</w:t>
            </w:r>
          </w:p>
        </w:tc>
        <w:tc>
          <w:tcPr>
            <w:tcW w:w="562" w:type="pct"/>
            <w:vAlign w:val="center"/>
          </w:tcPr>
          <w:p w14:paraId="3E0DA977" w14:textId="5F86036F"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P</w:t>
            </w:r>
            <w:r>
              <w:rPr>
                <w:bCs/>
                <w:lang w:val="ro-RO"/>
              </w:rPr>
              <w:t xml:space="preserve"> </w:t>
            </w:r>
            <w:r>
              <w:rPr>
                <w:bCs/>
              </w:rPr>
              <w:t>[V]</w:t>
            </w:r>
          </w:p>
        </w:tc>
        <w:tc>
          <w:tcPr>
            <w:tcW w:w="563" w:type="pct"/>
            <w:vAlign w:val="center"/>
          </w:tcPr>
          <w:p w14:paraId="2D2B1FC3" w14:textId="07776C32"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O</w:t>
            </w:r>
            <w:r>
              <w:rPr>
                <w:bCs/>
                <w:lang w:val="ro-RO"/>
              </w:rPr>
              <w:t xml:space="preserve"> </w:t>
            </w:r>
            <w:r>
              <w:rPr>
                <w:bCs/>
              </w:rPr>
              <w:t>[V]</w:t>
            </w:r>
          </w:p>
        </w:tc>
        <w:tc>
          <w:tcPr>
            <w:tcW w:w="563" w:type="pct"/>
            <w:vAlign w:val="center"/>
          </w:tcPr>
          <w:p w14:paraId="6A6E3409" w14:textId="0BE057B6"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P</w:t>
            </w:r>
            <w:r>
              <w:rPr>
                <w:bCs/>
                <w:lang w:val="ro-RO"/>
              </w:rPr>
              <w:t xml:space="preserve"> </w:t>
            </w:r>
            <w:r>
              <w:rPr>
                <w:bCs/>
              </w:rPr>
              <w:t>[V]</w:t>
            </w:r>
          </w:p>
        </w:tc>
        <w:tc>
          <w:tcPr>
            <w:tcW w:w="562" w:type="pct"/>
            <w:vAlign w:val="center"/>
          </w:tcPr>
          <w:p w14:paraId="20CF1FF4" w14:textId="46686116"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O</w:t>
            </w:r>
            <w:r>
              <w:rPr>
                <w:bCs/>
                <w:lang w:val="ro-RO"/>
              </w:rPr>
              <w:t xml:space="preserve"> </w:t>
            </w:r>
            <w:r>
              <w:rPr>
                <w:bCs/>
              </w:rPr>
              <w:t>[V]</w:t>
            </w:r>
          </w:p>
        </w:tc>
        <w:tc>
          <w:tcPr>
            <w:tcW w:w="563" w:type="pct"/>
            <w:vAlign w:val="center"/>
          </w:tcPr>
          <w:p w14:paraId="45098F95" w14:textId="18E68058"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P</w:t>
            </w:r>
            <w:r>
              <w:rPr>
                <w:bCs/>
                <w:lang w:val="ro-RO"/>
              </w:rPr>
              <w:t xml:space="preserve"> </w:t>
            </w:r>
            <w:r>
              <w:rPr>
                <w:bCs/>
              </w:rPr>
              <w:t>[V]</w:t>
            </w:r>
          </w:p>
        </w:tc>
        <w:tc>
          <w:tcPr>
            <w:tcW w:w="563" w:type="pct"/>
            <w:vAlign w:val="center"/>
          </w:tcPr>
          <w:p w14:paraId="1AD62CF6" w14:textId="078EDD1D" w:rsidR="000B6D87" w:rsidRDefault="000B6D87" w:rsidP="00F84226">
            <w:pPr>
              <w:pStyle w:val="ListParagraph"/>
              <w:ind w:left="0"/>
              <w:jc w:val="center"/>
              <w:rPr>
                <w:bCs/>
                <w:lang w:val="ro-RO"/>
              </w:rPr>
            </w:pPr>
            <w:r w:rsidRPr="00F84226">
              <w:rPr>
                <w:bCs/>
                <w:i/>
                <w:iCs/>
                <w:lang w:val="ro-RO"/>
              </w:rPr>
              <w:t>v</w:t>
            </w:r>
            <w:r w:rsidRPr="00F84226">
              <w:rPr>
                <w:bCs/>
                <w:i/>
                <w:iCs/>
                <w:vertAlign w:val="subscript"/>
                <w:lang w:val="ro-RO"/>
              </w:rPr>
              <w:t>O</w:t>
            </w:r>
            <w:r>
              <w:rPr>
                <w:bCs/>
                <w:lang w:val="ro-RO"/>
              </w:rPr>
              <w:t xml:space="preserve"> </w:t>
            </w:r>
            <w:r>
              <w:rPr>
                <w:bCs/>
              </w:rPr>
              <w:t>[V]</w:t>
            </w:r>
          </w:p>
        </w:tc>
      </w:tr>
      <w:tr w:rsidR="000B6D87" w14:paraId="2FA2695B" w14:textId="77777777" w:rsidTr="000B6D87">
        <w:tc>
          <w:tcPr>
            <w:tcW w:w="498" w:type="pct"/>
          </w:tcPr>
          <w:p w14:paraId="0732FFAA" w14:textId="4E36078F" w:rsidR="000B6D87" w:rsidRDefault="00675882" w:rsidP="00F84226">
            <w:pPr>
              <w:pStyle w:val="ListParagraph"/>
              <w:ind w:left="0"/>
              <w:jc w:val="center"/>
              <w:rPr>
                <w:bCs/>
                <w:lang w:val="ro-RO"/>
              </w:rPr>
            </w:pPr>
            <w:r>
              <w:rPr>
                <w:bCs/>
                <w:lang w:val="ro-RO"/>
              </w:rPr>
              <w:t>0.5</w:t>
            </w:r>
          </w:p>
        </w:tc>
        <w:tc>
          <w:tcPr>
            <w:tcW w:w="563" w:type="pct"/>
            <w:vAlign w:val="center"/>
          </w:tcPr>
          <w:p w14:paraId="2FEF9C35" w14:textId="222EBE88" w:rsidR="000B6D87" w:rsidRDefault="00675882" w:rsidP="00F84226">
            <w:pPr>
              <w:pStyle w:val="ListParagraph"/>
              <w:ind w:left="0"/>
              <w:jc w:val="center"/>
              <w:rPr>
                <w:bCs/>
                <w:lang w:val="ro-RO"/>
              </w:rPr>
            </w:pPr>
            <w:r>
              <w:rPr>
                <w:bCs/>
                <w:lang w:val="ro-RO"/>
              </w:rPr>
              <w:t>1.5</w:t>
            </w:r>
          </w:p>
        </w:tc>
        <w:tc>
          <w:tcPr>
            <w:tcW w:w="563" w:type="pct"/>
            <w:vAlign w:val="center"/>
          </w:tcPr>
          <w:p w14:paraId="16486BA2" w14:textId="6D83716D" w:rsidR="000B6D87" w:rsidRDefault="00675882" w:rsidP="00F84226">
            <w:pPr>
              <w:pStyle w:val="ListParagraph"/>
              <w:ind w:left="0"/>
              <w:jc w:val="center"/>
              <w:rPr>
                <w:bCs/>
                <w:lang w:val="ro-RO"/>
              </w:rPr>
            </w:pPr>
            <w:r>
              <w:rPr>
                <w:bCs/>
                <w:lang w:val="ro-RO"/>
              </w:rPr>
              <w:t>3</w:t>
            </w:r>
          </w:p>
        </w:tc>
        <w:tc>
          <w:tcPr>
            <w:tcW w:w="562" w:type="pct"/>
            <w:vAlign w:val="center"/>
          </w:tcPr>
          <w:p w14:paraId="7355F02D" w14:textId="2CA8B2F5" w:rsidR="000B6D87" w:rsidRDefault="00A43B96" w:rsidP="00F84226">
            <w:pPr>
              <w:pStyle w:val="ListParagraph"/>
              <w:ind w:left="0"/>
              <w:jc w:val="center"/>
              <w:rPr>
                <w:bCs/>
                <w:lang w:val="ro-RO"/>
              </w:rPr>
            </w:pPr>
            <w:r>
              <w:rPr>
                <w:bCs/>
                <w:lang w:val="ro-RO"/>
              </w:rPr>
              <w:t>1.5</w:t>
            </w:r>
          </w:p>
        </w:tc>
        <w:tc>
          <w:tcPr>
            <w:tcW w:w="563" w:type="pct"/>
            <w:vAlign w:val="center"/>
          </w:tcPr>
          <w:p w14:paraId="42EBF5BE" w14:textId="081F5C2D" w:rsidR="000B6D87" w:rsidRDefault="00A43B96" w:rsidP="00F84226">
            <w:pPr>
              <w:pStyle w:val="ListParagraph"/>
              <w:ind w:left="0"/>
              <w:jc w:val="center"/>
              <w:rPr>
                <w:bCs/>
                <w:lang w:val="ro-RO"/>
              </w:rPr>
            </w:pPr>
            <w:r>
              <w:rPr>
                <w:bCs/>
                <w:lang w:val="ro-RO"/>
              </w:rPr>
              <w:t>3</w:t>
            </w:r>
          </w:p>
        </w:tc>
        <w:tc>
          <w:tcPr>
            <w:tcW w:w="563" w:type="pct"/>
            <w:vAlign w:val="center"/>
          </w:tcPr>
          <w:p w14:paraId="713F5C8D" w14:textId="74230E41" w:rsidR="000B6D87" w:rsidRDefault="00A43B96" w:rsidP="00F84226">
            <w:pPr>
              <w:pStyle w:val="ListParagraph"/>
              <w:ind w:left="0"/>
              <w:jc w:val="center"/>
              <w:rPr>
                <w:bCs/>
                <w:lang w:val="ro-RO"/>
              </w:rPr>
            </w:pPr>
            <w:r>
              <w:rPr>
                <w:bCs/>
                <w:lang w:val="ro-RO"/>
              </w:rPr>
              <w:t>-1.5</w:t>
            </w:r>
          </w:p>
        </w:tc>
        <w:tc>
          <w:tcPr>
            <w:tcW w:w="562" w:type="pct"/>
            <w:vAlign w:val="center"/>
          </w:tcPr>
          <w:p w14:paraId="26CE87F5" w14:textId="53FCFA65" w:rsidR="000B6D87" w:rsidRDefault="00A43B96" w:rsidP="00F84226">
            <w:pPr>
              <w:pStyle w:val="ListParagraph"/>
              <w:ind w:left="0"/>
              <w:jc w:val="center"/>
              <w:rPr>
                <w:bCs/>
                <w:lang w:val="ro-RO"/>
              </w:rPr>
            </w:pPr>
            <w:r>
              <w:rPr>
                <w:bCs/>
                <w:lang w:val="ro-RO"/>
              </w:rPr>
              <w:t>-3</w:t>
            </w:r>
          </w:p>
        </w:tc>
        <w:tc>
          <w:tcPr>
            <w:tcW w:w="563" w:type="pct"/>
            <w:vAlign w:val="center"/>
          </w:tcPr>
          <w:p w14:paraId="5C4289DC" w14:textId="2C2C4230" w:rsidR="000B6D87" w:rsidRDefault="00A43B96" w:rsidP="00F84226">
            <w:pPr>
              <w:pStyle w:val="ListParagraph"/>
              <w:ind w:left="0"/>
              <w:jc w:val="center"/>
              <w:rPr>
                <w:bCs/>
                <w:lang w:val="ro-RO"/>
              </w:rPr>
            </w:pPr>
            <w:r>
              <w:rPr>
                <w:bCs/>
                <w:lang w:val="ro-RO"/>
              </w:rPr>
              <w:t>-1.5</w:t>
            </w:r>
          </w:p>
        </w:tc>
        <w:tc>
          <w:tcPr>
            <w:tcW w:w="563" w:type="pct"/>
            <w:vAlign w:val="center"/>
          </w:tcPr>
          <w:p w14:paraId="7FAF9E2D" w14:textId="04364993" w:rsidR="000B6D87" w:rsidRDefault="00A43B96" w:rsidP="00F84226">
            <w:pPr>
              <w:pStyle w:val="ListParagraph"/>
              <w:ind w:left="0"/>
              <w:jc w:val="center"/>
              <w:rPr>
                <w:bCs/>
                <w:lang w:val="ro-RO"/>
              </w:rPr>
            </w:pPr>
            <w:r>
              <w:rPr>
                <w:bCs/>
                <w:lang w:val="ro-RO"/>
              </w:rPr>
              <w:t>-3</w:t>
            </w:r>
          </w:p>
        </w:tc>
      </w:tr>
    </w:tbl>
    <w:p w14:paraId="64AF4884" w14:textId="7C42FBF3" w:rsidR="00151898" w:rsidRDefault="00151898" w:rsidP="00F84226">
      <w:pPr>
        <w:pStyle w:val="ListParagraph"/>
        <w:ind w:left="0"/>
        <w:jc w:val="both"/>
        <w:rPr>
          <w:bCs/>
          <w:lang w:val="ro-RO"/>
        </w:rPr>
      </w:pPr>
    </w:p>
    <w:p w14:paraId="4EB86602" w14:textId="52DA6068" w:rsidR="00151898" w:rsidRPr="002173BF" w:rsidRDefault="00151898" w:rsidP="00151898">
      <w:pPr>
        <w:spacing w:before="120" w:line="276" w:lineRule="auto"/>
        <w:rPr>
          <w:b/>
        </w:rPr>
      </w:pPr>
      <w:r w:rsidRPr="002173BF">
        <w:rPr>
          <w:b/>
          <w:highlight w:val="green"/>
        </w:rPr>
        <w:t>Tema 1</w:t>
      </w:r>
      <w:r>
        <w:rPr>
          <w:b/>
          <w:highlight w:val="green"/>
        </w:rPr>
        <w:t>3</w:t>
      </w:r>
    </w:p>
    <w:p w14:paraId="031BB974" w14:textId="0BB16F83" w:rsidR="00151898" w:rsidRDefault="00151898" w:rsidP="00151898">
      <w:pPr>
        <w:pStyle w:val="Header"/>
        <w:tabs>
          <w:tab w:val="clear" w:pos="4320"/>
          <w:tab w:val="clear" w:pos="8640"/>
        </w:tabs>
        <w:spacing w:line="276" w:lineRule="auto"/>
        <w:rPr>
          <w:color w:val="0070C0"/>
          <w:szCs w:val="24"/>
        </w:rPr>
      </w:pPr>
      <w:r w:rsidRPr="00C55E4A">
        <w:rPr>
          <w:color w:val="0070C0"/>
        </w:rPr>
        <w:t xml:space="preserve">Să se deseneze cu ajutorul programului </w:t>
      </w:r>
      <w:r w:rsidRPr="00FF37EB">
        <w:rPr>
          <w:i/>
          <w:color w:val="0070C0"/>
        </w:rPr>
        <w:t>Capture CIS Lite</w:t>
      </w:r>
      <w:r w:rsidRPr="00C55E4A">
        <w:rPr>
          <w:color w:val="0070C0"/>
        </w:rPr>
        <w:t xml:space="preserve"> </w:t>
      </w:r>
      <w:r>
        <w:rPr>
          <w:color w:val="0070C0"/>
        </w:rPr>
        <w:t>convertorul de rezistență negativă</w:t>
      </w:r>
      <w:r w:rsidRPr="00C55E4A">
        <w:rPr>
          <w:color w:val="0070C0"/>
        </w:rPr>
        <w:t xml:space="preserve"> din </w:t>
      </w:r>
      <w:r w:rsidRPr="00C55E4A">
        <w:rPr>
          <w:color w:val="0070C0"/>
          <w:szCs w:val="24"/>
        </w:rPr>
        <w:t>fig. L</w:t>
      </w:r>
      <w:r>
        <w:rPr>
          <w:color w:val="0070C0"/>
          <w:szCs w:val="24"/>
        </w:rPr>
        <w:t>7</w:t>
      </w:r>
      <w:r w:rsidRPr="00C55E4A">
        <w:rPr>
          <w:color w:val="0070C0"/>
          <w:szCs w:val="24"/>
        </w:rPr>
        <w:t>-</w:t>
      </w:r>
      <w:r>
        <w:rPr>
          <w:color w:val="0070C0"/>
          <w:szCs w:val="24"/>
        </w:rPr>
        <w:t>3</w:t>
      </w:r>
      <w:r w:rsidRPr="00C55E4A">
        <w:rPr>
          <w:color w:val="0070C0"/>
          <w:szCs w:val="24"/>
        </w:rPr>
        <w:t xml:space="preserve"> şi să se determine</w:t>
      </w:r>
      <w:r>
        <w:rPr>
          <w:color w:val="0070C0"/>
          <w:szCs w:val="24"/>
        </w:rPr>
        <w:t>:</w:t>
      </w:r>
    </w:p>
    <w:p w14:paraId="310FA42C" w14:textId="414F8932" w:rsidR="00853EFD" w:rsidRDefault="00853EFD" w:rsidP="00272F69">
      <w:pPr>
        <w:pStyle w:val="Header"/>
        <w:numPr>
          <w:ilvl w:val="0"/>
          <w:numId w:val="9"/>
        </w:numPr>
        <w:tabs>
          <w:tab w:val="clear" w:pos="4320"/>
          <w:tab w:val="clear" w:pos="8640"/>
        </w:tabs>
        <w:spacing w:line="276" w:lineRule="auto"/>
        <w:ind w:left="714" w:hanging="357"/>
        <w:rPr>
          <w:color w:val="0070C0"/>
          <w:szCs w:val="24"/>
        </w:rPr>
      </w:pPr>
      <w:r>
        <w:rPr>
          <w:color w:val="0070C0"/>
          <w:szCs w:val="24"/>
        </w:rPr>
        <w:t>potențialele din noduri;</w:t>
      </w:r>
    </w:p>
    <w:p w14:paraId="234F276C" w14:textId="4A8C6D87" w:rsidR="00853EFD" w:rsidRDefault="00853EFD" w:rsidP="00272F69">
      <w:pPr>
        <w:pStyle w:val="Header"/>
        <w:numPr>
          <w:ilvl w:val="0"/>
          <w:numId w:val="9"/>
        </w:numPr>
        <w:tabs>
          <w:tab w:val="clear" w:pos="4320"/>
          <w:tab w:val="clear" w:pos="8640"/>
        </w:tabs>
        <w:spacing w:line="276" w:lineRule="auto"/>
        <w:ind w:left="714" w:hanging="357"/>
        <w:rPr>
          <w:color w:val="0070C0"/>
          <w:szCs w:val="24"/>
        </w:rPr>
      </w:pPr>
      <w:r>
        <w:rPr>
          <w:color w:val="0070C0"/>
          <w:szCs w:val="24"/>
        </w:rPr>
        <w:t>curenții prin laturi/componente;</w:t>
      </w:r>
    </w:p>
    <w:p w14:paraId="0852B7C7" w14:textId="01832A76" w:rsidR="00853EFD" w:rsidRDefault="00853EFD" w:rsidP="00272F69">
      <w:pPr>
        <w:pStyle w:val="Header"/>
        <w:numPr>
          <w:ilvl w:val="0"/>
          <w:numId w:val="9"/>
        </w:numPr>
        <w:tabs>
          <w:tab w:val="clear" w:pos="4320"/>
          <w:tab w:val="clear" w:pos="8640"/>
        </w:tabs>
        <w:spacing w:line="276" w:lineRule="auto"/>
        <w:ind w:left="714" w:hanging="357"/>
        <w:rPr>
          <w:color w:val="0070C0"/>
          <w:szCs w:val="24"/>
        </w:rPr>
      </w:pPr>
      <w:r>
        <w:rPr>
          <w:color w:val="0070C0"/>
          <w:szCs w:val="24"/>
        </w:rPr>
        <w:t>puterile debitate/absorbite de componente.</w:t>
      </w:r>
    </w:p>
    <w:p w14:paraId="2000B415" w14:textId="1AE003A9" w:rsidR="00853EFD" w:rsidRDefault="00853EFD" w:rsidP="00272F69">
      <w:pPr>
        <w:pStyle w:val="Header"/>
        <w:numPr>
          <w:ilvl w:val="0"/>
          <w:numId w:val="9"/>
        </w:numPr>
        <w:tabs>
          <w:tab w:val="clear" w:pos="4320"/>
          <w:tab w:val="clear" w:pos="8640"/>
        </w:tabs>
        <w:spacing w:line="276" w:lineRule="auto"/>
        <w:ind w:left="714" w:hanging="357"/>
        <w:rPr>
          <w:color w:val="0070C0"/>
          <w:szCs w:val="24"/>
        </w:rPr>
      </w:pPr>
      <w:r>
        <w:rPr>
          <w:color w:val="0070C0"/>
          <w:szCs w:val="24"/>
        </w:rPr>
        <w:t xml:space="preserve">Cum se modifică toate mărimile cerute anterior dacă în paralel cu </w:t>
      </w:r>
      <w:r w:rsidRPr="00853EFD">
        <w:rPr>
          <w:i/>
          <w:iCs/>
          <w:color w:val="0070C0"/>
          <w:szCs w:val="24"/>
        </w:rPr>
        <w:t>V</w:t>
      </w:r>
      <w:r w:rsidRPr="00853EFD">
        <w:rPr>
          <w:color w:val="0070C0"/>
          <w:szCs w:val="24"/>
          <w:vertAlign w:val="subscript"/>
        </w:rPr>
        <w:t>1</w:t>
      </w:r>
      <w:r>
        <w:rPr>
          <w:color w:val="0070C0"/>
          <w:szCs w:val="24"/>
        </w:rPr>
        <w:t xml:space="preserve"> se conectează o rezistență de 1k</w:t>
      </w:r>
      <w:r>
        <w:rPr>
          <w:color w:val="0070C0"/>
          <w:szCs w:val="24"/>
        </w:rPr>
        <w:sym w:font="Symbol" w:char="F057"/>
      </w:r>
      <w:r>
        <w:rPr>
          <w:color w:val="0070C0"/>
          <w:szCs w:val="24"/>
        </w:rPr>
        <w:t>?</w:t>
      </w:r>
      <w:r w:rsidR="0044685F">
        <w:rPr>
          <w:color w:val="0070C0"/>
          <w:szCs w:val="24"/>
        </w:rPr>
        <w:t xml:space="preserve"> Dar dacă se pune o rezistență de 500? Explicați fiecare caz în parte!</w:t>
      </w:r>
    </w:p>
    <w:p w14:paraId="5D565AD1" w14:textId="5B670F0E" w:rsidR="00A01FCF" w:rsidRDefault="00853EFD" w:rsidP="00853EFD">
      <w:pPr>
        <w:pStyle w:val="ListParagraph"/>
        <w:ind w:left="0"/>
        <w:jc w:val="center"/>
        <w:rPr>
          <w:bCs/>
          <w:lang w:val="ro-RO"/>
        </w:rPr>
      </w:pPr>
      <w:r w:rsidRPr="00853EFD">
        <w:rPr>
          <w:bCs/>
          <w:noProof/>
          <w:lang w:val="ro-RO"/>
        </w:rPr>
        <w:lastRenderedPageBreak/>
        <w:drawing>
          <wp:inline distT="0" distB="0" distL="0" distR="0" wp14:anchorId="34AE03E1" wp14:editId="1BB96BFF">
            <wp:extent cx="5364000" cy="206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000" cy="2066400"/>
                    </a:xfrm>
                    <a:prstGeom prst="rect">
                      <a:avLst/>
                    </a:prstGeom>
                    <a:noFill/>
                    <a:ln>
                      <a:noFill/>
                    </a:ln>
                  </pic:spPr>
                </pic:pic>
              </a:graphicData>
            </a:graphic>
          </wp:inline>
        </w:drawing>
      </w:r>
    </w:p>
    <w:p w14:paraId="13966B8A" w14:textId="6D059EFE" w:rsidR="00853EFD" w:rsidRPr="00853EFD" w:rsidRDefault="00853EFD" w:rsidP="00853EFD">
      <w:pPr>
        <w:pStyle w:val="ListParagraph"/>
        <w:ind w:left="0"/>
        <w:jc w:val="center"/>
        <w:rPr>
          <w:bCs/>
          <w:i/>
          <w:iCs/>
          <w:sz w:val="20"/>
          <w:szCs w:val="20"/>
          <w:lang w:val="ro-RO"/>
        </w:rPr>
      </w:pPr>
      <w:r w:rsidRPr="00853EFD">
        <w:rPr>
          <w:b/>
          <w:sz w:val="20"/>
          <w:szCs w:val="20"/>
          <w:lang w:val="ro-RO"/>
        </w:rPr>
        <w:t>Fig. L7-3.</w:t>
      </w:r>
      <w:r w:rsidRPr="00853EFD">
        <w:rPr>
          <w:bCs/>
          <w:sz w:val="20"/>
          <w:szCs w:val="20"/>
          <w:lang w:val="ro-RO"/>
        </w:rPr>
        <w:t xml:space="preserve"> </w:t>
      </w:r>
      <w:r w:rsidRPr="00853EFD">
        <w:rPr>
          <w:bCs/>
          <w:i/>
          <w:iCs/>
          <w:sz w:val="20"/>
          <w:szCs w:val="20"/>
          <w:lang w:val="ro-RO"/>
        </w:rPr>
        <w:t>(a) Circuitul convertorului de rezistență negativă. (b) Rezistență ”pozitivă”</w:t>
      </w:r>
    </w:p>
    <w:p w14:paraId="06B8F574" w14:textId="77777777" w:rsidR="0077453B" w:rsidRPr="008B2372" w:rsidRDefault="0077453B" w:rsidP="00A14623">
      <w:pPr>
        <w:pStyle w:val="ListParagraph"/>
        <w:ind w:left="0"/>
        <w:jc w:val="both"/>
        <w:rPr>
          <w:bCs/>
          <w:lang w:val="ro-RO"/>
        </w:rPr>
      </w:pPr>
    </w:p>
    <w:p w14:paraId="104F481E" w14:textId="77777777" w:rsidR="00B07D26" w:rsidRPr="002173BF" w:rsidRDefault="00B07D26" w:rsidP="00B07D26">
      <w:pPr>
        <w:rPr>
          <w:b/>
        </w:rPr>
      </w:pPr>
      <w:r w:rsidRPr="002173BF">
        <w:rPr>
          <w:b/>
          <w:highlight w:val="green"/>
        </w:rPr>
        <w:t>Modul de lucru</w:t>
      </w:r>
    </w:p>
    <w:p w14:paraId="3858CB1D" w14:textId="1B0CBFF7" w:rsidR="008B2372" w:rsidRDefault="00B07D26" w:rsidP="00272F69">
      <w:pPr>
        <w:pStyle w:val="ListParagraph"/>
        <w:numPr>
          <w:ilvl w:val="0"/>
          <w:numId w:val="10"/>
        </w:numPr>
        <w:ind w:left="714" w:hanging="357"/>
        <w:jc w:val="both"/>
        <w:rPr>
          <w:bCs/>
          <w:lang w:val="ro-RO"/>
        </w:rPr>
      </w:pPr>
      <w:r>
        <w:rPr>
          <w:bCs/>
          <w:lang w:val="ro-RO"/>
        </w:rPr>
        <w:t xml:space="preserve">pentru toate determinările cerute se efectuează o analiză în timp – </w:t>
      </w:r>
      <w:r>
        <w:rPr>
          <w:bCs/>
          <w:i/>
          <w:iCs/>
          <w:lang w:val="ro-RO"/>
        </w:rPr>
        <w:t>Time Domain (Transient)</w:t>
      </w:r>
      <w:r w:rsidR="00C13DF0">
        <w:rPr>
          <w:bCs/>
          <w:lang w:val="ro-RO"/>
        </w:rPr>
        <w:t xml:space="preserve"> lăsând parametrii impliciți oferit de program;</w:t>
      </w:r>
    </w:p>
    <w:p w14:paraId="532D19D5" w14:textId="60A29BB7" w:rsidR="00C13DF0" w:rsidRPr="005C6220" w:rsidRDefault="00C13DF0" w:rsidP="00272F69">
      <w:pPr>
        <w:pStyle w:val="ListParagraph"/>
        <w:numPr>
          <w:ilvl w:val="0"/>
          <w:numId w:val="10"/>
        </w:numPr>
        <w:ind w:left="714" w:hanging="357"/>
        <w:jc w:val="both"/>
        <w:rPr>
          <w:bCs/>
          <w:lang w:val="ro-RO"/>
        </w:rPr>
      </w:pPr>
      <w:r w:rsidRPr="00CD7B1D">
        <w:rPr>
          <w:rFonts w:eastAsia="Arial"/>
        </w:rPr>
        <w:t>se face simularea (</w:t>
      </w:r>
      <w:r w:rsidRPr="00CD7B1D">
        <w:rPr>
          <w:rFonts w:eastAsia="Arial"/>
          <w:i/>
          <w:iCs/>
        </w:rPr>
        <w:t>Run PSpice</w:t>
      </w:r>
      <w:r w:rsidRPr="00CD7B1D">
        <w:rPr>
          <w:rFonts w:eastAsia="Arial"/>
        </w:rPr>
        <w:t xml:space="preserve">) și se activează butoanele </w:t>
      </w:r>
      <w:r w:rsidRPr="00CD7B1D">
        <w:rPr>
          <w:rFonts w:eastAsia="Arial"/>
          <w:i/>
          <w:iCs/>
        </w:rPr>
        <w:t>Enable Bias Voltage Display</w:t>
      </w:r>
      <w:r w:rsidRPr="00CD7B1D">
        <w:rPr>
          <w:rFonts w:eastAsia="Arial"/>
        </w:rPr>
        <w:t xml:space="preserve"> - </w:t>
      </w:r>
      <w:r w:rsidRPr="004A72E0">
        <w:rPr>
          <w:noProof/>
        </w:rPr>
        <w:drawing>
          <wp:inline distT="0" distB="0" distL="0" distR="0" wp14:anchorId="2B5D8C33" wp14:editId="3ED848E9">
            <wp:extent cx="236240" cy="2362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 cy="236240"/>
                    </a:xfrm>
                    <a:prstGeom prst="rect">
                      <a:avLst/>
                    </a:prstGeom>
                  </pic:spPr>
                </pic:pic>
              </a:graphicData>
            </a:graphic>
          </wp:inline>
        </w:drawing>
      </w:r>
      <w:r w:rsidR="00954D47">
        <w:rPr>
          <w:rFonts w:eastAsia="Arial"/>
        </w:rPr>
        <w:t xml:space="preserve">, </w:t>
      </w:r>
      <w:r w:rsidRPr="00CD7B1D">
        <w:rPr>
          <w:rFonts w:eastAsia="Arial"/>
        </w:rPr>
        <w:t xml:space="preserve"> </w:t>
      </w:r>
      <w:r w:rsidRPr="00CD7B1D">
        <w:rPr>
          <w:rFonts w:eastAsia="Arial"/>
          <w:i/>
          <w:iCs/>
        </w:rPr>
        <w:t>Enable Bias Current Display</w:t>
      </w:r>
      <w:r w:rsidRPr="00CD7B1D">
        <w:rPr>
          <w:rFonts w:eastAsia="Arial"/>
        </w:rPr>
        <w:t xml:space="preserve"> - </w:t>
      </w:r>
      <w:r w:rsidRPr="009430C5">
        <w:rPr>
          <w:noProof/>
        </w:rPr>
        <w:drawing>
          <wp:inline distT="0" distB="0" distL="0" distR="0" wp14:anchorId="0A71D7F5" wp14:editId="4C768627">
            <wp:extent cx="236240" cy="24386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40" cy="243861"/>
                    </a:xfrm>
                    <a:prstGeom prst="rect">
                      <a:avLst/>
                    </a:prstGeom>
                  </pic:spPr>
                </pic:pic>
              </a:graphicData>
            </a:graphic>
          </wp:inline>
        </w:drawing>
      </w:r>
      <w:r w:rsidR="00954D47">
        <w:rPr>
          <w:rFonts w:eastAsia="Arial"/>
        </w:rPr>
        <w:t xml:space="preserve"> și </w:t>
      </w:r>
      <w:r w:rsidR="00954D47">
        <w:rPr>
          <w:rFonts w:eastAsia="Arial"/>
          <w:i/>
          <w:iCs/>
        </w:rPr>
        <w:t>Enable Bias Power Display</w:t>
      </w:r>
      <w:r w:rsidR="00954D47">
        <w:rPr>
          <w:rFonts w:eastAsia="Arial"/>
        </w:rPr>
        <w:t xml:space="preserve"> - </w:t>
      </w:r>
      <w:r w:rsidR="00954D47" w:rsidRPr="00954D47">
        <w:rPr>
          <w:rFonts w:eastAsia="Arial"/>
          <w:noProof/>
        </w:rPr>
        <w:drawing>
          <wp:inline distT="0" distB="0" distL="0" distR="0" wp14:anchorId="034638D9" wp14:editId="37FF9B40">
            <wp:extent cx="243861" cy="236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61" cy="236240"/>
                    </a:xfrm>
                    <a:prstGeom prst="rect">
                      <a:avLst/>
                    </a:prstGeom>
                  </pic:spPr>
                </pic:pic>
              </a:graphicData>
            </a:graphic>
          </wp:inline>
        </w:drawing>
      </w:r>
      <w:r w:rsidR="005C6220">
        <w:rPr>
          <w:rFonts w:eastAsia="Arial"/>
        </w:rPr>
        <w:t>.</w:t>
      </w:r>
    </w:p>
    <w:p w14:paraId="593CAB46" w14:textId="4C90B493" w:rsidR="005C6220" w:rsidRDefault="005C6220" w:rsidP="00272F69">
      <w:pPr>
        <w:pStyle w:val="ListParagraph"/>
        <w:numPr>
          <w:ilvl w:val="0"/>
          <w:numId w:val="10"/>
        </w:numPr>
        <w:ind w:left="714" w:hanging="357"/>
        <w:jc w:val="both"/>
        <w:rPr>
          <w:bCs/>
          <w:lang w:val="ro-RO"/>
        </w:rPr>
      </w:pPr>
      <w:r>
        <w:rPr>
          <w:rFonts w:eastAsia="Arial"/>
        </w:rPr>
        <w:t>Se aduce în document circuitul cu toate mărimile cerute evidențiate</w:t>
      </w:r>
    </w:p>
    <w:p w14:paraId="4ADA12D4" w14:textId="08860856" w:rsidR="00B07D26" w:rsidRDefault="003F6927" w:rsidP="005C6220">
      <w:pPr>
        <w:pStyle w:val="ListParagraph"/>
        <w:ind w:left="0"/>
        <w:jc w:val="center"/>
        <w:rPr>
          <w:bCs/>
          <w:lang w:val="ro-RO"/>
        </w:rPr>
      </w:pPr>
      <w:r w:rsidRPr="003F6927">
        <w:rPr>
          <w:bCs/>
          <w:lang w:val="ro-RO"/>
        </w:rPr>
        <w:drawing>
          <wp:inline distT="0" distB="0" distL="0" distR="0" wp14:anchorId="18FA7C06" wp14:editId="523381A2">
            <wp:extent cx="6120765" cy="2394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394585"/>
                    </a:xfrm>
                    <a:prstGeom prst="rect">
                      <a:avLst/>
                    </a:prstGeom>
                  </pic:spPr>
                </pic:pic>
              </a:graphicData>
            </a:graphic>
          </wp:inline>
        </w:drawing>
      </w:r>
    </w:p>
    <w:p w14:paraId="0B698C48" w14:textId="35673203" w:rsidR="00CB1BEB" w:rsidRDefault="00CB1BEB" w:rsidP="00CB1BEB">
      <w:pPr>
        <w:jc w:val="center"/>
        <w:rPr>
          <w:bCs/>
          <w:i/>
          <w:iCs/>
          <w:color w:val="FF0000"/>
          <w:sz w:val="20"/>
          <w:szCs w:val="16"/>
        </w:rPr>
      </w:pPr>
      <w:r w:rsidRPr="007E4758">
        <w:rPr>
          <w:bCs/>
          <w:i/>
          <w:iCs/>
          <w:color w:val="FF0000"/>
          <w:sz w:val="20"/>
          <w:szCs w:val="16"/>
        </w:rPr>
        <w:t>(aici se</w:t>
      </w:r>
      <w:r>
        <w:rPr>
          <w:bCs/>
          <w:i/>
          <w:iCs/>
          <w:color w:val="FF0000"/>
          <w:sz w:val="20"/>
          <w:szCs w:val="16"/>
        </w:rPr>
        <w:t xml:space="preserve"> pune</w:t>
      </w:r>
      <w:r w:rsidRPr="007E4758">
        <w:rPr>
          <w:bCs/>
          <w:i/>
          <w:iCs/>
          <w:color w:val="FF0000"/>
          <w:sz w:val="20"/>
          <w:szCs w:val="16"/>
        </w:rPr>
        <w:t xml:space="preserve"> </w:t>
      </w:r>
      <w:r>
        <w:rPr>
          <w:bCs/>
          <w:i/>
          <w:iCs/>
          <w:color w:val="FF0000"/>
          <w:sz w:val="20"/>
          <w:szCs w:val="16"/>
        </w:rPr>
        <w:t>schema circuitului cu mărimile cerute evidențiate</w:t>
      </w:r>
      <w:r w:rsidRPr="007E4758">
        <w:rPr>
          <w:bCs/>
          <w:i/>
          <w:iCs/>
          <w:color w:val="FF0000"/>
          <w:sz w:val="20"/>
          <w:szCs w:val="16"/>
        </w:rPr>
        <w:t>)</w:t>
      </w:r>
    </w:p>
    <w:p w14:paraId="4B2E38AE" w14:textId="5A2B992B" w:rsidR="00B07D26" w:rsidRDefault="00B07D26" w:rsidP="00CB1BEB">
      <w:pPr>
        <w:pStyle w:val="ListParagraph"/>
        <w:ind w:left="0"/>
        <w:jc w:val="both"/>
        <w:rPr>
          <w:bCs/>
          <w:lang w:val="ro-RO"/>
        </w:rPr>
      </w:pPr>
    </w:p>
    <w:p w14:paraId="3CF50DD5" w14:textId="77777777" w:rsidR="005919F8" w:rsidRDefault="005919F8" w:rsidP="00CB1BEB">
      <w:pPr>
        <w:pStyle w:val="ListParagraph"/>
        <w:ind w:left="0"/>
        <w:jc w:val="both"/>
        <w:rPr>
          <w:bCs/>
          <w:lang w:val="ro-RO"/>
        </w:rPr>
      </w:pPr>
    </w:p>
    <w:p w14:paraId="371DB117" w14:textId="4D38F3DB" w:rsidR="00130671" w:rsidRPr="005C6220" w:rsidRDefault="00130671" w:rsidP="00272F69">
      <w:pPr>
        <w:pStyle w:val="ListParagraph"/>
        <w:numPr>
          <w:ilvl w:val="0"/>
          <w:numId w:val="10"/>
        </w:numPr>
        <w:ind w:left="714" w:hanging="357"/>
        <w:jc w:val="both"/>
        <w:rPr>
          <w:bCs/>
          <w:lang w:val="ro-RO"/>
        </w:rPr>
      </w:pPr>
      <w:r>
        <w:rPr>
          <w:bCs/>
          <w:lang w:val="ro-RO"/>
        </w:rPr>
        <w:t xml:space="preserve">Se conectează o rezistență de </w:t>
      </w:r>
      <w:r w:rsidRPr="001C33D6">
        <w:rPr>
          <w:bCs/>
          <w:highlight w:val="yellow"/>
          <w:lang w:val="ro-RO"/>
        </w:rPr>
        <w:t>1k</w:t>
      </w:r>
      <w:r w:rsidRPr="001C33D6">
        <w:rPr>
          <w:bCs/>
          <w:highlight w:val="yellow"/>
          <w:lang w:val="ro-RO"/>
        </w:rPr>
        <w:sym w:font="Symbol" w:char="F057"/>
      </w:r>
      <w:r>
        <w:rPr>
          <w:bCs/>
          <w:lang w:val="ro-RO"/>
        </w:rPr>
        <w:t xml:space="preserve"> în paralel cu V</w:t>
      </w:r>
      <w:r>
        <w:rPr>
          <w:bCs/>
          <w:vertAlign w:val="subscript"/>
          <w:lang w:val="ro-RO"/>
        </w:rPr>
        <w:t>1</w:t>
      </w:r>
      <w:r>
        <w:rPr>
          <w:bCs/>
          <w:lang w:val="ro-RO"/>
        </w:rPr>
        <w:t xml:space="preserve">, </w:t>
      </w:r>
      <w:r w:rsidRPr="00CD7B1D">
        <w:rPr>
          <w:rFonts w:eastAsia="Arial"/>
        </w:rPr>
        <w:t>se face simularea (</w:t>
      </w:r>
      <w:r w:rsidRPr="00CD7B1D">
        <w:rPr>
          <w:rFonts w:eastAsia="Arial"/>
          <w:i/>
          <w:iCs/>
        </w:rPr>
        <w:t>Run PSpice</w:t>
      </w:r>
      <w:r w:rsidRPr="00CD7B1D">
        <w:rPr>
          <w:rFonts w:eastAsia="Arial"/>
        </w:rPr>
        <w:t xml:space="preserve">) și se activează butoanele </w:t>
      </w:r>
      <w:r w:rsidRPr="00CD7B1D">
        <w:rPr>
          <w:rFonts w:eastAsia="Arial"/>
          <w:i/>
          <w:iCs/>
        </w:rPr>
        <w:t>Enable Bias Voltage Display</w:t>
      </w:r>
      <w:r w:rsidRPr="00CD7B1D">
        <w:rPr>
          <w:rFonts w:eastAsia="Arial"/>
        </w:rPr>
        <w:t xml:space="preserve"> - </w:t>
      </w:r>
      <w:r w:rsidRPr="004A72E0">
        <w:rPr>
          <w:noProof/>
        </w:rPr>
        <w:drawing>
          <wp:inline distT="0" distB="0" distL="0" distR="0" wp14:anchorId="44D8DA38" wp14:editId="4E386D1C">
            <wp:extent cx="236240" cy="23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 cy="236240"/>
                    </a:xfrm>
                    <a:prstGeom prst="rect">
                      <a:avLst/>
                    </a:prstGeom>
                  </pic:spPr>
                </pic:pic>
              </a:graphicData>
            </a:graphic>
          </wp:inline>
        </w:drawing>
      </w:r>
      <w:r>
        <w:rPr>
          <w:rFonts w:eastAsia="Arial"/>
        </w:rPr>
        <w:t xml:space="preserve">, </w:t>
      </w:r>
      <w:r w:rsidRPr="00CD7B1D">
        <w:rPr>
          <w:rFonts w:eastAsia="Arial"/>
          <w:i/>
          <w:iCs/>
        </w:rPr>
        <w:t>Enable Bias Current Display</w:t>
      </w:r>
      <w:r w:rsidRPr="00CD7B1D">
        <w:rPr>
          <w:rFonts w:eastAsia="Arial"/>
        </w:rPr>
        <w:t xml:space="preserve"> - </w:t>
      </w:r>
      <w:r w:rsidRPr="009430C5">
        <w:rPr>
          <w:noProof/>
        </w:rPr>
        <w:drawing>
          <wp:inline distT="0" distB="0" distL="0" distR="0" wp14:anchorId="65BEB20C" wp14:editId="5FC15F42">
            <wp:extent cx="236240" cy="2438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40" cy="243861"/>
                    </a:xfrm>
                    <a:prstGeom prst="rect">
                      <a:avLst/>
                    </a:prstGeom>
                  </pic:spPr>
                </pic:pic>
              </a:graphicData>
            </a:graphic>
          </wp:inline>
        </w:drawing>
      </w:r>
      <w:r>
        <w:rPr>
          <w:rFonts w:eastAsia="Arial"/>
        </w:rPr>
        <w:t xml:space="preserve"> și </w:t>
      </w:r>
      <w:r>
        <w:rPr>
          <w:rFonts w:eastAsia="Arial"/>
          <w:i/>
          <w:iCs/>
        </w:rPr>
        <w:t>Enable Bias Power Display</w:t>
      </w:r>
      <w:r>
        <w:rPr>
          <w:rFonts w:eastAsia="Arial"/>
        </w:rPr>
        <w:t xml:space="preserve"> - </w:t>
      </w:r>
      <w:r w:rsidRPr="00954D47">
        <w:rPr>
          <w:rFonts w:eastAsia="Arial"/>
          <w:noProof/>
        </w:rPr>
        <w:drawing>
          <wp:inline distT="0" distB="0" distL="0" distR="0" wp14:anchorId="18704C35" wp14:editId="27284FF1">
            <wp:extent cx="243861" cy="2362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61" cy="236240"/>
                    </a:xfrm>
                    <a:prstGeom prst="rect">
                      <a:avLst/>
                    </a:prstGeom>
                  </pic:spPr>
                </pic:pic>
              </a:graphicData>
            </a:graphic>
          </wp:inline>
        </w:drawing>
      </w:r>
      <w:r>
        <w:rPr>
          <w:rFonts w:eastAsia="Arial"/>
        </w:rPr>
        <w:t>.</w:t>
      </w:r>
    </w:p>
    <w:p w14:paraId="091FA077" w14:textId="77777777" w:rsidR="00130671" w:rsidRDefault="00130671" w:rsidP="00272F69">
      <w:pPr>
        <w:pStyle w:val="ListParagraph"/>
        <w:numPr>
          <w:ilvl w:val="0"/>
          <w:numId w:val="10"/>
        </w:numPr>
        <w:ind w:left="714" w:hanging="357"/>
        <w:jc w:val="both"/>
        <w:rPr>
          <w:bCs/>
          <w:lang w:val="ro-RO"/>
        </w:rPr>
      </w:pPr>
      <w:r>
        <w:rPr>
          <w:rFonts w:eastAsia="Arial"/>
        </w:rPr>
        <w:t>Se aduce în document circuitul cu toate mărimile cerute evidențiate</w:t>
      </w:r>
    </w:p>
    <w:p w14:paraId="1D5BB84B" w14:textId="6E4F2420" w:rsidR="00130671" w:rsidRDefault="003F6927" w:rsidP="00130671">
      <w:pPr>
        <w:pStyle w:val="ListParagraph"/>
        <w:ind w:left="0"/>
        <w:jc w:val="center"/>
        <w:rPr>
          <w:bCs/>
          <w:lang w:val="ro-RO"/>
        </w:rPr>
      </w:pPr>
      <w:r w:rsidRPr="003F6927">
        <w:rPr>
          <w:bCs/>
          <w:lang w:val="ro-RO"/>
        </w:rPr>
        <w:lastRenderedPageBreak/>
        <w:drawing>
          <wp:inline distT="0" distB="0" distL="0" distR="0" wp14:anchorId="6D29D4BC" wp14:editId="78D32CE6">
            <wp:extent cx="6096528" cy="264436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528" cy="2644369"/>
                    </a:xfrm>
                    <a:prstGeom prst="rect">
                      <a:avLst/>
                    </a:prstGeom>
                  </pic:spPr>
                </pic:pic>
              </a:graphicData>
            </a:graphic>
          </wp:inline>
        </w:drawing>
      </w:r>
    </w:p>
    <w:p w14:paraId="62B9DE86" w14:textId="77777777" w:rsidR="00130671" w:rsidRDefault="00130671" w:rsidP="00130671">
      <w:pPr>
        <w:jc w:val="center"/>
        <w:rPr>
          <w:bCs/>
          <w:i/>
          <w:iCs/>
          <w:color w:val="FF0000"/>
          <w:sz w:val="20"/>
          <w:szCs w:val="16"/>
        </w:rPr>
      </w:pPr>
      <w:r w:rsidRPr="007E4758">
        <w:rPr>
          <w:bCs/>
          <w:i/>
          <w:iCs/>
          <w:color w:val="FF0000"/>
          <w:sz w:val="20"/>
          <w:szCs w:val="16"/>
        </w:rPr>
        <w:t>(aici se</w:t>
      </w:r>
      <w:r>
        <w:rPr>
          <w:bCs/>
          <w:i/>
          <w:iCs/>
          <w:color w:val="FF0000"/>
          <w:sz w:val="20"/>
          <w:szCs w:val="16"/>
        </w:rPr>
        <w:t xml:space="preserve"> pune</w:t>
      </w:r>
      <w:r w:rsidRPr="007E4758">
        <w:rPr>
          <w:bCs/>
          <w:i/>
          <w:iCs/>
          <w:color w:val="FF0000"/>
          <w:sz w:val="20"/>
          <w:szCs w:val="16"/>
        </w:rPr>
        <w:t xml:space="preserve"> </w:t>
      </w:r>
      <w:r>
        <w:rPr>
          <w:bCs/>
          <w:i/>
          <w:iCs/>
          <w:color w:val="FF0000"/>
          <w:sz w:val="20"/>
          <w:szCs w:val="16"/>
        </w:rPr>
        <w:t>schema circuitului cu mărimile cerute evidențiate</w:t>
      </w:r>
      <w:r w:rsidRPr="007E4758">
        <w:rPr>
          <w:bCs/>
          <w:i/>
          <w:iCs/>
          <w:color w:val="FF0000"/>
          <w:sz w:val="20"/>
          <w:szCs w:val="16"/>
        </w:rPr>
        <w:t>)</w:t>
      </w:r>
    </w:p>
    <w:p w14:paraId="43447D54" w14:textId="1CEFF519" w:rsidR="001C33D6" w:rsidRPr="005C6220" w:rsidRDefault="001C33D6" w:rsidP="001C33D6">
      <w:pPr>
        <w:pStyle w:val="ListParagraph"/>
        <w:numPr>
          <w:ilvl w:val="0"/>
          <w:numId w:val="10"/>
        </w:numPr>
        <w:ind w:left="714" w:hanging="357"/>
        <w:jc w:val="both"/>
        <w:rPr>
          <w:bCs/>
          <w:lang w:val="ro-RO"/>
        </w:rPr>
      </w:pPr>
      <w:r>
        <w:rPr>
          <w:bCs/>
          <w:lang w:val="ro-RO"/>
        </w:rPr>
        <w:t xml:space="preserve">Se conectează o rezistență de </w:t>
      </w:r>
      <w:r w:rsidRPr="001C33D6">
        <w:rPr>
          <w:bCs/>
          <w:highlight w:val="yellow"/>
          <w:lang w:val="ro-RO"/>
        </w:rPr>
        <w:t>500</w:t>
      </w:r>
      <w:r w:rsidRPr="001C33D6">
        <w:rPr>
          <w:bCs/>
          <w:highlight w:val="yellow"/>
          <w:lang w:val="ro-RO"/>
        </w:rPr>
        <w:sym w:font="Symbol" w:char="F057"/>
      </w:r>
      <w:r>
        <w:rPr>
          <w:bCs/>
          <w:lang w:val="ro-RO"/>
        </w:rPr>
        <w:t xml:space="preserve"> în paralel cu V</w:t>
      </w:r>
      <w:r>
        <w:rPr>
          <w:bCs/>
          <w:vertAlign w:val="subscript"/>
          <w:lang w:val="ro-RO"/>
        </w:rPr>
        <w:t>1</w:t>
      </w:r>
      <w:r>
        <w:rPr>
          <w:bCs/>
          <w:lang w:val="ro-RO"/>
        </w:rPr>
        <w:t xml:space="preserve">, </w:t>
      </w:r>
      <w:r w:rsidRPr="00CD7B1D">
        <w:rPr>
          <w:rFonts w:eastAsia="Arial"/>
        </w:rPr>
        <w:t>se face simularea (</w:t>
      </w:r>
      <w:r w:rsidRPr="00CD7B1D">
        <w:rPr>
          <w:rFonts w:eastAsia="Arial"/>
          <w:i/>
          <w:iCs/>
        </w:rPr>
        <w:t>Run PSpice</w:t>
      </w:r>
      <w:r w:rsidRPr="00CD7B1D">
        <w:rPr>
          <w:rFonts w:eastAsia="Arial"/>
        </w:rPr>
        <w:t xml:space="preserve">) și se activează butoanele </w:t>
      </w:r>
      <w:r w:rsidRPr="00CD7B1D">
        <w:rPr>
          <w:rFonts w:eastAsia="Arial"/>
          <w:i/>
          <w:iCs/>
        </w:rPr>
        <w:t>Enable Bias Voltage Display</w:t>
      </w:r>
      <w:r w:rsidRPr="00CD7B1D">
        <w:rPr>
          <w:rFonts w:eastAsia="Arial"/>
        </w:rPr>
        <w:t xml:space="preserve"> - </w:t>
      </w:r>
      <w:r w:rsidRPr="004A72E0">
        <w:rPr>
          <w:noProof/>
        </w:rPr>
        <w:drawing>
          <wp:inline distT="0" distB="0" distL="0" distR="0" wp14:anchorId="0AF4B869" wp14:editId="6953399B">
            <wp:extent cx="236240" cy="2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 cy="236240"/>
                    </a:xfrm>
                    <a:prstGeom prst="rect">
                      <a:avLst/>
                    </a:prstGeom>
                  </pic:spPr>
                </pic:pic>
              </a:graphicData>
            </a:graphic>
          </wp:inline>
        </w:drawing>
      </w:r>
      <w:r>
        <w:rPr>
          <w:rFonts w:eastAsia="Arial"/>
        </w:rPr>
        <w:t xml:space="preserve">, </w:t>
      </w:r>
      <w:r w:rsidRPr="00CD7B1D">
        <w:rPr>
          <w:rFonts w:eastAsia="Arial"/>
          <w:i/>
          <w:iCs/>
        </w:rPr>
        <w:t>Enable Bias Current Display</w:t>
      </w:r>
      <w:r w:rsidRPr="00CD7B1D">
        <w:rPr>
          <w:rFonts w:eastAsia="Arial"/>
        </w:rPr>
        <w:t xml:space="preserve"> - </w:t>
      </w:r>
      <w:r w:rsidRPr="009430C5">
        <w:rPr>
          <w:noProof/>
        </w:rPr>
        <w:drawing>
          <wp:inline distT="0" distB="0" distL="0" distR="0" wp14:anchorId="38D5E89E" wp14:editId="0149D22A">
            <wp:extent cx="236240" cy="2438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40" cy="243861"/>
                    </a:xfrm>
                    <a:prstGeom prst="rect">
                      <a:avLst/>
                    </a:prstGeom>
                  </pic:spPr>
                </pic:pic>
              </a:graphicData>
            </a:graphic>
          </wp:inline>
        </w:drawing>
      </w:r>
      <w:r>
        <w:rPr>
          <w:rFonts w:eastAsia="Arial"/>
        </w:rPr>
        <w:t xml:space="preserve"> și </w:t>
      </w:r>
      <w:r>
        <w:rPr>
          <w:rFonts w:eastAsia="Arial"/>
          <w:i/>
          <w:iCs/>
        </w:rPr>
        <w:t>Enable Bias Power Display</w:t>
      </w:r>
      <w:r>
        <w:rPr>
          <w:rFonts w:eastAsia="Arial"/>
        </w:rPr>
        <w:t xml:space="preserve"> - </w:t>
      </w:r>
      <w:r w:rsidRPr="00954D47">
        <w:rPr>
          <w:rFonts w:eastAsia="Arial"/>
          <w:noProof/>
        </w:rPr>
        <w:drawing>
          <wp:inline distT="0" distB="0" distL="0" distR="0" wp14:anchorId="081043CB" wp14:editId="73056E81">
            <wp:extent cx="243861" cy="236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61" cy="236240"/>
                    </a:xfrm>
                    <a:prstGeom prst="rect">
                      <a:avLst/>
                    </a:prstGeom>
                  </pic:spPr>
                </pic:pic>
              </a:graphicData>
            </a:graphic>
          </wp:inline>
        </w:drawing>
      </w:r>
      <w:r>
        <w:rPr>
          <w:rFonts w:eastAsia="Arial"/>
        </w:rPr>
        <w:t>.</w:t>
      </w:r>
    </w:p>
    <w:p w14:paraId="3588C9D8" w14:textId="77777777" w:rsidR="001C33D6" w:rsidRDefault="001C33D6" w:rsidP="001C33D6">
      <w:pPr>
        <w:pStyle w:val="ListParagraph"/>
        <w:numPr>
          <w:ilvl w:val="0"/>
          <w:numId w:val="10"/>
        </w:numPr>
        <w:ind w:left="714" w:hanging="357"/>
        <w:jc w:val="both"/>
        <w:rPr>
          <w:bCs/>
          <w:lang w:val="ro-RO"/>
        </w:rPr>
      </w:pPr>
      <w:r>
        <w:rPr>
          <w:rFonts w:eastAsia="Arial"/>
        </w:rPr>
        <w:t>Se aduce în document circuitul cu toate mărimile cerute evidențiate</w:t>
      </w:r>
    </w:p>
    <w:p w14:paraId="5BB44480" w14:textId="3862F651" w:rsidR="001C33D6" w:rsidRDefault="003F6927" w:rsidP="001C33D6">
      <w:pPr>
        <w:pStyle w:val="ListParagraph"/>
        <w:ind w:left="0"/>
        <w:jc w:val="center"/>
        <w:rPr>
          <w:bCs/>
          <w:lang w:val="ro-RO"/>
        </w:rPr>
      </w:pPr>
      <w:r w:rsidRPr="003F6927">
        <w:rPr>
          <w:bCs/>
          <w:lang w:val="ro-RO"/>
        </w:rPr>
        <w:drawing>
          <wp:inline distT="0" distB="0" distL="0" distR="0" wp14:anchorId="47905E1D" wp14:editId="0847253D">
            <wp:extent cx="6120765" cy="28314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831465"/>
                    </a:xfrm>
                    <a:prstGeom prst="rect">
                      <a:avLst/>
                    </a:prstGeom>
                  </pic:spPr>
                </pic:pic>
              </a:graphicData>
            </a:graphic>
          </wp:inline>
        </w:drawing>
      </w:r>
    </w:p>
    <w:p w14:paraId="2DB4C4F5" w14:textId="77777777" w:rsidR="001C33D6" w:rsidRDefault="001C33D6" w:rsidP="001C33D6">
      <w:pPr>
        <w:jc w:val="center"/>
        <w:rPr>
          <w:bCs/>
          <w:i/>
          <w:iCs/>
          <w:color w:val="FF0000"/>
          <w:sz w:val="20"/>
          <w:szCs w:val="16"/>
        </w:rPr>
      </w:pPr>
      <w:r w:rsidRPr="007E4758">
        <w:rPr>
          <w:bCs/>
          <w:i/>
          <w:iCs/>
          <w:color w:val="FF0000"/>
          <w:sz w:val="20"/>
          <w:szCs w:val="16"/>
        </w:rPr>
        <w:t>(aici se</w:t>
      </w:r>
      <w:r>
        <w:rPr>
          <w:bCs/>
          <w:i/>
          <w:iCs/>
          <w:color w:val="FF0000"/>
          <w:sz w:val="20"/>
          <w:szCs w:val="16"/>
        </w:rPr>
        <w:t xml:space="preserve"> pune</w:t>
      </w:r>
      <w:r w:rsidRPr="007E4758">
        <w:rPr>
          <w:bCs/>
          <w:i/>
          <w:iCs/>
          <w:color w:val="FF0000"/>
          <w:sz w:val="20"/>
          <w:szCs w:val="16"/>
        </w:rPr>
        <w:t xml:space="preserve"> </w:t>
      </w:r>
      <w:r>
        <w:rPr>
          <w:bCs/>
          <w:i/>
          <w:iCs/>
          <w:color w:val="FF0000"/>
          <w:sz w:val="20"/>
          <w:szCs w:val="16"/>
        </w:rPr>
        <w:t>schema circuitului cu mărimile cerute evidențiate</w:t>
      </w:r>
      <w:r w:rsidRPr="007E4758">
        <w:rPr>
          <w:bCs/>
          <w:i/>
          <w:iCs/>
          <w:color w:val="FF0000"/>
          <w:sz w:val="20"/>
          <w:szCs w:val="16"/>
        </w:rPr>
        <w:t>)</w:t>
      </w:r>
    </w:p>
    <w:p w14:paraId="713435C4" w14:textId="77777777" w:rsidR="001C33D6" w:rsidRDefault="001C33D6" w:rsidP="00130671">
      <w:pPr>
        <w:rPr>
          <w:bCs/>
          <w:lang w:val="ro-RO"/>
        </w:rPr>
      </w:pPr>
    </w:p>
    <w:p w14:paraId="0E3A6206" w14:textId="77777777" w:rsidR="00697872" w:rsidRPr="00697872" w:rsidRDefault="00697872" w:rsidP="00697872">
      <w:pPr>
        <w:pStyle w:val="ListParagraph"/>
        <w:ind w:left="0"/>
        <w:jc w:val="both"/>
        <w:rPr>
          <w:b/>
          <w:lang w:val="ro-RO"/>
        </w:rPr>
      </w:pPr>
      <w:r w:rsidRPr="00697872">
        <w:rPr>
          <w:b/>
          <w:highlight w:val="green"/>
          <w:lang w:val="ro-RO"/>
        </w:rPr>
        <w:t>Observații:</w:t>
      </w:r>
    </w:p>
    <w:p w14:paraId="70CF40B1" w14:textId="77777777" w:rsidR="00697872" w:rsidRDefault="00697872" w:rsidP="00697872">
      <w:pPr>
        <w:pStyle w:val="ListParagraph"/>
        <w:numPr>
          <w:ilvl w:val="0"/>
          <w:numId w:val="13"/>
        </w:numPr>
        <w:jc w:val="both"/>
        <w:rPr>
          <w:bCs/>
          <w:lang w:val="ro-RO"/>
        </w:rPr>
      </w:pPr>
      <w:r>
        <w:rPr>
          <w:bCs/>
          <w:lang w:val="ro-RO"/>
        </w:rPr>
        <w:t>Eticheta roșie pentru evidențierea curenților este pusă de program la pinul componentei prin care intră în componenta respectivă;</w:t>
      </w:r>
    </w:p>
    <w:p w14:paraId="59F1C634" w14:textId="77777777" w:rsidR="00697872" w:rsidRDefault="00697872" w:rsidP="00697872">
      <w:pPr>
        <w:pStyle w:val="ListParagraph"/>
        <w:numPr>
          <w:ilvl w:val="0"/>
          <w:numId w:val="13"/>
        </w:numPr>
        <w:jc w:val="both"/>
        <w:rPr>
          <w:bCs/>
          <w:lang w:val="ro-RO"/>
        </w:rPr>
      </w:pPr>
      <w:r>
        <w:rPr>
          <w:bCs/>
          <w:lang w:val="ro-RO"/>
        </w:rPr>
        <w:t>Eticheta albastră pentru evidențierea puterilor din componentele circuitului are valoarea fără semn (deci pozitivă) atunci când se disipă putere sau se absoarbe putere și cu semnul minus atunci când componenta cedează putere în circuit.</w:t>
      </w:r>
    </w:p>
    <w:p w14:paraId="02EE6236" w14:textId="77777777" w:rsidR="00697872" w:rsidRPr="00130671" w:rsidRDefault="00697872" w:rsidP="00130671">
      <w:pPr>
        <w:rPr>
          <w:bCs/>
          <w:lang w:val="ro-RO"/>
        </w:rPr>
      </w:pPr>
    </w:p>
    <w:p w14:paraId="6E377D83" w14:textId="1BC03909" w:rsidR="007B37D4" w:rsidRPr="002173BF" w:rsidRDefault="007B37D4" w:rsidP="00A14623">
      <w:pPr>
        <w:pStyle w:val="ListParagraph"/>
        <w:ind w:left="0"/>
        <w:jc w:val="both"/>
        <w:rPr>
          <w:b/>
          <w:lang w:val="ro-RO"/>
        </w:rPr>
      </w:pPr>
      <w:r w:rsidRPr="002173BF">
        <w:rPr>
          <w:b/>
          <w:highlight w:val="green"/>
          <w:lang w:val="ro-RO"/>
        </w:rPr>
        <w:t>Cerinţe</w:t>
      </w:r>
    </w:p>
    <w:p w14:paraId="61D70758" w14:textId="77777777" w:rsidR="00A14623" w:rsidRPr="008F1F4A" w:rsidRDefault="007B37D4" w:rsidP="00A14623">
      <w:pPr>
        <w:pStyle w:val="ListParagraph"/>
        <w:ind w:left="0"/>
        <w:jc w:val="both"/>
        <w:rPr>
          <w:lang w:val="ro-RO"/>
        </w:rPr>
      </w:pPr>
      <w:r w:rsidRPr="008F1F4A">
        <w:rPr>
          <w:lang w:val="ro-RO"/>
        </w:rPr>
        <w:t>Lucrare trebuie să cuprindă:</w:t>
      </w:r>
    </w:p>
    <w:p w14:paraId="1141B0FC" w14:textId="20208783" w:rsidR="007B37D4" w:rsidRDefault="00FA44F3" w:rsidP="00272F69">
      <w:pPr>
        <w:pStyle w:val="ListParagraph"/>
        <w:numPr>
          <w:ilvl w:val="0"/>
          <w:numId w:val="3"/>
        </w:numPr>
        <w:jc w:val="both"/>
        <w:rPr>
          <w:lang w:val="ro-RO"/>
        </w:rPr>
      </w:pPr>
      <w:r w:rsidRPr="008F1F4A">
        <w:rPr>
          <w:lang w:val="ro-RO"/>
        </w:rPr>
        <w:t>S</w:t>
      </w:r>
      <w:r w:rsidR="007B37D4" w:rsidRPr="008F1F4A">
        <w:rPr>
          <w:lang w:val="ro-RO"/>
        </w:rPr>
        <w:t>cheme</w:t>
      </w:r>
      <w:r>
        <w:rPr>
          <w:lang w:val="ro-RO"/>
        </w:rPr>
        <w:t xml:space="preserve">le din cele </w:t>
      </w:r>
      <w:r w:rsidR="00130671">
        <w:rPr>
          <w:lang w:val="ro-RO"/>
        </w:rPr>
        <w:t>3</w:t>
      </w:r>
      <w:r>
        <w:rPr>
          <w:lang w:val="ro-RO"/>
        </w:rPr>
        <w:t xml:space="preserve"> teme</w:t>
      </w:r>
      <w:r w:rsidR="007B37D4" w:rsidRPr="008F1F4A">
        <w:rPr>
          <w:lang w:val="ro-RO"/>
        </w:rPr>
        <w:t>;</w:t>
      </w:r>
    </w:p>
    <w:p w14:paraId="1AFB6BFB" w14:textId="132D41D8" w:rsidR="005919F8" w:rsidRPr="008F1F4A" w:rsidRDefault="005919F8" w:rsidP="00272F69">
      <w:pPr>
        <w:pStyle w:val="ListParagraph"/>
        <w:numPr>
          <w:ilvl w:val="0"/>
          <w:numId w:val="3"/>
        </w:numPr>
        <w:jc w:val="both"/>
        <w:rPr>
          <w:lang w:val="ro-RO"/>
        </w:rPr>
      </w:pPr>
      <w:r>
        <w:rPr>
          <w:lang w:val="ro-RO"/>
        </w:rPr>
        <w:t>Toate calculele analitice</w:t>
      </w:r>
    </w:p>
    <w:p w14:paraId="2E27FA8A" w14:textId="3F89E60B" w:rsidR="0044661F" w:rsidRPr="00130671" w:rsidRDefault="00130671" w:rsidP="00272F69">
      <w:pPr>
        <w:pStyle w:val="ListParagraph"/>
        <w:numPr>
          <w:ilvl w:val="0"/>
          <w:numId w:val="3"/>
        </w:numPr>
        <w:jc w:val="both"/>
        <w:rPr>
          <w:lang w:val="ro-RO"/>
        </w:rPr>
      </w:pPr>
      <w:r>
        <w:rPr>
          <w:lang w:val="ro-RO"/>
        </w:rPr>
        <w:lastRenderedPageBreak/>
        <w:t>Tabelele completate</w:t>
      </w:r>
      <w:r w:rsidR="0044661F">
        <w:t>;</w:t>
      </w:r>
    </w:p>
    <w:p w14:paraId="284B0E70" w14:textId="1FE841A6" w:rsidR="00130671" w:rsidRDefault="005919F8" w:rsidP="00272F69">
      <w:pPr>
        <w:pStyle w:val="ListParagraph"/>
        <w:numPr>
          <w:ilvl w:val="0"/>
          <w:numId w:val="3"/>
        </w:numPr>
        <w:jc w:val="both"/>
        <w:rPr>
          <w:lang w:val="ro-RO"/>
        </w:rPr>
      </w:pPr>
      <w:r>
        <w:rPr>
          <w:lang w:val="ro-RO"/>
        </w:rPr>
        <w:t>Caracteristica de transfer din Tema 11;</w:t>
      </w:r>
    </w:p>
    <w:p w14:paraId="2C2B4D68" w14:textId="0185B691" w:rsidR="005919F8" w:rsidRDefault="005919F8" w:rsidP="00272F69">
      <w:pPr>
        <w:pStyle w:val="ListParagraph"/>
        <w:numPr>
          <w:ilvl w:val="0"/>
          <w:numId w:val="3"/>
        </w:numPr>
        <w:jc w:val="both"/>
        <w:rPr>
          <w:lang w:val="ro-RO"/>
        </w:rPr>
      </w:pPr>
      <w:r>
        <w:rPr>
          <w:lang w:val="ro-RO"/>
        </w:rPr>
        <w:t>Răspunsurile în timp ale circuitului din Tema 12;</w:t>
      </w:r>
    </w:p>
    <w:p w14:paraId="01B98A82" w14:textId="040942B3" w:rsidR="005919F8" w:rsidRPr="0044661F" w:rsidRDefault="005919F8" w:rsidP="00272F69">
      <w:pPr>
        <w:pStyle w:val="ListParagraph"/>
        <w:numPr>
          <w:ilvl w:val="0"/>
          <w:numId w:val="3"/>
        </w:numPr>
        <w:jc w:val="both"/>
        <w:rPr>
          <w:lang w:val="ro-RO"/>
        </w:rPr>
      </w:pPr>
      <w:r>
        <w:rPr>
          <w:lang w:val="ro-RO"/>
        </w:rPr>
        <w:t xml:space="preserve">Schemele că mărimile cerute </w:t>
      </w:r>
      <w:r w:rsidR="00FC7DC8">
        <w:rPr>
          <w:lang w:val="ro-RO"/>
        </w:rPr>
        <w:t>din Tema 13.</w:t>
      </w:r>
    </w:p>
    <w:p w14:paraId="4EC33E79" w14:textId="77777777" w:rsidR="00E774EC" w:rsidRDefault="00E774EC" w:rsidP="00E774EC">
      <w:pPr>
        <w:pStyle w:val="ListParagraph"/>
        <w:ind w:left="0"/>
        <w:jc w:val="both"/>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30A0"/>
        <w:tblLook w:val="04A0" w:firstRow="1" w:lastRow="0" w:firstColumn="1" w:lastColumn="0" w:noHBand="0" w:noVBand="1"/>
      </w:tblPr>
      <w:tblGrid>
        <w:gridCol w:w="9629"/>
      </w:tblGrid>
      <w:tr w:rsidR="00E71AC2" w:rsidRPr="00140A70" w14:paraId="53ED31DC" w14:textId="77777777" w:rsidTr="006033F5">
        <w:tc>
          <w:tcPr>
            <w:tcW w:w="9855" w:type="dxa"/>
            <w:shd w:val="clear" w:color="auto" w:fill="7030A0"/>
          </w:tcPr>
          <w:p w14:paraId="33408698" w14:textId="77777777" w:rsidR="00E71AC2" w:rsidRPr="00140A70" w:rsidRDefault="00E71AC2" w:rsidP="006033F5">
            <w:pPr>
              <w:pStyle w:val="Header"/>
              <w:tabs>
                <w:tab w:val="clear" w:pos="4320"/>
                <w:tab w:val="clear" w:pos="8640"/>
              </w:tabs>
              <w:jc w:val="center"/>
              <w:rPr>
                <w:rFonts w:ascii="Arial" w:hAnsi="Arial" w:cs="Arial"/>
                <w:b/>
                <w:color w:val="FFFF00"/>
                <w:sz w:val="28"/>
                <w:szCs w:val="24"/>
                <w:u w:val="single"/>
                <w:lang w:val="fr-FR"/>
              </w:rPr>
            </w:pPr>
            <w:r w:rsidRPr="00140A70">
              <w:rPr>
                <w:rFonts w:ascii="Arial" w:hAnsi="Arial" w:cs="Arial"/>
                <w:b/>
                <w:color w:val="FFFF00"/>
                <w:sz w:val="28"/>
                <w:szCs w:val="24"/>
                <w:u w:val="single"/>
                <w:lang w:val="fr-FR"/>
              </w:rPr>
              <w:t>IMPORTANT</w:t>
            </w:r>
          </w:p>
          <w:p w14:paraId="54AA51F4" w14:textId="77777777" w:rsidR="002173BF" w:rsidRDefault="00E71AC2" w:rsidP="006033F5">
            <w:pPr>
              <w:pStyle w:val="Header"/>
              <w:tabs>
                <w:tab w:val="clear" w:pos="4320"/>
                <w:tab w:val="clear" w:pos="8640"/>
              </w:tabs>
              <w:jc w:val="center"/>
              <w:rPr>
                <w:rFonts w:ascii="Arial" w:hAnsi="Arial" w:cs="Arial"/>
                <w:b/>
                <w:color w:val="FFFF00"/>
                <w:sz w:val="28"/>
                <w:szCs w:val="24"/>
                <w:u w:val="single"/>
                <w:lang w:val="fr-FR"/>
              </w:rPr>
            </w:pPr>
            <w:r w:rsidRPr="00140A70">
              <w:rPr>
                <w:rFonts w:ascii="Arial" w:hAnsi="Arial" w:cs="Arial"/>
                <w:b/>
                <w:color w:val="FFFF00"/>
                <w:sz w:val="28"/>
                <w:szCs w:val="24"/>
                <w:u w:val="single"/>
                <w:lang w:val="fr-FR"/>
              </w:rPr>
              <w:t xml:space="preserve">BUNA PRACTICĂ INGINEREASCĂ cere ca </w:t>
            </w:r>
          </w:p>
          <w:p w14:paraId="4D783881" w14:textId="50227333" w:rsidR="00E71AC2" w:rsidRPr="00140A70" w:rsidRDefault="00E71AC2" w:rsidP="006033F5">
            <w:pPr>
              <w:pStyle w:val="Header"/>
              <w:tabs>
                <w:tab w:val="clear" w:pos="4320"/>
                <w:tab w:val="clear" w:pos="8640"/>
              </w:tabs>
              <w:jc w:val="center"/>
              <w:rPr>
                <w:rFonts w:ascii="Arial" w:hAnsi="Arial" w:cs="Arial"/>
                <w:b/>
                <w:color w:val="FFFF00"/>
                <w:sz w:val="28"/>
                <w:szCs w:val="24"/>
                <w:lang w:val="fr-FR"/>
              </w:rPr>
            </w:pPr>
            <w:r w:rsidRPr="00140A70">
              <w:rPr>
                <w:rFonts w:ascii="Arial" w:hAnsi="Arial" w:cs="Arial"/>
                <w:b/>
                <w:color w:val="FFFF00"/>
                <w:sz w:val="28"/>
                <w:szCs w:val="24"/>
                <w:u w:val="single"/>
                <w:lang w:val="fr-FR"/>
              </w:rPr>
              <w:t>DESENUL să fie foarte CLAR</w:t>
            </w:r>
            <w:r w:rsidRPr="00140A70">
              <w:rPr>
                <w:rFonts w:ascii="Arial" w:hAnsi="Arial" w:cs="Arial"/>
                <w:b/>
                <w:color w:val="FFFF00"/>
                <w:sz w:val="28"/>
                <w:szCs w:val="24"/>
                <w:lang w:val="fr-FR"/>
              </w:rPr>
              <w:t>,</w:t>
            </w:r>
          </w:p>
          <w:p w14:paraId="181C8B0D" w14:textId="77777777" w:rsidR="00E71AC2" w:rsidRPr="00140A70" w:rsidRDefault="00E71AC2" w:rsidP="006033F5">
            <w:pPr>
              <w:pStyle w:val="Header"/>
              <w:tabs>
                <w:tab w:val="clear" w:pos="4320"/>
                <w:tab w:val="clear" w:pos="8640"/>
              </w:tabs>
              <w:jc w:val="center"/>
              <w:rPr>
                <w:rFonts w:ascii="Arial" w:hAnsi="Arial" w:cs="Arial"/>
                <w:b/>
                <w:color w:val="FFFF00"/>
                <w:sz w:val="28"/>
                <w:szCs w:val="24"/>
                <w:lang w:val="fr-FR"/>
              </w:rPr>
            </w:pPr>
            <w:r w:rsidRPr="00140A70">
              <w:rPr>
                <w:rFonts w:ascii="Arial" w:hAnsi="Arial" w:cs="Arial"/>
                <w:b/>
                <w:color w:val="FFFF00"/>
                <w:sz w:val="28"/>
                <w:szCs w:val="24"/>
                <w:lang w:val="fr-FR"/>
              </w:rPr>
              <w:t>să nu existe suprapuneri între înscrisuri şi elementele de circuit.</w:t>
            </w:r>
          </w:p>
          <w:p w14:paraId="1A0F3190" w14:textId="77777777" w:rsidR="00E71AC2" w:rsidRPr="00140A70" w:rsidRDefault="00E71AC2" w:rsidP="006033F5">
            <w:pPr>
              <w:pStyle w:val="Header"/>
              <w:tabs>
                <w:tab w:val="clear" w:pos="4320"/>
                <w:tab w:val="clear" w:pos="8640"/>
              </w:tabs>
              <w:jc w:val="center"/>
              <w:rPr>
                <w:rFonts w:ascii="Arial" w:hAnsi="Arial" w:cs="Arial"/>
                <w:b/>
                <w:color w:val="FFFF00"/>
                <w:sz w:val="28"/>
                <w:szCs w:val="24"/>
                <w:lang w:val="fr-FR"/>
              </w:rPr>
            </w:pPr>
            <w:r w:rsidRPr="00140A70">
              <w:rPr>
                <w:rFonts w:ascii="Arial" w:hAnsi="Arial" w:cs="Arial"/>
                <w:b/>
                <w:color w:val="FFFF00"/>
                <w:sz w:val="28"/>
                <w:szCs w:val="24"/>
                <w:lang w:val="fr-FR"/>
              </w:rPr>
              <w:t>Toate înscrisurile (nume, valori, parametri) se deplasează până când se văd clar atât componentele cât şi înscrisurile.</w:t>
            </w:r>
          </w:p>
        </w:tc>
      </w:tr>
    </w:tbl>
    <w:p w14:paraId="4D9EA8E0" w14:textId="77777777" w:rsidR="00507150" w:rsidRPr="00E71AC2" w:rsidRDefault="00507150" w:rsidP="00151898">
      <w:pPr>
        <w:pStyle w:val="ListParagraph"/>
        <w:ind w:left="0"/>
        <w:jc w:val="both"/>
        <w:rPr>
          <w:lang w:val="ro-RO"/>
        </w:rPr>
      </w:pPr>
    </w:p>
    <w:p w14:paraId="0457DB5D" w14:textId="5AE09132" w:rsidR="00AF6867" w:rsidRPr="00130671" w:rsidRDefault="00130671" w:rsidP="00151898">
      <w:pPr>
        <w:pStyle w:val="ListParagraph"/>
        <w:ind w:left="0"/>
        <w:jc w:val="both"/>
        <w:rPr>
          <w:b/>
          <w:lang w:val="ro-RO"/>
        </w:rPr>
      </w:pPr>
      <w:r w:rsidRPr="00130671">
        <w:rPr>
          <w:b/>
          <w:lang w:val="ro-RO"/>
        </w:rPr>
        <w:t xml:space="preserve">Schemele </w:t>
      </w:r>
      <w:r w:rsidR="00697872">
        <w:rPr>
          <w:b/>
          <w:lang w:val="ro-RO"/>
        </w:rPr>
        <w:t>proprii</w:t>
      </w:r>
      <w:r w:rsidRPr="00130671">
        <w:rPr>
          <w:b/>
          <w:lang w:val="ro-RO"/>
        </w:rPr>
        <w:t>:</w:t>
      </w:r>
    </w:p>
    <w:p w14:paraId="522AC884" w14:textId="6EF3E573" w:rsidR="00151898" w:rsidRDefault="00FC7DC8" w:rsidP="00272F69">
      <w:pPr>
        <w:pStyle w:val="ListParagraph"/>
        <w:numPr>
          <w:ilvl w:val="0"/>
          <w:numId w:val="12"/>
        </w:numPr>
        <w:jc w:val="both"/>
        <w:rPr>
          <w:lang w:val="ro-RO"/>
        </w:rPr>
      </w:pPr>
      <w:r>
        <w:rPr>
          <w:lang w:val="ro-RO"/>
        </w:rPr>
        <w:t xml:space="preserve">Schema proprie din </w:t>
      </w:r>
      <w:r w:rsidRPr="00697872">
        <w:rPr>
          <w:b/>
          <w:bCs/>
          <w:highlight w:val="green"/>
          <w:lang w:val="ro-RO"/>
        </w:rPr>
        <w:t>Tema 11</w:t>
      </w:r>
    </w:p>
    <w:p w14:paraId="1DB66674" w14:textId="72628A3A" w:rsidR="00FC7DC8" w:rsidRDefault="00A43B96" w:rsidP="00FC7DC8">
      <w:pPr>
        <w:pStyle w:val="ListParagraph"/>
        <w:ind w:left="0"/>
        <w:jc w:val="center"/>
        <w:rPr>
          <w:lang w:val="ro-RO"/>
        </w:rPr>
      </w:pPr>
      <w:r w:rsidRPr="00281D05">
        <w:rPr>
          <w:lang w:val="ro-RO"/>
        </w:rPr>
        <w:drawing>
          <wp:inline distT="0" distB="0" distL="0" distR="0" wp14:anchorId="495DB78D" wp14:editId="2B576607">
            <wp:extent cx="5403048" cy="23090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048" cy="2309060"/>
                    </a:xfrm>
                    <a:prstGeom prst="rect">
                      <a:avLst/>
                    </a:prstGeom>
                  </pic:spPr>
                </pic:pic>
              </a:graphicData>
            </a:graphic>
          </wp:inline>
        </w:drawing>
      </w:r>
    </w:p>
    <w:p w14:paraId="10B5A8A4" w14:textId="2669BDF9" w:rsidR="00130671" w:rsidRDefault="00FC7DC8" w:rsidP="00272F69">
      <w:pPr>
        <w:pStyle w:val="ListParagraph"/>
        <w:numPr>
          <w:ilvl w:val="0"/>
          <w:numId w:val="12"/>
        </w:numPr>
        <w:jc w:val="both"/>
        <w:rPr>
          <w:lang w:val="ro-RO"/>
        </w:rPr>
      </w:pPr>
      <w:r>
        <w:rPr>
          <w:lang w:val="ro-RO"/>
        </w:rPr>
        <w:t xml:space="preserve">Schemele proprii din </w:t>
      </w:r>
      <w:r w:rsidRPr="00697872">
        <w:rPr>
          <w:b/>
          <w:bCs/>
          <w:highlight w:val="green"/>
          <w:lang w:val="ro-RO"/>
        </w:rPr>
        <w:t>Tema 12</w:t>
      </w:r>
    </w:p>
    <w:p w14:paraId="41A9CA9B" w14:textId="1F933FE7" w:rsidR="00FC7DC8" w:rsidRDefault="00FC7DC8" w:rsidP="00272F69">
      <w:pPr>
        <w:pStyle w:val="ListParagraph"/>
        <w:numPr>
          <w:ilvl w:val="1"/>
          <w:numId w:val="12"/>
        </w:numPr>
        <w:jc w:val="both"/>
        <w:rPr>
          <w:lang w:val="ro-RO"/>
        </w:rPr>
      </w:pPr>
      <w:r>
        <w:rPr>
          <w:lang w:val="ro-RO"/>
        </w:rPr>
        <w:t xml:space="preserve">Cazul </w:t>
      </w:r>
      <w:r w:rsidRPr="00697872">
        <w:rPr>
          <w:highlight w:val="yellow"/>
          <w:lang w:val="ro-RO"/>
        </w:rPr>
        <w:t>(1)</w:t>
      </w:r>
    </w:p>
    <w:p w14:paraId="17789379" w14:textId="6ACC916E" w:rsidR="00130671" w:rsidRDefault="00A43B96" w:rsidP="00FC7DC8">
      <w:pPr>
        <w:pStyle w:val="ListParagraph"/>
        <w:ind w:left="0"/>
        <w:jc w:val="center"/>
        <w:rPr>
          <w:lang w:val="ro-RO"/>
        </w:rPr>
      </w:pPr>
      <w:r w:rsidRPr="00A43B96">
        <w:rPr>
          <w:lang w:val="ro-RO"/>
        </w:rPr>
        <w:drawing>
          <wp:inline distT="0" distB="0" distL="0" distR="0" wp14:anchorId="44F41814" wp14:editId="634C9F7D">
            <wp:extent cx="5265876" cy="22099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2209992"/>
                    </a:xfrm>
                    <a:prstGeom prst="rect">
                      <a:avLst/>
                    </a:prstGeom>
                  </pic:spPr>
                </pic:pic>
              </a:graphicData>
            </a:graphic>
          </wp:inline>
        </w:drawing>
      </w:r>
    </w:p>
    <w:p w14:paraId="2755292E" w14:textId="3F79892C" w:rsidR="00130671" w:rsidRDefault="00FC7DC8" w:rsidP="00272F69">
      <w:pPr>
        <w:pStyle w:val="ListParagraph"/>
        <w:numPr>
          <w:ilvl w:val="1"/>
          <w:numId w:val="12"/>
        </w:numPr>
        <w:jc w:val="both"/>
        <w:rPr>
          <w:lang w:val="ro-RO"/>
        </w:rPr>
      </w:pPr>
      <w:r>
        <w:rPr>
          <w:lang w:val="ro-RO"/>
        </w:rPr>
        <w:t xml:space="preserve">Cazul </w:t>
      </w:r>
      <w:r w:rsidRPr="00697872">
        <w:rPr>
          <w:highlight w:val="yellow"/>
          <w:lang w:val="ro-RO"/>
        </w:rPr>
        <w:t>(2)</w:t>
      </w:r>
    </w:p>
    <w:p w14:paraId="217F6F9C" w14:textId="7BFC77CA" w:rsidR="00FC7DC8" w:rsidRPr="008F1F4A" w:rsidRDefault="00A43B96" w:rsidP="00151898">
      <w:pPr>
        <w:pStyle w:val="ListParagraph"/>
        <w:ind w:left="0"/>
        <w:jc w:val="both"/>
        <w:rPr>
          <w:lang w:val="ro-RO"/>
        </w:rPr>
      </w:pPr>
      <w:r w:rsidRPr="00A43B96">
        <w:rPr>
          <w:lang w:val="ro-RO"/>
        </w:rPr>
        <w:lastRenderedPageBreak/>
        <w:drawing>
          <wp:inline distT="0" distB="0" distL="0" distR="0" wp14:anchorId="1F8C6982" wp14:editId="68B87412">
            <wp:extent cx="5593565" cy="2583404"/>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3565" cy="2583404"/>
                    </a:xfrm>
                    <a:prstGeom prst="rect">
                      <a:avLst/>
                    </a:prstGeom>
                  </pic:spPr>
                </pic:pic>
              </a:graphicData>
            </a:graphic>
          </wp:inline>
        </w:drawing>
      </w:r>
    </w:p>
    <w:sectPr w:rsidR="00FC7DC8" w:rsidRPr="008F1F4A">
      <w:headerReference w:type="default" r:id="rId22"/>
      <w:footerReference w:type="even" r:id="rId23"/>
      <w:footerReference w:type="default" r:id="rId24"/>
      <w:pgSz w:w="11907" w:h="16840" w:code="9"/>
      <w:pgMar w:top="1134" w:right="1134" w:bottom="1134" w:left="1134" w:header="851" w:footer="851"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0F334" w14:textId="77777777" w:rsidR="00BE4A7D" w:rsidRDefault="00BE4A7D">
      <w:r>
        <w:separator/>
      </w:r>
    </w:p>
  </w:endnote>
  <w:endnote w:type="continuationSeparator" w:id="0">
    <w:p w14:paraId="53BE7AF2" w14:textId="77777777" w:rsidR="00BE4A7D" w:rsidRDefault="00BE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C998" w14:textId="77777777" w:rsidR="006D6ABB" w:rsidRDefault="006D6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6AD8E" w14:textId="77777777" w:rsidR="006D6ABB" w:rsidRDefault="006D6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5EB7" w14:textId="77777777" w:rsidR="006D6ABB" w:rsidRPr="00763E6D" w:rsidRDefault="00E71AC2" w:rsidP="00E71AC2">
    <w:pPr>
      <w:pStyle w:val="Footer"/>
      <w:pBdr>
        <w:top w:val="single" w:sz="4" w:space="1" w:color="auto"/>
      </w:pBdr>
      <w:tabs>
        <w:tab w:val="clear" w:pos="4320"/>
        <w:tab w:val="clear" w:pos="8640"/>
        <w:tab w:val="right" w:pos="9639"/>
      </w:tabs>
      <w:jc w:val="left"/>
      <w:rPr>
        <w:rFonts w:ascii="Arial" w:hAnsi="Arial" w:cs="Arial"/>
        <w:sz w:val="16"/>
        <w:szCs w:val="16"/>
      </w:rPr>
    </w:pPr>
    <w:r w:rsidRPr="00763E6D">
      <w:rPr>
        <w:rFonts w:ascii="Arial" w:hAnsi="Arial" w:cs="Arial"/>
        <w:sz w:val="16"/>
        <w:szCs w:val="16"/>
      </w:rPr>
      <w:tab/>
      <w:t xml:space="preserve">Page </w:t>
    </w:r>
    <w:r w:rsidRPr="00763E6D">
      <w:rPr>
        <w:rFonts w:ascii="Arial" w:hAnsi="Arial" w:cs="Arial"/>
        <w:b/>
        <w:sz w:val="16"/>
        <w:szCs w:val="16"/>
      </w:rPr>
      <w:fldChar w:fldCharType="begin"/>
    </w:r>
    <w:r w:rsidRPr="00763E6D">
      <w:rPr>
        <w:rFonts w:ascii="Arial" w:hAnsi="Arial" w:cs="Arial"/>
        <w:b/>
        <w:sz w:val="16"/>
        <w:szCs w:val="16"/>
      </w:rPr>
      <w:instrText xml:space="preserve"> PAGE </w:instrText>
    </w:r>
    <w:r w:rsidRPr="00763E6D">
      <w:rPr>
        <w:rFonts w:ascii="Arial" w:hAnsi="Arial" w:cs="Arial"/>
        <w:b/>
        <w:sz w:val="16"/>
        <w:szCs w:val="16"/>
      </w:rPr>
      <w:fldChar w:fldCharType="separate"/>
    </w:r>
    <w:r w:rsidR="00453254" w:rsidRPr="00763E6D">
      <w:rPr>
        <w:rFonts w:ascii="Arial" w:hAnsi="Arial" w:cs="Arial"/>
        <w:b/>
        <w:noProof/>
        <w:sz w:val="16"/>
        <w:szCs w:val="16"/>
      </w:rPr>
      <w:t>4</w:t>
    </w:r>
    <w:r w:rsidRPr="00763E6D">
      <w:rPr>
        <w:rFonts w:ascii="Arial" w:hAnsi="Arial" w:cs="Arial"/>
        <w:b/>
        <w:sz w:val="16"/>
        <w:szCs w:val="16"/>
      </w:rPr>
      <w:fldChar w:fldCharType="end"/>
    </w:r>
    <w:r w:rsidRPr="00763E6D">
      <w:rPr>
        <w:rFonts w:ascii="Arial" w:hAnsi="Arial" w:cs="Arial"/>
        <w:sz w:val="16"/>
        <w:szCs w:val="16"/>
      </w:rPr>
      <w:t xml:space="preserve"> of </w:t>
    </w:r>
    <w:r w:rsidRPr="00763E6D">
      <w:rPr>
        <w:rFonts w:ascii="Arial" w:hAnsi="Arial" w:cs="Arial"/>
        <w:b/>
        <w:sz w:val="16"/>
        <w:szCs w:val="16"/>
      </w:rPr>
      <w:fldChar w:fldCharType="begin"/>
    </w:r>
    <w:r w:rsidRPr="00763E6D">
      <w:rPr>
        <w:rFonts w:ascii="Arial" w:hAnsi="Arial" w:cs="Arial"/>
        <w:b/>
        <w:sz w:val="16"/>
        <w:szCs w:val="16"/>
      </w:rPr>
      <w:instrText xml:space="preserve"> NUMPAGES  </w:instrText>
    </w:r>
    <w:r w:rsidRPr="00763E6D">
      <w:rPr>
        <w:rFonts w:ascii="Arial" w:hAnsi="Arial" w:cs="Arial"/>
        <w:b/>
        <w:sz w:val="16"/>
        <w:szCs w:val="16"/>
      </w:rPr>
      <w:fldChar w:fldCharType="separate"/>
    </w:r>
    <w:r w:rsidR="00453254" w:rsidRPr="00763E6D">
      <w:rPr>
        <w:rFonts w:ascii="Arial" w:hAnsi="Arial" w:cs="Arial"/>
        <w:b/>
        <w:noProof/>
        <w:sz w:val="16"/>
        <w:szCs w:val="16"/>
      </w:rPr>
      <w:t>4</w:t>
    </w:r>
    <w:r w:rsidRPr="00763E6D">
      <w:rP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BD88" w14:textId="77777777" w:rsidR="00BE4A7D" w:rsidRDefault="00BE4A7D">
      <w:r>
        <w:separator/>
      </w:r>
    </w:p>
  </w:footnote>
  <w:footnote w:type="continuationSeparator" w:id="0">
    <w:p w14:paraId="549A2D82" w14:textId="77777777" w:rsidR="00BE4A7D" w:rsidRDefault="00BE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3BBF" w14:textId="674DBE52" w:rsidR="006D6ABB" w:rsidRPr="009318A7" w:rsidRDefault="009318A7" w:rsidP="009318A7">
    <w:pPr>
      <w:pStyle w:val="Header"/>
      <w:pBdr>
        <w:bottom w:val="single" w:sz="4" w:space="1" w:color="auto"/>
      </w:pBdr>
      <w:tabs>
        <w:tab w:val="clear" w:pos="4320"/>
        <w:tab w:val="clear" w:pos="8640"/>
        <w:tab w:val="right" w:pos="9639"/>
      </w:tabs>
      <w:jc w:val="left"/>
      <w:rPr>
        <w:rFonts w:ascii="Arial" w:hAnsi="Arial" w:cs="Arial"/>
        <w:b/>
        <w:sz w:val="16"/>
      </w:rPr>
    </w:pPr>
    <w:r w:rsidRPr="0096093F">
      <w:rPr>
        <w:rFonts w:ascii="Arial" w:hAnsi="Arial" w:cs="Arial"/>
        <w:sz w:val="16"/>
        <w:lang w:val="fr-FR"/>
      </w:rPr>
      <w:t>ELECTRONICĂ ANALOGICĂ</w:t>
    </w:r>
    <w:r w:rsidRPr="0096093F">
      <w:rPr>
        <w:rFonts w:ascii="Arial" w:hAnsi="Arial" w:cs="Arial"/>
        <w:sz w:val="16"/>
      </w:rPr>
      <w:t xml:space="preserve"> – LABORATOR</w:t>
    </w:r>
    <w:r w:rsidRPr="0096093F">
      <w:rPr>
        <w:rFonts w:ascii="Arial" w:hAnsi="Arial" w:cs="Arial"/>
        <w:i/>
        <w:sz w:val="16"/>
      </w:rPr>
      <w:tab/>
    </w:r>
    <w:r w:rsidRPr="0096093F">
      <w:rPr>
        <w:rFonts w:ascii="Arial" w:hAnsi="Arial" w:cs="Arial"/>
        <w:b/>
        <w:sz w:val="16"/>
      </w:rPr>
      <w:t>L-0</w:t>
    </w:r>
    <w:r w:rsidR="00C83FEC">
      <w:rPr>
        <w:rFonts w:ascii="Arial" w:hAnsi="Arial" w:cs="Arial"/>
        <w:b/>
        <w:sz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9A6"/>
    <w:multiLevelType w:val="hybridMultilevel"/>
    <w:tmpl w:val="F6E6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826"/>
    <w:multiLevelType w:val="hybridMultilevel"/>
    <w:tmpl w:val="24343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75CA4"/>
    <w:multiLevelType w:val="hybridMultilevel"/>
    <w:tmpl w:val="A13C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F19E1"/>
    <w:multiLevelType w:val="hybridMultilevel"/>
    <w:tmpl w:val="01AA31E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7E22191"/>
    <w:multiLevelType w:val="hybridMultilevel"/>
    <w:tmpl w:val="ECE010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0193D95"/>
    <w:multiLevelType w:val="hybridMultilevel"/>
    <w:tmpl w:val="5A9689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0E96FF5"/>
    <w:multiLevelType w:val="hybridMultilevel"/>
    <w:tmpl w:val="B2ACFA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12152D0"/>
    <w:multiLevelType w:val="hybridMultilevel"/>
    <w:tmpl w:val="820A1F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98130FD"/>
    <w:multiLevelType w:val="hybridMultilevel"/>
    <w:tmpl w:val="1AAC86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09D68E0"/>
    <w:multiLevelType w:val="hybridMultilevel"/>
    <w:tmpl w:val="2B48B6E4"/>
    <w:lvl w:ilvl="0" w:tplc="04180001">
      <w:start w:val="1"/>
      <w:numFmt w:val="bullet"/>
      <w:lvlText w:val=""/>
      <w:lvlJc w:val="left"/>
      <w:pPr>
        <w:ind w:left="717" w:hanging="360"/>
      </w:pPr>
      <w:rPr>
        <w:rFonts w:ascii="Symbol" w:hAnsi="Symbol" w:hint="default"/>
      </w:rPr>
    </w:lvl>
    <w:lvl w:ilvl="1" w:tplc="04180003" w:tentative="1">
      <w:start w:val="1"/>
      <w:numFmt w:val="bullet"/>
      <w:lvlText w:val="o"/>
      <w:lvlJc w:val="left"/>
      <w:pPr>
        <w:ind w:left="1437" w:hanging="360"/>
      </w:pPr>
      <w:rPr>
        <w:rFonts w:ascii="Courier New" w:hAnsi="Courier New" w:cs="Courier New" w:hint="default"/>
      </w:rPr>
    </w:lvl>
    <w:lvl w:ilvl="2" w:tplc="04180005" w:tentative="1">
      <w:start w:val="1"/>
      <w:numFmt w:val="bullet"/>
      <w:lvlText w:val=""/>
      <w:lvlJc w:val="left"/>
      <w:pPr>
        <w:ind w:left="2157" w:hanging="360"/>
      </w:pPr>
      <w:rPr>
        <w:rFonts w:ascii="Wingdings" w:hAnsi="Wingdings" w:hint="default"/>
      </w:rPr>
    </w:lvl>
    <w:lvl w:ilvl="3" w:tplc="04180001" w:tentative="1">
      <w:start w:val="1"/>
      <w:numFmt w:val="bullet"/>
      <w:lvlText w:val=""/>
      <w:lvlJc w:val="left"/>
      <w:pPr>
        <w:ind w:left="2877" w:hanging="360"/>
      </w:pPr>
      <w:rPr>
        <w:rFonts w:ascii="Symbol" w:hAnsi="Symbol" w:hint="default"/>
      </w:rPr>
    </w:lvl>
    <w:lvl w:ilvl="4" w:tplc="04180003" w:tentative="1">
      <w:start w:val="1"/>
      <w:numFmt w:val="bullet"/>
      <w:lvlText w:val="o"/>
      <w:lvlJc w:val="left"/>
      <w:pPr>
        <w:ind w:left="3597" w:hanging="360"/>
      </w:pPr>
      <w:rPr>
        <w:rFonts w:ascii="Courier New" w:hAnsi="Courier New" w:cs="Courier New" w:hint="default"/>
      </w:rPr>
    </w:lvl>
    <w:lvl w:ilvl="5" w:tplc="04180005" w:tentative="1">
      <w:start w:val="1"/>
      <w:numFmt w:val="bullet"/>
      <w:lvlText w:val=""/>
      <w:lvlJc w:val="left"/>
      <w:pPr>
        <w:ind w:left="4317" w:hanging="360"/>
      </w:pPr>
      <w:rPr>
        <w:rFonts w:ascii="Wingdings" w:hAnsi="Wingdings" w:hint="default"/>
      </w:rPr>
    </w:lvl>
    <w:lvl w:ilvl="6" w:tplc="04180001" w:tentative="1">
      <w:start w:val="1"/>
      <w:numFmt w:val="bullet"/>
      <w:lvlText w:val=""/>
      <w:lvlJc w:val="left"/>
      <w:pPr>
        <w:ind w:left="5037" w:hanging="360"/>
      </w:pPr>
      <w:rPr>
        <w:rFonts w:ascii="Symbol" w:hAnsi="Symbol" w:hint="default"/>
      </w:rPr>
    </w:lvl>
    <w:lvl w:ilvl="7" w:tplc="04180003" w:tentative="1">
      <w:start w:val="1"/>
      <w:numFmt w:val="bullet"/>
      <w:lvlText w:val="o"/>
      <w:lvlJc w:val="left"/>
      <w:pPr>
        <w:ind w:left="5757" w:hanging="360"/>
      </w:pPr>
      <w:rPr>
        <w:rFonts w:ascii="Courier New" w:hAnsi="Courier New" w:cs="Courier New" w:hint="default"/>
      </w:rPr>
    </w:lvl>
    <w:lvl w:ilvl="8" w:tplc="04180005" w:tentative="1">
      <w:start w:val="1"/>
      <w:numFmt w:val="bullet"/>
      <w:lvlText w:val=""/>
      <w:lvlJc w:val="left"/>
      <w:pPr>
        <w:ind w:left="6477" w:hanging="360"/>
      </w:pPr>
      <w:rPr>
        <w:rFonts w:ascii="Wingdings" w:hAnsi="Wingdings" w:hint="default"/>
      </w:rPr>
    </w:lvl>
  </w:abstractNum>
  <w:abstractNum w:abstractNumId="10" w15:restartNumberingAfterBreak="0">
    <w:nsid w:val="5A441E6F"/>
    <w:multiLevelType w:val="hybridMultilevel"/>
    <w:tmpl w:val="9C26E2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D025958"/>
    <w:multiLevelType w:val="hybridMultilevel"/>
    <w:tmpl w:val="7BE2F76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3FA7BC6"/>
    <w:multiLevelType w:val="multilevel"/>
    <w:tmpl w:val="C0FAE29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440" w:hanging="72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12"/>
  </w:num>
  <w:num w:numId="2">
    <w:abstractNumId w:val="1"/>
  </w:num>
  <w:num w:numId="3">
    <w:abstractNumId w:val="2"/>
  </w:num>
  <w:num w:numId="4">
    <w:abstractNumId w:val="0"/>
  </w:num>
  <w:num w:numId="5">
    <w:abstractNumId w:val="8"/>
  </w:num>
  <w:num w:numId="6">
    <w:abstractNumId w:val="10"/>
  </w:num>
  <w:num w:numId="7">
    <w:abstractNumId w:val="4"/>
  </w:num>
  <w:num w:numId="8">
    <w:abstractNumId w:val="9"/>
  </w:num>
  <w:num w:numId="9">
    <w:abstractNumId w:val="5"/>
  </w:num>
  <w:num w:numId="10">
    <w:abstractNumId w:val="6"/>
  </w:num>
  <w:num w:numId="11">
    <w:abstractNumId w:val="7"/>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44"/>
    <w:rsid w:val="00006800"/>
    <w:rsid w:val="00010C54"/>
    <w:rsid w:val="000137B5"/>
    <w:rsid w:val="00032B44"/>
    <w:rsid w:val="000450BA"/>
    <w:rsid w:val="0005344F"/>
    <w:rsid w:val="00072167"/>
    <w:rsid w:val="00083F46"/>
    <w:rsid w:val="0008770C"/>
    <w:rsid w:val="000879B8"/>
    <w:rsid w:val="00091D63"/>
    <w:rsid w:val="00096FF5"/>
    <w:rsid w:val="00097C18"/>
    <w:rsid w:val="000B0636"/>
    <w:rsid w:val="000B274D"/>
    <w:rsid w:val="000B6D87"/>
    <w:rsid w:val="000D0076"/>
    <w:rsid w:val="000D3F31"/>
    <w:rsid w:val="000D7FC2"/>
    <w:rsid w:val="000E01F7"/>
    <w:rsid w:val="000E5896"/>
    <w:rsid w:val="000E6ED2"/>
    <w:rsid w:val="000F5955"/>
    <w:rsid w:val="001026EF"/>
    <w:rsid w:val="001140DA"/>
    <w:rsid w:val="001164F4"/>
    <w:rsid w:val="001248F0"/>
    <w:rsid w:val="00126856"/>
    <w:rsid w:val="00130671"/>
    <w:rsid w:val="00144C97"/>
    <w:rsid w:val="0014704E"/>
    <w:rsid w:val="00147368"/>
    <w:rsid w:val="001516BE"/>
    <w:rsid w:val="00151898"/>
    <w:rsid w:val="00155493"/>
    <w:rsid w:val="00157E31"/>
    <w:rsid w:val="001604B1"/>
    <w:rsid w:val="00166ED7"/>
    <w:rsid w:val="001722E8"/>
    <w:rsid w:val="001753B3"/>
    <w:rsid w:val="00177A38"/>
    <w:rsid w:val="0018068D"/>
    <w:rsid w:val="00181F36"/>
    <w:rsid w:val="001847E9"/>
    <w:rsid w:val="00184F27"/>
    <w:rsid w:val="00187AA9"/>
    <w:rsid w:val="00191E39"/>
    <w:rsid w:val="00192BF5"/>
    <w:rsid w:val="00193795"/>
    <w:rsid w:val="001A1968"/>
    <w:rsid w:val="001A2319"/>
    <w:rsid w:val="001A46FE"/>
    <w:rsid w:val="001A48E0"/>
    <w:rsid w:val="001C1072"/>
    <w:rsid w:val="001C33D6"/>
    <w:rsid w:val="001D1CA9"/>
    <w:rsid w:val="001D634A"/>
    <w:rsid w:val="001E0A38"/>
    <w:rsid w:val="001F0D33"/>
    <w:rsid w:val="00203444"/>
    <w:rsid w:val="00217097"/>
    <w:rsid w:val="002173BF"/>
    <w:rsid w:val="0022633A"/>
    <w:rsid w:val="00230CD4"/>
    <w:rsid w:val="00233A6F"/>
    <w:rsid w:val="00235816"/>
    <w:rsid w:val="00254B97"/>
    <w:rsid w:val="00272F69"/>
    <w:rsid w:val="00277525"/>
    <w:rsid w:val="00281D05"/>
    <w:rsid w:val="00287DEE"/>
    <w:rsid w:val="00297CBB"/>
    <w:rsid w:val="002A0E27"/>
    <w:rsid w:val="002A0FBF"/>
    <w:rsid w:val="002A6D80"/>
    <w:rsid w:val="002C43CE"/>
    <w:rsid w:val="002C5D04"/>
    <w:rsid w:val="002D03FA"/>
    <w:rsid w:val="002D0E4A"/>
    <w:rsid w:val="002D2321"/>
    <w:rsid w:val="002E053E"/>
    <w:rsid w:val="00313468"/>
    <w:rsid w:val="00314DD9"/>
    <w:rsid w:val="0031642B"/>
    <w:rsid w:val="00325A6B"/>
    <w:rsid w:val="0033130F"/>
    <w:rsid w:val="00335FBD"/>
    <w:rsid w:val="00341F8A"/>
    <w:rsid w:val="00346115"/>
    <w:rsid w:val="00346F18"/>
    <w:rsid w:val="00357CE7"/>
    <w:rsid w:val="0036766C"/>
    <w:rsid w:val="0037395B"/>
    <w:rsid w:val="00377A1C"/>
    <w:rsid w:val="00377A59"/>
    <w:rsid w:val="0038299C"/>
    <w:rsid w:val="00387282"/>
    <w:rsid w:val="00387539"/>
    <w:rsid w:val="0039378B"/>
    <w:rsid w:val="00395988"/>
    <w:rsid w:val="00397B2B"/>
    <w:rsid w:val="003A460C"/>
    <w:rsid w:val="003A71C1"/>
    <w:rsid w:val="003B0D61"/>
    <w:rsid w:val="003C2EA4"/>
    <w:rsid w:val="003C5A81"/>
    <w:rsid w:val="003C7FDB"/>
    <w:rsid w:val="003E79EE"/>
    <w:rsid w:val="003F434E"/>
    <w:rsid w:val="003F6927"/>
    <w:rsid w:val="003F7394"/>
    <w:rsid w:val="00404427"/>
    <w:rsid w:val="00406DA9"/>
    <w:rsid w:val="00416990"/>
    <w:rsid w:val="00422E38"/>
    <w:rsid w:val="00431E93"/>
    <w:rsid w:val="004370D7"/>
    <w:rsid w:val="0044661F"/>
    <w:rsid w:val="0044685F"/>
    <w:rsid w:val="00453254"/>
    <w:rsid w:val="00460ABF"/>
    <w:rsid w:val="004669F2"/>
    <w:rsid w:val="00480E56"/>
    <w:rsid w:val="0048627A"/>
    <w:rsid w:val="004916AA"/>
    <w:rsid w:val="004958C7"/>
    <w:rsid w:val="004B2672"/>
    <w:rsid w:val="004B5DB3"/>
    <w:rsid w:val="004C1856"/>
    <w:rsid w:val="004C2EE3"/>
    <w:rsid w:val="004C3925"/>
    <w:rsid w:val="004C5126"/>
    <w:rsid w:val="004D1A52"/>
    <w:rsid w:val="004F6983"/>
    <w:rsid w:val="004F7F6D"/>
    <w:rsid w:val="00502E4B"/>
    <w:rsid w:val="00507150"/>
    <w:rsid w:val="00532D11"/>
    <w:rsid w:val="00533FE7"/>
    <w:rsid w:val="00543C5A"/>
    <w:rsid w:val="00545BD2"/>
    <w:rsid w:val="0055614D"/>
    <w:rsid w:val="00560618"/>
    <w:rsid w:val="00575959"/>
    <w:rsid w:val="0057752B"/>
    <w:rsid w:val="00581DDD"/>
    <w:rsid w:val="005919F8"/>
    <w:rsid w:val="005A02D2"/>
    <w:rsid w:val="005A1FC8"/>
    <w:rsid w:val="005B1043"/>
    <w:rsid w:val="005C6220"/>
    <w:rsid w:val="005D35D8"/>
    <w:rsid w:val="005F39A6"/>
    <w:rsid w:val="005F3DC6"/>
    <w:rsid w:val="005F45FC"/>
    <w:rsid w:val="006033F5"/>
    <w:rsid w:val="0060573F"/>
    <w:rsid w:val="00613642"/>
    <w:rsid w:val="00613FB2"/>
    <w:rsid w:val="00616D79"/>
    <w:rsid w:val="00622FBB"/>
    <w:rsid w:val="00625E79"/>
    <w:rsid w:val="0062785B"/>
    <w:rsid w:val="00630A00"/>
    <w:rsid w:val="0063298B"/>
    <w:rsid w:val="0063563A"/>
    <w:rsid w:val="00637C8B"/>
    <w:rsid w:val="00650443"/>
    <w:rsid w:val="00666120"/>
    <w:rsid w:val="0067208E"/>
    <w:rsid w:val="00674004"/>
    <w:rsid w:val="00675506"/>
    <w:rsid w:val="00675882"/>
    <w:rsid w:val="006765C8"/>
    <w:rsid w:val="0068022A"/>
    <w:rsid w:val="0068304B"/>
    <w:rsid w:val="0069296E"/>
    <w:rsid w:val="00697872"/>
    <w:rsid w:val="006A668B"/>
    <w:rsid w:val="006B51B7"/>
    <w:rsid w:val="006B6FD4"/>
    <w:rsid w:val="006C1271"/>
    <w:rsid w:val="006C69A2"/>
    <w:rsid w:val="006D19B7"/>
    <w:rsid w:val="006D6ABB"/>
    <w:rsid w:val="006F1DB5"/>
    <w:rsid w:val="00717266"/>
    <w:rsid w:val="00734AEE"/>
    <w:rsid w:val="00737EC8"/>
    <w:rsid w:val="0075572E"/>
    <w:rsid w:val="00763482"/>
    <w:rsid w:val="00763E6D"/>
    <w:rsid w:val="00766460"/>
    <w:rsid w:val="00771FE9"/>
    <w:rsid w:val="0077453B"/>
    <w:rsid w:val="007776B0"/>
    <w:rsid w:val="00785834"/>
    <w:rsid w:val="00785972"/>
    <w:rsid w:val="00794F71"/>
    <w:rsid w:val="007B247F"/>
    <w:rsid w:val="007B37D4"/>
    <w:rsid w:val="007B5936"/>
    <w:rsid w:val="007D3A5D"/>
    <w:rsid w:val="007D3BB0"/>
    <w:rsid w:val="007D50C0"/>
    <w:rsid w:val="007D6FB2"/>
    <w:rsid w:val="007E0267"/>
    <w:rsid w:val="007E4758"/>
    <w:rsid w:val="007F11A7"/>
    <w:rsid w:val="007F2DDA"/>
    <w:rsid w:val="00800A58"/>
    <w:rsid w:val="008010D1"/>
    <w:rsid w:val="00821A68"/>
    <w:rsid w:val="0082310E"/>
    <w:rsid w:val="0082579A"/>
    <w:rsid w:val="008476A9"/>
    <w:rsid w:val="0085325C"/>
    <w:rsid w:val="00853EFD"/>
    <w:rsid w:val="008557E2"/>
    <w:rsid w:val="00856DAD"/>
    <w:rsid w:val="00864901"/>
    <w:rsid w:val="00872004"/>
    <w:rsid w:val="00886A42"/>
    <w:rsid w:val="00894F60"/>
    <w:rsid w:val="008B1DA4"/>
    <w:rsid w:val="008B2372"/>
    <w:rsid w:val="008B6981"/>
    <w:rsid w:val="008C0AEB"/>
    <w:rsid w:val="008C1020"/>
    <w:rsid w:val="008C400F"/>
    <w:rsid w:val="008C66AD"/>
    <w:rsid w:val="008C6DA6"/>
    <w:rsid w:val="008D36F9"/>
    <w:rsid w:val="008D5EA3"/>
    <w:rsid w:val="008D683C"/>
    <w:rsid w:val="008E34DF"/>
    <w:rsid w:val="008E673D"/>
    <w:rsid w:val="008F02EB"/>
    <w:rsid w:val="008F1F4A"/>
    <w:rsid w:val="008F22B8"/>
    <w:rsid w:val="008F544F"/>
    <w:rsid w:val="00906753"/>
    <w:rsid w:val="00925E12"/>
    <w:rsid w:val="009261D1"/>
    <w:rsid w:val="00930016"/>
    <w:rsid w:val="009318A7"/>
    <w:rsid w:val="00933DB7"/>
    <w:rsid w:val="00940B05"/>
    <w:rsid w:val="009455E0"/>
    <w:rsid w:val="0095247A"/>
    <w:rsid w:val="00954D47"/>
    <w:rsid w:val="009564F8"/>
    <w:rsid w:val="009577F5"/>
    <w:rsid w:val="009628A5"/>
    <w:rsid w:val="00991F41"/>
    <w:rsid w:val="009A394C"/>
    <w:rsid w:val="009B1C71"/>
    <w:rsid w:val="009B321B"/>
    <w:rsid w:val="009F5FE6"/>
    <w:rsid w:val="009F625C"/>
    <w:rsid w:val="00A0176D"/>
    <w:rsid w:val="00A01FCF"/>
    <w:rsid w:val="00A07F88"/>
    <w:rsid w:val="00A10390"/>
    <w:rsid w:val="00A14623"/>
    <w:rsid w:val="00A30951"/>
    <w:rsid w:val="00A320CD"/>
    <w:rsid w:val="00A33CD6"/>
    <w:rsid w:val="00A41BF3"/>
    <w:rsid w:val="00A43B96"/>
    <w:rsid w:val="00A533E7"/>
    <w:rsid w:val="00A54534"/>
    <w:rsid w:val="00A5453D"/>
    <w:rsid w:val="00A57956"/>
    <w:rsid w:val="00A71A4B"/>
    <w:rsid w:val="00A911ED"/>
    <w:rsid w:val="00AA2CB1"/>
    <w:rsid w:val="00AB2547"/>
    <w:rsid w:val="00AB26A7"/>
    <w:rsid w:val="00AB6A17"/>
    <w:rsid w:val="00AB7053"/>
    <w:rsid w:val="00AC1F8F"/>
    <w:rsid w:val="00AC4260"/>
    <w:rsid w:val="00AD0CB4"/>
    <w:rsid w:val="00AD3ECC"/>
    <w:rsid w:val="00AE05C0"/>
    <w:rsid w:val="00AE6446"/>
    <w:rsid w:val="00AE7FF9"/>
    <w:rsid w:val="00AF0FE9"/>
    <w:rsid w:val="00AF6867"/>
    <w:rsid w:val="00AF7407"/>
    <w:rsid w:val="00B021A5"/>
    <w:rsid w:val="00B07D26"/>
    <w:rsid w:val="00B1366B"/>
    <w:rsid w:val="00B13F25"/>
    <w:rsid w:val="00B178B2"/>
    <w:rsid w:val="00B24FC4"/>
    <w:rsid w:val="00B317BA"/>
    <w:rsid w:val="00B349F0"/>
    <w:rsid w:val="00B35FE2"/>
    <w:rsid w:val="00B36A2C"/>
    <w:rsid w:val="00B37CEC"/>
    <w:rsid w:val="00B42239"/>
    <w:rsid w:val="00B465D7"/>
    <w:rsid w:val="00B556CD"/>
    <w:rsid w:val="00B568B9"/>
    <w:rsid w:val="00B71471"/>
    <w:rsid w:val="00B76A20"/>
    <w:rsid w:val="00B802E1"/>
    <w:rsid w:val="00B85A4C"/>
    <w:rsid w:val="00B9428E"/>
    <w:rsid w:val="00B95566"/>
    <w:rsid w:val="00BA1C54"/>
    <w:rsid w:val="00BA28F8"/>
    <w:rsid w:val="00BB0FAA"/>
    <w:rsid w:val="00BB10F7"/>
    <w:rsid w:val="00BB20EE"/>
    <w:rsid w:val="00BB7098"/>
    <w:rsid w:val="00BB746F"/>
    <w:rsid w:val="00BC0EE4"/>
    <w:rsid w:val="00BC4A20"/>
    <w:rsid w:val="00BC66BE"/>
    <w:rsid w:val="00BD10D2"/>
    <w:rsid w:val="00BE08CC"/>
    <w:rsid w:val="00BE1C0C"/>
    <w:rsid w:val="00BE2399"/>
    <w:rsid w:val="00BE4A7D"/>
    <w:rsid w:val="00BF17DC"/>
    <w:rsid w:val="00BF3BC5"/>
    <w:rsid w:val="00BF4A43"/>
    <w:rsid w:val="00BF5536"/>
    <w:rsid w:val="00C00C4C"/>
    <w:rsid w:val="00C03A82"/>
    <w:rsid w:val="00C1276E"/>
    <w:rsid w:val="00C13DF0"/>
    <w:rsid w:val="00C16700"/>
    <w:rsid w:val="00C200EB"/>
    <w:rsid w:val="00C20AB1"/>
    <w:rsid w:val="00C21D0B"/>
    <w:rsid w:val="00C25206"/>
    <w:rsid w:val="00C259B4"/>
    <w:rsid w:val="00C31165"/>
    <w:rsid w:val="00C3415A"/>
    <w:rsid w:val="00C3464D"/>
    <w:rsid w:val="00C37DBA"/>
    <w:rsid w:val="00C416D1"/>
    <w:rsid w:val="00C477A4"/>
    <w:rsid w:val="00C524EF"/>
    <w:rsid w:val="00C52B2D"/>
    <w:rsid w:val="00C52D14"/>
    <w:rsid w:val="00C54C3F"/>
    <w:rsid w:val="00C55E4A"/>
    <w:rsid w:val="00C578B7"/>
    <w:rsid w:val="00C671D2"/>
    <w:rsid w:val="00C8346B"/>
    <w:rsid w:val="00C83FEC"/>
    <w:rsid w:val="00C85DD4"/>
    <w:rsid w:val="00C8648C"/>
    <w:rsid w:val="00C86844"/>
    <w:rsid w:val="00C96DFB"/>
    <w:rsid w:val="00CA65FC"/>
    <w:rsid w:val="00CB1BEB"/>
    <w:rsid w:val="00CB683A"/>
    <w:rsid w:val="00CD1E8D"/>
    <w:rsid w:val="00CD547B"/>
    <w:rsid w:val="00CE3475"/>
    <w:rsid w:val="00CE4551"/>
    <w:rsid w:val="00CE4A96"/>
    <w:rsid w:val="00CE57CD"/>
    <w:rsid w:val="00CF35DA"/>
    <w:rsid w:val="00CF55E6"/>
    <w:rsid w:val="00CF6EE8"/>
    <w:rsid w:val="00D00A58"/>
    <w:rsid w:val="00D01909"/>
    <w:rsid w:val="00D06B72"/>
    <w:rsid w:val="00D13C7E"/>
    <w:rsid w:val="00D23736"/>
    <w:rsid w:val="00D24366"/>
    <w:rsid w:val="00D250C5"/>
    <w:rsid w:val="00D279A6"/>
    <w:rsid w:val="00D3477E"/>
    <w:rsid w:val="00D41820"/>
    <w:rsid w:val="00D5098C"/>
    <w:rsid w:val="00D714E6"/>
    <w:rsid w:val="00D768CF"/>
    <w:rsid w:val="00D84F29"/>
    <w:rsid w:val="00D8717D"/>
    <w:rsid w:val="00D92F10"/>
    <w:rsid w:val="00D9355D"/>
    <w:rsid w:val="00D95933"/>
    <w:rsid w:val="00DA5D5C"/>
    <w:rsid w:val="00DC6CCE"/>
    <w:rsid w:val="00DD2D83"/>
    <w:rsid w:val="00DD5610"/>
    <w:rsid w:val="00DE0B49"/>
    <w:rsid w:val="00DE1507"/>
    <w:rsid w:val="00DF1A89"/>
    <w:rsid w:val="00DF1DF8"/>
    <w:rsid w:val="00DF2F3F"/>
    <w:rsid w:val="00E026C2"/>
    <w:rsid w:val="00E06107"/>
    <w:rsid w:val="00E06D19"/>
    <w:rsid w:val="00E1085C"/>
    <w:rsid w:val="00E13BBE"/>
    <w:rsid w:val="00E14AF3"/>
    <w:rsid w:val="00E20692"/>
    <w:rsid w:val="00E23BF7"/>
    <w:rsid w:val="00E2414E"/>
    <w:rsid w:val="00E24A26"/>
    <w:rsid w:val="00E25486"/>
    <w:rsid w:val="00E51AA6"/>
    <w:rsid w:val="00E51EDF"/>
    <w:rsid w:val="00E54322"/>
    <w:rsid w:val="00E54F06"/>
    <w:rsid w:val="00E559BD"/>
    <w:rsid w:val="00E57024"/>
    <w:rsid w:val="00E635FD"/>
    <w:rsid w:val="00E70646"/>
    <w:rsid w:val="00E71AC2"/>
    <w:rsid w:val="00E720A3"/>
    <w:rsid w:val="00E738FD"/>
    <w:rsid w:val="00E73D48"/>
    <w:rsid w:val="00E74B56"/>
    <w:rsid w:val="00E774EC"/>
    <w:rsid w:val="00E77BFC"/>
    <w:rsid w:val="00E77EDC"/>
    <w:rsid w:val="00E86003"/>
    <w:rsid w:val="00E95747"/>
    <w:rsid w:val="00EB77AC"/>
    <w:rsid w:val="00EC644B"/>
    <w:rsid w:val="00ED11FD"/>
    <w:rsid w:val="00ED2924"/>
    <w:rsid w:val="00ED53FD"/>
    <w:rsid w:val="00EE5E75"/>
    <w:rsid w:val="00EF7EE4"/>
    <w:rsid w:val="00F02A97"/>
    <w:rsid w:val="00F02E98"/>
    <w:rsid w:val="00F11418"/>
    <w:rsid w:val="00F16DA2"/>
    <w:rsid w:val="00F225D3"/>
    <w:rsid w:val="00F242B2"/>
    <w:rsid w:val="00F2673F"/>
    <w:rsid w:val="00F278AE"/>
    <w:rsid w:val="00F42E77"/>
    <w:rsid w:val="00F43652"/>
    <w:rsid w:val="00F50120"/>
    <w:rsid w:val="00F6475C"/>
    <w:rsid w:val="00F701C6"/>
    <w:rsid w:val="00F70F89"/>
    <w:rsid w:val="00F77D9E"/>
    <w:rsid w:val="00F80DF6"/>
    <w:rsid w:val="00F82CD0"/>
    <w:rsid w:val="00F84226"/>
    <w:rsid w:val="00F91AF4"/>
    <w:rsid w:val="00F932BA"/>
    <w:rsid w:val="00FA2E1E"/>
    <w:rsid w:val="00FA44F3"/>
    <w:rsid w:val="00FA7EB0"/>
    <w:rsid w:val="00FB46EC"/>
    <w:rsid w:val="00FC4426"/>
    <w:rsid w:val="00FC60E3"/>
    <w:rsid w:val="00FC79C2"/>
    <w:rsid w:val="00FC7DC8"/>
    <w:rsid w:val="00FD2817"/>
    <w:rsid w:val="00FD5B7F"/>
    <w:rsid w:val="00FE0B0D"/>
    <w:rsid w:val="00FF1ABC"/>
    <w:rsid w:val="00FF37EB"/>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B7F4F"/>
  <w15:chartTrackingRefBased/>
  <w15:docId w15:val="{39DD83FE-C106-4693-B3A7-0DCF3374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Normal"/>
    <w:autoRedefine/>
    <w:qFormat/>
    <w:pPr>
      <w:keepNext/>
      <w:spacing w:before="640" w:after="320"/>
      <w:jc w:val="center"/>
      <w:outlineLvl w:val="0"/>
    </w:pPr>
    <w:rPr>
      <w:b/>
      <w:kern w:val="28"/>
      <w:sz w:val="28"/>
    </w:rPr>
  </w:style>
  <w:style w:type="paragraph" w:styleId="Heading2">
    <w:name w:val="heading 2"/>
    <w:basedOn w:val="Normal"/>
    <w:next w:val="Normal"/>
    <w:autoRedefine/>
    <w:qFormat/>
    <w:pPr>
      <w:keepNext/>
      <w:spacing w:before="240" w:after="240"/>
      <w:ind w:left="720"/>
      <w:jc w:val="left"/>
      <w:outlineLvl w:val="1"/>
    </w:pPr>
    <w:rPr>
      <w:b/>
    </w:rPr>
  </w:style>
  <w:style w:type="paragraph" w:styleId="Heading3">
    <w:name w:val="heading 3"/>
    <w:basedOn w:val="Normal"/>
    <w:next w:val="Normal"/>
    <w:qFormat/>
    <w:pPr>
      <w:keepNext/>
      <w:numPr>
        <w:ilvl w:val="2"/>
        <w:numId w:val="1"/>
      </w:numPr>
      <w:spacing w:before="397" w:after="284"/>
      <w:jc w:val="left"/>
      <w:outlineLvl w:val="2"/>
    </w:pPr>
    <w:rPr>
      <w:b/>
    </w:rPr>
  </w:style>
  <w:style w:type="paragraph" w:styleId="Heading4">
    <w:name w:val="heading 4"/>
    <w:basedOn w:val="Normal"/>
    <w:next w:val="Normal"/>
    <w:qFormat/>
    <w:pPr>
      <w:keepNext/>
      <w:numPr>
        <w:ilvl w:val="3"/>
        <w:numId w:val="1"/>
      </w:numPr>
      <w:spacing w:before="397" w:after="284"/>
      <w:jc w:val="left"/>
      <w:outlineLvl w:val="3"/>
    </w:pPr>
    <w:rPr>
      <w:b/>
    </w:rPr>
  </w:style>
  <w:style w:type="paragraph" w:styleId="Heading5">
    <w:name w:val="heading 5"/>
    <w:basedOn w:val="Normal"/>
    <w:next w:val="Normal"/>
    <w:qFormat/>
    <w:pPr>
      <w:keepNext/>
      <w:spacing w:before="400" w:after="300"/>
      <w:ind w:left="720"/>
      <w:jc w:val="left"/>
      <w:outlineLvl w:val="4"/>
    </w:pPr>
    <w:rPr>
      <w:b/>
    </w:rPr>
  </w:style>
  <w:style w:type="paragraph" w:styleId="Heading6">
    <w:name w:val="heading 6"/>
    <w:basedOn w:val="Normal"/>
    <w:next w:val="Normal"/>
    <w:qFormat/>
    <w:pPr>
      <w:keepNext/>
      <w:spacing w:after="300"/>
      <w:ind w:left="720"/>
      <w:jc w:val="lef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firstLine="720"/>
    </w:pPr>
  </w:style>
  <w:style w:type="character" w:styleId="PageNumber">
    <w:name w:val="page number"/>
    <w:basedOn w:val="DefaultParagraphFont"/>
  </w:style>
  <w:style w:type="table" w:styleId="TableGrid">
    <w:name w:val="Table Grid"/>
    <w:basedOn w:val="TableNormal"/>
    <w:uiPriority w:val="59"/>
    <w:rsid w:val="00D3477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623"/>
    <w:pPr>
      <w:spacing w:line="276" w:lineRule="auto"/>
      <w:ind w:left="720"/>
      <w:contextualSpacing/>
      <w:jc w:val="left"/>
    </w:pPr>
    <w:rPr>
      <w:rFonts w:eastAsia="Calibri"/>
      <w:szCs w:val="24"/>
    </w:rPr>
  </w:style>
  <w:style w:type="character" w:customStyle="1" w:styleId="FooterChar">
    <w:name w:val="Footer Char"/>
    <w:link w:val="Footer"/>
    <w:uiPriority w:val="99"/>
    <w:rsid w:val="0055614D"/>
    <w:rPr>
      <w:sz w:val="22"/>
      <w:lang w:val="ro-RO"/>
    </w:rPr>
  </w:style>
  <w:style w:type="character" w:customStyle="1" w:styleId="HeaderChar">
    <w:name w:val="Header Char"/>
    <w:link w:val="Header"/>
    <w:rsid w:val="00E71AC2"/>
    <w:rPr>
      <w:sz w:val="22"/>
      <w:lang w:val="ro-RO"/>
    </w:rPr>
  </w:style>
  <w:style w:type="paragraph" w:styleId="BalloonText">
    <w:name w:val="Balloon Text"/>
    <w:basedOn w:val="Normal"/>
    <w:link w:val="BalloonTextChar"/>
    <w:rsid w:val="009318A7"/>
    <w:rPr>
      <w:rFonts w:ascii="Segoe UI" w:hAnsi="Segoe UI" w:cs="Segoe UI"/>
      <w:sz w:val="18"/>
      <w:szCs w:val="18"/>
    </w:rPr>
  </w:style>
  <w:style w:type="character" w:customStyle="1" w:styleId="BalloonTextChar">
    <w:name w:val="Balloon Text Char"/>
    <w:basedOn w:val="DefaultParagraphFont"/>
    <w:link w:val="BalloonText"/>
    <w:rsid w:val="009318A7"/>
    <w:rPr>
      <w:rFonts w:ascii="Segoe UI" w:hAnsi="Segoe UI" w:cs="Segoe UI"/>
      <w:sz w:val="18"/>
      <w:szCs w:val="18"/>
      <w:lang w:val="ro-RO"/>
    </w:rPr>
  </w:style>
  <w:style w:type="character" w:styleId="PlaceholderText">
    <w:name w:val="Placeholder Text"/>
    <w:basedOn w:val="DefaultParagraphFont"/>
    <w:uiPriority w:val="99"/>
    <w:semiHidden/>
    <w:rsid w:val="003E79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Cursul nr</vt:lpstr>
    </vt:vector>
  </TitlesOfParts>
  <Company>***</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Cursul nr</dc:title>
  <dc:subject/>
  <dc:creator>***</dc:creator>
  <cp:keywords/>
  <dc:description/>
  <cp:lastModifiedBy>Parvan Andrei</cp:lastModifiedBy>
  <cp:revision>81</cp:revision>
  <cp:lastPrinted>2016-03-14T09:05:00Z</cp:lastPrinted>
  <dcterms:created xsi:type="dcterms:W3CDTF">2019-04-08T16:20:00Z</dcterms:created>
  <dcterms:modified xsi:type="dcterms:W3CDTF">2020-04-09T14:19:00Z</dcterms:modified>
</cp:coreProperties>
</file>