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58" w:rsidRDefault="006E0376" w:rsidP="00AE0BF2">
      <w:p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4744">
        <w:rPr>
          <w:rFonts w:ascii="Times New Roman" w:hAnsi="Times New Roman" w:cs="Times New Roman"/>
          <w:b/>
          <w:sz w:val="24"/>
          <w:szCs w:val="24"/>
        </w:rPr>
        <w:t>Conce</w:t>
      </w:r>
      <w:r w:rsidR="00106118" w:rsidRPr="00ED4744">
        <w:rPr>
          <w:rFonts w:ascii="Times New Roman" w:hAnsi="Times New Roman" w:cs="Times New Roman"/>
          <w:b/>
          <w:sz w:val="24"/>
          <w:szCs w:val="24"/>
        </w:rPr>
        <w:t>ptul de management</w:t>
      </w:r>
      <w:r w:rsidR="00F607CF" w:rsidRPr="00ED47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1" w:rsidRPr="00ED4744" w:rsidRDefault="006E0376" w:rsidP="00AE0BF2">
      <w:p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4744">
        <w:rPr>
          <w:rFonts w:ascii="Times New Roman" w:hAnsi="Times New Roman" w:cs="Times New Roman"/>
          <w:b/>
          <w:sz w:val="24"/>
          <w:szCs w:val="24"/>
        </w:rPr>
        <w:t>M</w:t>
      </w:r>
      <w:r w:rsidR="004E2041" w:rsidRPr="00ED4744">
        <w:rPr>
          <w:rFonts w:ascii="Times New Roman" w:hAnsi="Times New Roman" w:cs="Times New Roman"/>
          <w:b/>
          <w:sz w:val="24"/>
          <w:szCs w:val="24"/>
        </w:rPr>
        <w:t>esajul în</w:t>
      </w:r>
      <w:r w:rsidR="004E67C1">
        <w:rPr>
          <w:rFonts w:ascii="Times New Roman" w:hAnsi="Times New Roman" w:cs="Times New Roman"/>
          <w:b/>
          <w:sz w:val="24"/>
          <w:szCs w:val="24"/>
        </w:rPr>
        <w:t>t</w:t>
      </w:r>
      <w:r w:rsidR="004E2041" w:rsidRPr="00ED4744">
        <w:rPr>
          <w:rFonts w:ascii="Times New Roman" w:hAnsi="Times New Roman" w:cs="Times New Roman"/>
          <w:b/>
          <w:sz w:val="24"/>
          <w:szCs w:val="24"/>
        </w:rPr>
        <w:t>elep</w:t>
      </w:r>
      <w:r w:rsidR="004E67C1">
        <w:rPr>
          <w:rFonts w:ascii="Times New Roman" w:hAnsi="Times New Roman" w:cs="Times New Roman"/>
          <w:b/>
          <w:sz w:val="24"/>
          <w:szCs w:val="24"/>
        </w:rPr>
        <w:t>t</w:t>
      </w:r>
      <w:r w:rsidR="004E2041" w:rsidRPr="00ED4744">
        <w:rPr>
          <w:rFonts w:ascii="Times New Roman" w:hAnsi="Times New Roman" w:cs="Times New Roman"/>
          <w:b/>
          <w:sz w:val="24"/>
          <w:szCs w:val="24"/>
        </w:rPr>
        <w:t>ilor</w:t>
      </w:r>
      <w:r w:rsidR="00F607CF" w:rsidRPr="00ED4744">
        <w:rPr>
          <w:rFonts w:ascii="Times New Roman" w:hAnsi="Times New Roman" w:cs="Times New Roman"/>
          <w:b/>
          <w:sz w:val="24"/>
          <w:szCs w:val="24"/>
        </w:rPr>
        <w:t xml:space="preserve"> - Echipa nr. 1</w:t>
      </w:r>
    </w:p>
    <w:p w:rsidR="004E67C1" w:rsidRDefault="004E67C1" w:rsidP="00AE0BF2">
      <w:pPr>
        <w:pStyle w:val="BodyText2"/>
        <w:ind w:firstLine="720"/>
        <w:jc w:val="both"/>
        <w:rPr>
          <w:sz w:val="24"/>
          <w:szCs w:val="24"/>
          <w:lang w:val="ro-RO"/>
        </w:rPr>
      </w:pPr>
    </w:p>
    <w:p w:rsidR="004E2041" w:rsidRPr="00ED4744" w:rsidRDefault="004E2041" w:rsidP="00AE0BF2">
      <w:pPr>
        <w:pStyle w:val="BodyText2"/>
        <w:ind w:firstLine="720"/>
        <w:jc w:val="both"/>
        <w:rPr>
          <w:sz w:val="24"/>
          <w:szCs w:val="24"/>
          <w:lang w:val="ro-RO"/>
        </w:rPr>
      </w:pPr>
      <w:r w:rsidRPr="00ED4744">
        <w:rPr>
          <w:sz w:val="24"/>
          <w:szCs w:val="24"/>
          <w:lang w:val="ro-RO"/>
        </w:rPr>
        <w:t>Întotdeauna înţelepţii au fost priviţi la vremea lor cu respect iar după ce nu mai erau printre cei vii, cu veneraţie. Ceea ce i-a făcut celebri au fost vorbele pline de duh pe care le-au lăsat omenirii.</w:t>
      </w:r>
    </w:p>
    <w:p w:rsidR="004E2041" w:rsidRPr="00ED4744" w:rsidRDefault="004E2041" w:rsidP="00AE0BF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744">
        <w:rPr>
          <w:rFonts w:ascii="Times New Roman" w:hAnsi="Times New Roman" w:cs="Times New Roman"/>
          <w:sz w:val="24"/>
          <w:szCs w:val="24"/>
        </w:rPr>
        <w:t>În faţa voastră se găseşte un mesaj lăsat de oameni care au influenţat alţi oameni şi chiar popoare întregi.</w:t>
      </w:r>
    </w:p>
    <w:p w:rsidR="004E2041" w:rsidRPr="00ED4744" w:rsidRDefault="004E2041" w:rsidP="00AE0BF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744">
        <w:rPr>
          <w:rFonts w:ascii="Times New Roman" w:hAnsi="Times New Roman" w:cs="Times New Roman"/>
          <w:sz w:val="24"/>
          <w:szCs w:val="24"/>
        </w:rPr>
        <w:t xml:space="preserve">Problema este că mesajul a fost lăsat scris într-un alfabet ciudat iar sarcina voastră este </w:t>
      </w:r>
      <w:r w:rsidRPr="00ED4744">
        <w:rPr>
          <w:rFonts w:ascii="Times New Roman" w:hAnsi="Times New Roman" w:cs="Times New Roman"/>
          <w:b/>
          <w:sz w:val="24"/>
          <w:szCs w:val="24"/>
        </w:rPr>
        <w:t>să descifraţi mesajul</w:t>
      </w:r>
      <w:r w:rsidRPr="00ED4744">
        <w:rPr>
          <w:rFonts w:ascii="Times New Roman" w:hAnsi="Times New Roman" w:cs="Times New Roman"/>
          <w:sz w:val="24"/>
          <w:szCs w:val="24"/>
        </w:rPr>
        <w:t>.</w:t>
      </w:r>
    </w:p>
    <w:p w:rsidR="004E2041" w:rsidRPr="00ED4744" w:rsidRDefault="004E2041" w:rsidP="00AE0BF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744">
        <w:rPr>
          <w:rFonts w:ascii="Times New Roman" w:hAnsi="Times New Roman" w:cs="Times New Roman"/>
          <w:sz w:val="24"/>
          <w:szCs w:val="24"/>
        </w:rPr>
        <w:t xml:space="preserve">Pentru a vă ajuta în această dificilă operaţiune puteţi </w:t>
      </w:r>
      <w:r w:rsidR="002A0368" w:rsidRPr="00ED4744">
        <w:rPr>
          <w:rFonts w:ascii="Times New Roman" w:hAnsi="Times New Roman" w:cs="Times New Roman"/>
          <w:sz w:val="24"/>
          <w:szCs w:val="24"/>
        </w:rPr>
        <w:t>„</w:t>
      </w:r>
      <w:r w:rsidRPr="00ED4744">
        <w:rPr>
          <w:rFonts w:ascii="Times New Roman" w:hAnsi="Times New Roman" w:cs="Times New Roman"/>
          <w:sz w:val="24"/>
          <w:szCs w:val="24"/>
        </w:rPr>
        <w:t>cumpăra</w:t>
      </w:r>
      <w:r w:rsidR="002A0368" w:rsidRPr="00ED4744">
        <w:rPr>
          <w:rFonts w:ascii="Times New Roman" w:hAnsi="Times New Roman" w:cs="Times New Roman"/>
          <w:sz w:val="24"/>
          <w:szCs w:val="24"/>
        </w:rPr>
        <w:t xml:space="preserve">” </w:t>
      </w:r>
      <w:r w:rsidRPr="00ED4744">
        <w:rPr>
          <w:rFonts w:ascii="Times New Roman" w:hAnsi="Times New Roman" w:cs="Times New Roman"/>
          <w:sz w:val="24"/>
          <w:szCs w:val="24"/>
        </w:rPr>
        <w:t xml:space="preserve">maxim 3 vocale, preţul fiind reducerea timpului alocat rezolvării. Cumpărând o vocală </w:t>
      </w:r>
      <w:r w:rsidR="002A0368" w:rsidRPr="00ED4744">
        <w:rPr>
          <w:rFonts w:ascii="Times New Roman" w:hAnsi="Times New Roman" w:cs="Times New Roman"/>
          <w:sz w:val="24"/>
          <w:szCs w:val="24"/>
        </w:rPr>
        <w:t xml:space="preserve">vi se va dezvălui </w:t>
      </w:r>
      <w:r w:rsidRPr="00ED4744">
        <w:rPr>
          <w:rFonts w:ascii="Times New Roman" w:hAnsi="Times New Roman" w:cs="Times New Roman"/>
          <w:sz w:val="24"/>
          <w:szCs w:val="24"/>
        </w:rPr>
        <w:t>echivalentul în litere româneşti al semnului corespunzător vocalei din text.</w:t>
      </w:r>
    </w:p>
    <w:p w:rsidR="004E2041" w:rsidRPr="00ED4744" w:rsidRDefault="00997B58" w:rsidP="00AE0B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zh-TW"/>
        </w:rPr>
        <w:pict>
          <v:rect id="_x0000_s1032" style="position:absolute;margin-left:259.85pt;margin-top:193.3pt;width:223.05pt;height:297.95pt;flip:x;z-index:251668480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2" inset="21.6pt,21.6pt,21.6pt,21.6pt">
              <w:txbxContent>
                <w:p w:rsidR="00CA0641" w:rsidRPr="002A0368" w:rsidRDefault="004E67C1" w:rsidP="00AE0BF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Observat</w:t>
                  </w:r>
                  <w:r w:rsidR="00CA0641" w:rsidRPr="002A036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ii: </w:t>
                  </w:r>
                </w:p>
                <w:p w:rsidR="00CA0641" w:rsidRDefault="00CA0641" w:rsidP="00AE0BF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spacing w:line="276" w:lineRule="auto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3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Textul de tradus este scris codificat fără diacritice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  <w:p w:rsidR="00CA0641" w:rsidRDefault="00CA0641" w:rsidP="00AE0BF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spacing w:line="276" w:lineRule="auto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3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Aveţi la dispoziţie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aproximativ </w:t>
                  </w:r>
                  <w:r w:rsidRPr="002A036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30 minute </w:t>
                  </w:r>
                  <w:r w:rsidRPr="002A03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pentru rezolvarea exerciţiului. </w:t>
                  </w:r>
                </w:p>
                <w:p w:rsidR="00CA0641" w:rsidRDefault="00CA0641" w:rsidP="00AE0BF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spacing w:line="276" w:lineRule="auto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Notați definițiile traduse in caietele dumneavoastră;</w:t>
                  </w:r>
                </w:p>
                <w:p w:rsidR="00CA0641" w:rsidRDefault="00CA0641" w:rsidP="00AE0BF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spacing w:line="276" w:lineRule="auto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Desemnați un purtător de cuvânt al grupului care la finalul „traducerii” va comunica celorlalte echipe definițiile.</w:t>
                  </w:r>
                </w:p>
                <w:p w:rsidR="00CA0641" w:rsidRDefault="00CA0641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E2041" w:rsidRPr="00ED4744">
        <w:rPr>
          <w:rFonts w:ascii="Times New Roman" w:hAnsi="Times New Roman" w:cs="Times New Roman"/>
          <w:sz w:val="24"/>
          <w:szCs w:val="24"/>
        </w:rPr>
        <w:t>Semnificaţia altor semne şi litere:</w:t>
      </w:r>
    </w:p>
    <w:tbl>
      <w:tblPr>
        <w:tblpPr w:leftFromText="180" w:rightFromText="180" w:vertAnchor="text" w:horzAnchor="margin" w:tblpY="15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3"/>
        <w:gridCol w:w="885"/>
        <w:gridCol w:w="843"/>
        <w:gridCol w:w="671"/>
        <w:gridCol w:w="856"/>
        <w:gridCol w:w="843"/>
      </w:tblGrid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Nr. ctr.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Litera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D4744">
              <w:rPr>
                <w:b/>
                <w:sz w:val="24"/>
                <w:szCs w:val="24"/>
              </w:rPr>
              <w:t>Codul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Nr. ctr.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Litera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F607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D4744">
              <w:rPr>
                <w:b/>
                <w:sz w:val="24"/>
                <w:szCs w:val="24"/>
              </w:rPr>
              <w:t>Codul</w:t>
            </w:r>
          </w:p>
        </w:tc>
      </w:tr>
      <w:tr w:rsidR="002A0368" w:rsidRPr="00ED4744" w:rsidTr="002A0368">
        <w:trPr>
          <w:trHeight w:val="701"/>
        </w:trPr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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</w:t>
            </w:r>
          </w:p>
        </w:tc>
      </w:tr>
      <w:tr w:rsidR="002A0368" w:rsidRPr="00ED4744" w:rsidTr="002A0368">
        <w:trPr>
          <w:trHeight w:val="448"/>
        </w:trPr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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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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Wingdings" w:hAnsi="Wingdings"/>
                <w:sz w:val="40"/>
              </w:rPr>
            </w:pPr>
            <w:r w:rsidRPr="00ED4744">
              <w:rPr>
                <w:rFonts w:ascii="Wingdings" w:hAnsi="Wingdings"/>
                <w:sz w:val="40"/>
              </w:rPr>
              <w:t>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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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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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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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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D4744">
              <w:rPr>
                <w:rFonts w:ascii="Times New Roman" w:hAnsi="Times New Roman" w:cs="Times New Roman"/>
                <w:sz w:val="28"/>
              </w:rPr>
              <w:t>-  .  ,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Wingdings" w:hAnsi="Wingdings"/>
                <w:sz w:val="40"/>
              </w:rPr>
            </w:pPr>
            <w:r w:rsidRPr="00ED4744">
              <w:rPr>
                <w:rFonts w:ascii="Wingdings" w:hAnsi="Wingdings"/>
                <w:sz w:val="40"/>
              </w:rPr>
              <w:t></w:t>
            </w:r>
          </w:p>
        </w:tc>
      </w:tr>
      <w:tr w:rsidR="002A0368" w:rsidRPr="00ED4744" w:rsidTr="002A0368">
        <w:tc>
          <w:tcPr>
            <w:tcW w:w="65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85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sz w:val="24"/>
                <w:szCs w:val="24"/>
              </w:rPr>
            </w:pPr>
            <w:r w:rsidRPr="00ED4744">
              <w:rPr>
                <w:rFonts w:ascii="Wingdings" w:hAnsi="Wingdings"/>
                <w:sz w:val="40"/>
              </w:rPr>
              <w:t></w:t>
            </w:r>
          </w:p>
        </w:tc>
        <w:tc>
          <w:tcPr>
            <w:tcW w:w="671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744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56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ED4744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843" w:type="dxa"/>
            <w:vAlign w:val="center"/>
          </w:tcPr>
          <w:p w:rsidR="002A0368" w:rsidRPr="00ED4744" w:rsidRDefault="002A0368" w:rsidP="002A0368">
            <w:pPr>
              <w:jc w:val="center"/>
              <w:rPr>
                <w:rFonts w:ascii="Wingdings" w:hAnsi="Wingdings"/>
                <w:sz w:val="40"/>
              </w:rPr>
            </w:pPr>
            <w:r w:rsidRPr="00ED4744">
              <w:rPr>
                <w:rFonts w:ascii="Wingdings" w:hAnsi="Wingdings" w:cs="Times New Roman"/>
                <w:sz w:val="28"/>
              </w:rPr>
              <w:t></w:t>
            </w:r>
          </w:p>
        </w:tc>
      </w:tr>
    </w:tbl>
    <w:p w:rsidR="00F607CF" w:rsidRPr="00ED4744" w:rsidRDefault="00F607CF" w:rsidP="00AE0BF2">
      <w:pPr>
        <w:rPr>
          <w:rFonts w:ascii="Times New Roman" w:hAnsi="Times New Roman" w:cs="Times New Roman"/>
          <w:sz w:val="24"/>
          <w:szCs w:val="24"/>
        </w:rPr>
      </w:pPr>
    </w:p>
    <w:p w:rsidR="00AE0BF2" w:rsidRPr="00ED4744" w:rsidRDefault="00AE0BF2" w:rsidP="00AE0BF2">
      <w:pPr>
        <w:rPr>
          <w:rFonts w:ascii="Times New Roman" w:hAnsi="Times New Roman" w:cs="Times New Roman"/>
          <w:b/>
          <w:sz w:val="24"/>
          <w:szCs w:val="24"/>
        </w:rPr>
      </w:pPr>
      <w:r w:rsidRPr="00ED4744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CA0641" w:rsidRPr="00ED4744">
        <w:rPr>
          <w:rFonts w:ascii="Times New Roman" w:hAnsi="Times New Roman" w:cs="Times New Roman"/>
          <w:b/>
          <w:sz w:val="24"/>
          <w:szCs w:val="24"/>
        </w:rPr>
        <w:t>Dobrotă, N. (1999):</w:t>
      </w:r>
    </w:p>
    <w:p w:rsidR="00CA0641" w:rsidRPr="00ED4744" w:rsidRDefault="00CA0641" w:rsidP="00CA0641">
      <w:pPr>
        <w:jc w:val="both"/>
        <w:rPr>
          <w:rFonts w:ascii="Wingdings" w:hAnsi="Wingdings"/>
          <w:sz w:val="24"/>
          <w:szCs w:val="24"/>
        </w:rPr>
      </w:pP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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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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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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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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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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</w:t>
      </w:r>
    </w:p>
    <w:p w:rsidR="00F607CF" w:rsidRPr="00ED4744" w:rsidRDefault="00F607CF" w:rsidP="00AE0BF2">
      <w:pPr>
        <w:rPr>
          <w:rFonts w:ascii="Times New Roman" w:hAnsi="Times New Roman" w:cs="Times New Roman"/>
          <w:sz w:val="24"/>
          <w:szCs w:val="24"/>
        </w:rPr>
      </w:pPr>
    </w:p>
    <w:p w:rsidR="00CA0641" w:rsidRPr="00ED4744" w:rsidRDefault="00AE0BF2" w:rsidP="00CA06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744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CA0641" w:rsidRPr="00ED4744">
        <w:rPr>
          <w:rFonts w:ascii="Times New Roman" w:hAnsi="Times New Roman" w:cs="Times New Roman"/>
          <w:b/>
          <w:sz w:val="24"/>
          <w:szCs w:val="24"/>
        </w:rPr>
        <w:t>Hitt, A.M., Middlemist, R.D., Mathis, R.L. (2002):</w:t>
      </w:r>
      <w:r w:rsidR="00CA0641" w:rsidRPr="00ED4744">
        <w:rPr>
          <w:b/>
          <w:sz w:val="24"/>
          <w:szCs w:val="24"/>
        </w:rPr>
        <w:t xml:space="preserve"> </w:t>
      </w:r>
    </w:p>
    <w:p w:rsidR="00CA0641" w:rsidRPr="00ED4744" w:rsidRDefault="00CA0641" w:rsidP="00CA0641">
      <w:pPr>
        <w:jc w:val="both"/>
        <w:rPr>
          <w:rFonts w:ascii="Wingdings" w:hAnsi="Wingdings"/>
          <w:sz w:val="24"/>
          <w:szCs w:val="24"/>
        </w:rPr>
      </w:pP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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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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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</w:t>
      </w:r>
      <w:r w:rsidRPr="00ED4744">
        <w:rPr>
          <w:rFonts w:ascii="Wingdings" w:hAnsi="Wingdings"/>
          <w:sz w:val="24"/>
          <w:szCs w:val="24"/>
        </w:rPr>
        <w:t>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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</w:t>
      </w:r>
      <w:r w:rsidRPr="00ED4744">
        <w:rPr>
          <w:rFonts w:ascii="Wingdings" w:hAnsi="Wingdings"/>
          <w:sz w:val="24"/>
          <w:szCs w:val="24"/>
        </w:rPr>
        <w:t>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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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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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</w:t>
      </w:r>
      <w:r w:rsidRPr="00ED4744">
        <w:rPr>
          <w:rFonts w:ascii="Wingdings" w:hAnsi="Wingdings"/>
          <w:sz w:val="24"/>
          <w:szCs w:val="24"/>
        </w:rPr>
        <w:t></w:t>
      </w:r>
      <w:r w:rsidRPr="00ED4744">
        <w:rPr>
          <w:rFonts w:ascii="Wingdings" w:hAnsi="Wingdings"/>
          <w:sz w:val="24"/>
          <w:szCs w:val="24"/>
        </w:rPr>
        <w:t></w:t>
      </w:r>
      <w:r w:rsidRPr="00ED4744">
        <w:rPr>
          <w:rFonts w:ascii="Wingdings" w:hAnsi="Wingdings"/>
          <w:sz w:val="24"/>
          <w:szCs w:val="24"/>
        </w:rPr>
        <w:t></w:t>
      </w:r>
      <w:r w:rsidRPr="00ED4744">
        <w:rPr>
          <w:rFonts w:ascii="Wingdings" w:hAnsi="Wingdings"/>
          <w:sz w:val="24"/>
          <w:szCs w:val="24"/>
        </w:rPr>
        <w:t></w:t>
      </w:r>
      <w:r w:rsidRPr="00ED4744">
        <w:rPr>
          <w:rFonts w:ascii="Wingdings" w:hAnsi="Wingdings"/>
          <w:sz w:val="24"/>
          <w:szCs w:val="24"/>
        </w:rPr>
        <w:t></w:t>
      </w:r>
      <w:r w:rsidRPr="00ED4744">
        <w:rPr>
          <w:rFonts w:ascii="Wingdings" w:hAnsi="Wingdings"/>
          <w:sz w:val="24"/>
          <w:szCs w:val="24"/>
        </w:rPr>
        <w:t></w:t>
      </w:r>
      <w:r w:rsidRPr="00ED4744">
        <w:rPr>
          <w:rFonts w:ascii="Wingdings" w:hAnsi="Wingdings"/>
          <w:sz w:val="24"/>
          <w:szCs w:val="24"/>
        </w:rPr>
        <w:t></w:t>
      </w:r>
    </w:p>
    <w:p w:rsidR="00ED4744" w:rsidRPr="00997B58" w:rsidRDefault="00ED4744" w:rsidP="00997B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D4744" w:rsidRPr="00997B58" w:rsidSect="00AE0BF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6A4"/>
    <w:multiLevelType w:val="hybridMultilevel"/>
    <w:tmpl w:val="CDD2749A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32043"/>
    <w:multiLevelType w:val="hybridMultilevel"/>
    <w:tmpl w:val="22B6F4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490A"/>
    <w:multiLevelType w:val="hybridMultilevel"/>
    <w:tmpl w:val="E45A147A"/>
    <w:lvl w:ilvl="0" w:tplc="FFFFFFFF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518B8"/>
    <w:multiLevelType w:val="hybridMultilevel"/>
    <w:tmpl w:val="62525218"/>
    <w:lvl w:ilvl="0" w:tplc="D876B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E2041"/>
    <w:rsid w:val="000678B4"/>
    <w:rsid w:val="00070412"/>
    <w:rsid w:val="00106118"/>
    <w:rsid w:val="00190021"/>
    <w:rsid w:val="001C69E9"/>
    <w:rsid w:val="002A0368"/>
    <w:rsid w:val="00317C94"/>
    <w:rsid w:val="003B398C"/>
    <w:rsid w:val="004E2041"/>
    <w:rsid w:val="004E67C1"/>
    <w:rsid w:val="00513947"/>
    <w:rsid w:val="0051783A"/>
    <w:rsid w:val="00564152"/>
    <w:rsid w:val="005854AE"/>
    <w:rsid w:val="006B0350"/>
    <w:rsid w:val="006E0376"/>
    <w:rsid w:val="00823514"/>
    <w:rsid w:val="00827038"/>
    <w:rsid w:val="00887E6C"/>
    <w:rsid w:val="00905E48"/>
    <w:rsid w:val="00937CA9"/>
    <w:rsid w:val="00997B58"/>
    <w:rsid w:val="00A24E35"/>
    <w:rsid w:val="00AE0BF2"/>
    <w:rsid w:val="00B475A9"/>
    <w:rsid w:val="00B65684"/>
    <w:rsid w:val="00B96718"/>
    <w:rsid w:val="00CA0641"/>
    <w:rsid w:val="00E118FB"/>
    <w:rsid w:val="00E17888"/>
    <w:rsid w:val="00EA51D3"/>
    <w:rsid w:val="00ED4744"/>
    <w:rsid w:val="00EF4902"/>
    <w:rsid w:val="00F607CF"/>
    <w:rsid w:val="00F73A65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E28258"/>
  <w15:docId w15:val="{74F403B2-9623-4A60-B8F8-D70B37A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4E204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4E2041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E2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C4B2-2EF1-485A-8D00-DD15A067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 Secret</dc:creator>
  <cp:keywords/>
  <dc:description/>
  <cp:lastModifiedBy>iolibeldianu@outlook.com</cp:lastModifiedBy>
  <cp:revision>15</cp:revision>
  <cp:lastPrinted>2013-02-27T12:42:00Z</cp:lastPrinted>
  <dcterms:created xsi:type="dcterms:W3CDTF">2008-02-24T07:48:00Z</dcterms:created>
  <dcterms:modified xsi:type="dcterms:W3CDTF">2021-02-23T12:17:00Z</dcterms:modified>
</cp:coreProperties>
</file>