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 xml:space="preserve">Subiect examen la disciplina 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Protocoale de comunicații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29.01.2021</w:t>
      </w:r>
    </w:p>
    <w:p w:rsidR="00A65567" w:rsidRPr="001F1205" w:rsidRDefault="00A65567" w:rsidP="00A65567">
      <w:pPr>
        <w:jc w:val="center"/>
        <w:rPr>
          <w:rFonts w:ascii="UT Sans" w:hAnsi="UT Sans"/>
          <w:b/>
        </w:rPr>
      </w:pPr>
      <w:bookmarkStart w:id="0" w:name="_GoBack"/>
      <w:bookmarkEnd w:id="0"/>
    </w:p>
    <w:p w:rsidR="00D3347D" w:rsidRPr="001F1205" w:rsidRDefault="00D678F7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1. </w:t>
      </w:r>
      <w:r w:rsidR="003B33E4" w:rsidRPr="001F1205">
        <w:rPr>
          <w:rFonts w:ascii="UT Sans" w:hAnsi="UT Sans"/>
        </w:rPr>
        <w:t>Enumerați câteva din avantajele folosirii modelului OSI.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Funcție</w:t>
            </w: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3. Specificați rolul și unitatea de date pentru nivelul legăturii de date din modelul de comunicații OSI.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4. </w:t>
      </w:r>
      <w:r w:rsidRPr="001F1205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D24FE" wp14:editId="11F103A9">
                <wp:simplePos x="0" y="0"/>
                <wp:positionH relativeFrom="column">
                  <wp:posOffset>155282</wp:posOffset>
                </wp:positionH>
                <wp:positionV relativeFrom="paragraph">
                  <wp:posOffset>476348</wp:posOffset>
                </wp:positionV>
                <wp:extent cx="4487594" cy="661670"/>
                <wp:effectExtent l="0" t="0" r="46355" b="5080"/>
                <wp:wrapNone/>
                <wp:docPr id="72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87594" cy="661670"/>
                          <a:chOff x="0" y="0"/>
                          <a:chExt cx="4396" cy="886"/>
                        </a:xfrm>
                      </wpg:grpSpPr>
                      <wps:wsp>
                        <wps:cNvPr id="7213" name="Line 5"/>
                        <wps:cNvCnPr/>
                        <wps:spPr bwMode="auto">
                          <a:xfrm>
                            <a:off x="376" y="327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4" name="Line 6"/>
                        <wps:cNvCnPr/>
                        <wps:spPr bwMode="auto">
                          <a:xfrm>
                            <a:off x="835" y="761"/>
                            <a:ext cx="502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5" name="Line 7"/>
                        <wps:cNvCnPr/>
                        <wps:spPr bwMode="auto">
                          <a:xfrm>
                            <a:off x="2986" y="317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6" name="Line 8"/>
                        <wps:cNvCnPr/>
                        <wps:spPr bwMode="auto">
                          <a:xfrm>
                            <a:off x="3453" y="317"/>
                            <a:ext cx="943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7" name="Line 9"/>
                        <wps:cNvCnPr/>
                        <wps:spPr bwMode="auto">
                          <a:xfrm flipH="1">
                            <a:off x="1332" y="321"/>
                            <a:ext cx="1656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8" name="Line 10"/>
                        <wps:cNvCnPr/>
                        <wps:spPr bwMode="auto">
                          <a:xfrm flipH="1" flipV="1">
                            <a:off x="1345" y="762"/>
                            <a:ext cx="1643" cy="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9" name="Line 11"/>
                        <wps:cNvCnPr/>
                        <wps:spPr bwMode="auto">
                          <a:xfrm>
                            <a:off x="2507" y="321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0" name="Line 12"/>
                        <wps:cNvCnPr/>
                        <wps:spPr bwMode="auto">
                          <a:xfrm flipV="1">
                            <a:off x="1335" y="310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1" name="Line 13"/>
                        <wps:cNvCnPr/>
                        <wps:spPr bwMode="auto">
                          <a:xfrm>
                            <a:off x="366" y="761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2" name="Line 14"/>
                        <wps:cNvCnPr/>
                        <wps:spPr bwMode="auto">
                          <a:xfrm>
                            <a:off x="853" y="354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" name="Line 15"/>
                        <wps:cNvCnPr/>
                        <wps:spPr bwMode="auto">
                          <a:xfrm>
                            <a:off x="3748" y="575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4" name="Rectangle 7224"/>
                        <wps:cNvSpPr>
                          <a:spLocks noChangeArrowheads="1"/>
                        </wps:cNvSpPr>
                        <wps:spPr bwMode="auto">
                          <a:xfrm>
                            <a:off x="12" y="134"/>
                            <a:ext cx="7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5" name="Rectangle 7225"/>
                        <wps:cNvSpPr>
                          <a:spLocks noChangeArrowheads="1"/>
                        </wps:cNvSpPr>
                        <wps:spPr bwMode="auto">
                          <a:xfrm>
                            <a:off x="0" y="607"/>
                            <a:ext cx="74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6" name="Rectangle 7226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36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7" name="Rectangle 7227"/>
                        <wps:cNvSpPr>
                          <a:spLocks noChangeArrowheads="1"/>
                        </wps:cNvSpPr>
                        <wps:spPr bwMode="auto">
                          <a:xfrm>
                            <a:off x="2373" y="0"/>
                            <a:ext cx="471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8" name="Rectangle 7228"/>
                        <wps:cNvSpPr>
                          <a:spLocks noChangeArrowheads="1"/>
                        </wps:cNvSpPr>
                        <wps:spPr bwMode="auto">
                          <a:xfrm>
                            <a:off x="1441" y="487"/>
                            <a:ext cx="94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9" name="Rectangle 7229"/>
                        <wps:cNvSpPr>
                          <a:spLocks noChangeArrowheads="1"/>
                        </wps:cNvSpPr>
                        <wps:spPr bwMode="auto">
                          <a:xfrm>
                            <a:off x="2964" y="530"/>
                            <a:ext cx="55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0" name="Rectangle 7230"/>
                        <wps:cNvSpPr>
                          <a:spLocks noChangeArrowheads="1"/>
                        </wps:cNvSpPr>
                        <wps:spPr bwMode="auto">
                          <a:xfrm>
                            <a:off x="889" y="507"/>
                            <a:ext cx="40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1" name="Line 23"/>
                        <wps:cNvCnPr/>
                        <wps:spPr bwMode="auto">
                          <a:xfrm>
                            <a:off x="2425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/>
                        <wps:spPr bwMode="auto">
                          <a:xfrm>
                            <a:off x="1409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"/>
                        <wps:cNvCnPr/>
                        <wps:spPr bwMode="auto">
                          <a:xfrm>
                            <a:off x="2987" y="336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22" y="528"/>
                            <a:ext cx="45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2.25pt;margin-top:37.5pt;width:353.35pt;height:52.1pt;z-index:251659264;mso-width-relative:margin;mso-height-relative:margin" coordsize="4396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">
                <v:line id="Line 5" o:spid="_x0000_s1027" style="position:absolute;visibility:visible;mso-wrap-style:square" from="376,327" to="864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TrRMYAAADdAAAADwAAAGRycy9kb3ducmV2LnhtbESPQWvCQBSE7wX/w/IEb81GA22MriIW&#10;wUMvjYWa2yP7TILZtyG7Ncm/7xYKPQ4z8w2z3Y+mFQ/qXWNZwTKKQRCXVjdcKfi8nJ5TEM4ja2wt&#10;k4KJHOx3s6ctZtoO/EGP3FciQNhlqKD2vsukdGVNBl1kO+Lg3Wxv0AfZV1L3OAS4aeUqjl+kwYbD&#10;Qo0dHWsq7/m3UVBevq5NIZM0flsPaUrvx1NSTEot5uNhA8LT6P/Df+2zVvC6Wibw+yY8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k60T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6" o:spid="_x0000_s1028" style="position:absolute;visibility:visible;mso-wrap-style:square" from="835,761" to="1337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0x8YAAADdAAAADwAAAGRycy9kb3ducmV2LnhtbESPT4vCMBTE7wv7HcITvK2pIq5Woyyr&#10;ggdZ8R96fDTPtmzzUpuo9dsbQfA4zMxvmNGkNoW4UuVyywrarQgEcWJ1zqmC3Xb+1QfhPLLGwjIp&#10;uJODyfjzY4Sxtjde03XjUxEg7GJUkHlfxlK6JCODrmVL4uCdbGXQB1mlUld4C3BTyE4U9aTBnMNC&#10;hiX9ZpT8by5GAa7Wy/2pl9P5MB0cl7O/42Le7yrVbNQ/QxCeav8Ov9oLreC70+7C8014An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7NMfGAAAA3QAAAA8AAAAAAAAA&#10;AAAAAAAAoQIAAGRycy9kb3ducmV2LnhtbFBLBQYAAAAABAAEAPkAAACUAwAAAAA=&#10;" strokeweight=".25pt">
                  <v:stroke startarrowwidth="narrow" startarrowlength="short" endarrowwidth="narrow" endarrowlength="short"/>
                </v:line>
                <v:line id="Line 7" o:spid="_x0000_s1029" style="position:absolute;visibility:visible;mso-wrap-style:square" from="2986,317" to="345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RXMcAAADdAAAADwAAAGRycy9kb3ducmV2LnhtbESPW2vCQBSE34X+h+UUfNONYr2krlK8&#10;gA+ieKM+HrLHJDR7NmZXTf+9Wyj4OMzMN8x4WptC3KlyuWUFnXYEgjixOudUwfGwbA1BOI+ssbBM&#10;Cn7JwXTy1hhjrO2Dd3Tf+1QECLsYFWTel7GULsnIoGvbkjh4F1sZ9EFWqdQVPgLcFLIbRX1pMOew&#10;kGFJs4ySn/3NKMDtbn269HO6fs9H5/Vic14thz2lmu/11ycIT7V/hf/bK61g0O18wN+b8ATk5A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5F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8" o:spid="_x0000_s1030" style="position:absolute;visibility:visible;mso-wrap-style:square" from="3453,317" to="439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PK8cAAADdAAAADwAAAGRycy9kb3ducmV2LnhtbESPW2vCQBSE3wX/w3KEvulGKVFjVilt&#10;BR9E8YY+HrInF5o9m2a3mv77bqHQx2FmvmHSVWdqcafWVZYVjEcRCOLM6ooLBefTejgD4Tyyxtoy&#10;KfgmB6tlv5diou2DD3Q/+kIECLsEFZTeN4mULivJoBvZhjh4uW0N+iDbQuoWHwFuajmJolgarDgs&#10;lNjQa0nZx/HLKMD9YXvJ44o+r2/z2/Z9d9usZ89KPQ26lwUIT53/D/+1N1rBdDKO4fdNeAJ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5Q8r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9" o:spid="_x0000_s1031" style="position:absolute;flip:x;visibility:visible;mso-wrap-style:square" from="1332,321" to="298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w9cMAAADdAAAADwAAAGRycy9kb3ducmV2LnhtbESPQWvCQBSE7wX/w/IEL6VuEqjW6Coi&#10;CF61Cvb2yL4mwezbkLfR+O+7hUKPw8x8w6w2g2vUnTqpPRtIpwko4sLbmksD58/92wcoCcgWG89k&#10;4EkCm/XoZYW59Q8+0v0UShUhLDkaqEJoc62lqMihTH1LHL1v3zkMUXalth0+Itw1OkuSmXZYc1yo&#10;sKVdRcXt1DsD18uxl/49+yIrsnh1acBstjBmMh62S1CBhvAf/msfrIF5ls7h9018An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8PXDAAAA3Q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0" o:spid="_x0000_s1032" style="position:absolute;flip:x y;visibility:visible;mso-wrap-style:square" from="1345,762" to="29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a4O8IAAADdAAAADwAAAGRycy9kb3ducmV2LnhtbERPzYrCMBC+C75DGGEvoqmyqFSjyK4L&#10;IghafYChGdtqMylNtNWn3xwEjx/f/2LVmlI8qHaFZQWjYQSCOLW64EzB+fQ3mIFwHlljaZkUPMnB&#10;atntLDDWtuEjPRKfiRDCLkYFufdVLKVLczLohrYiDtzF1gZ9gHUmdY1NCDelHEfRRBosODTkWNFP&#10;TuktuRsFeLg22/2m2L2+r7+mevbPr2R/U+qr167nIDy1/iN+u7dawXQ8CnP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a4O8IAAADd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1" o:spid="_x0000_s1033" style="position:absolute;visibility:visible;mso-wrap-style:square" from="2507,321" to="250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crscAAADdAAAADwAAAGRycy9kb3ducmV2LnhtbESPzWrDMBCE74G+g9hCb4mcGBrHsRxK&#10;iqGHXpoE2twWa2ObWitjqf55+6pQyHGYmW+Y7DCZVgzUu8aygvUqAkFcWt1wpeByLpYJCOeRNbaW&#10;ScFMDg75wyLDVNuRP2g4+UoECLsUFdTed6mUrqzJoFvZjjh4N9sb9EH2ldQ9jgFuWrmJomdpsOGw&#10;UGNHx5rK79OPUVCeP7+aq4yT6HU3Jgm9H4v4Oiv19Di97EF4mvw9/N9+0wq2m/UO/t6EJ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NyuxwAAAN0AAAAPAAAAAAAA&#10;AAAAAAAAAKECAABkcnMvZG93bnJldi54bWxQSwUGAAAAAAQABAD5AAAAlQMAAAAA&#10;" strokeweight=".5pt">
                  <v:stroke dashstyle="1 1" startarrowwidth="narrow" startarrowlength="short" endarrowwidth="narrow" endarrowlength="short"/>
                </v:line>
                <v:line id="Line 12" o:spid="_x0000_s1034" style="position:absolute;flip:y;visibility:visible;mso-wrap-style:square" from="1335,310" to="133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6iPMEAAADdAAAADwAAAGRycy9kb3ducmV2LnhtbERPTWvCQBC9F/wPywi9lLpxoVrTbEQK&#10;hV61CnobstMkmJ0NmY2m/757KPT4eN/FdvKdutEgbWALy0UGirgKruXawvHr4/kVlERkh11gsvBD&#10;Atty9lBg7sKd93Q7xFqlEJYcLTQx9rnWUjXkURahJ07cdxg8xgSHWrsB7yncd9pk2Up7bDk1NNjT&#10;e0PV9TB6C+fTfpTxxVzIiWye/DKiWW2sfZxPuzdQkab4L/5zfzoLa2PS/vQmPQFd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qI8wQAAAN0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3" o:spid="_x0000_s1035" style="position:absolute;visibility:visible;mso-wrap-style:square" from="366,761" to="85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aFcYAAADdAAAADwAAAGRycy9kb3ducmV2LnhtbESPQWuDQBSE74H+h+UVeotrDDTWZBNK&#10;SqCHXqqB1NvDfVGp+1bcbdR/3y0Uchxm5htmd5hMJ240uNayglUUgyCurG65VnAuTssUhPPIGjvL&#10;pGAmB4f9w2KHmbYjf9It97UIEHYZKmi87zMpXdWQQRfZnjh4VzsY9EEOtdQDjgFuOpnE8bM02HJY&#10;aLCnY0PVd/5jFFTF5ast5TqN317GNKWP42ldzko9PU6vWxCeJn8P/7fftYJNkqzg7014AnL/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GhX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14" o:spid="_x0000_s1036" style="position:absolute;visibility:visible;mso-wrap-style:square" from="853,354" to="854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SEYsUAAADdAAAADwAAAGRycy9kb3ducmV2LnhtbESPQYvCMBSE78L+h/AW9qbpVtBajbIo&#10;wh68aIVdb4/m2Rabl9JEW/+9EQSPw8x8wyxWvanFjVpXWVbwPYpAEOdWV1woOGbbYQLCeWSNtWVS&#10;cCcHq+XHYIGpth3v6XbwhQgQdikqKL1vUildXpJBN7INcfDOtjXog2wLqVvsAtzUMo6iiTRYcVgo&#10;saF1SfnlcDUK8uzvvzrJcRJtZl2S0G69HZ/uSn199j9zEJ56/w6/2r9awTSOY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SEYsUAAADd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15" o:spid="_x0000_s1037" style="position:absolute;visibility:visible;mso-wrap-style:square" from="3748,575" to="4385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0b8QAAADdAAAADwAAAGRycy9kb3ducmV2LnhtbESPX2vCMBTF34V9h3AHe5GZWlFHbSq6&#10;4fBpMB17vjTXptjchCZq9+2XwcDHw/nz45TrwXbiSn1oHSuYTjIQxLXTLTcKvo675xcQISJr7ByT&#10;gh8KsK4eRiUW2t34k66H2Ig0wqFABSZGX0gZakMWw8R54uSdXG8xJtk3Uvd4S+O2k3mWLaTFlhPB&#10;oKdXQ/X5cLEJMp9280WQuD29e5+/mfG33X4o9fQ4bFYgIg3xHv5v77WCZZ7P4O9NegKy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/RvxAAAAN0AAAAPAAAAAAAAAAAA&#10;AAAAAKECAABkcnMvZG93bnJldi54bWxQSwUGAAAAAAQABAD5AAAAkgMAAAAA&#10;">
                  <v:stroke startarrowwidth="narrow" startarrowlength="short" endarrow="block" endarrowwidth="narrow" endarrowlength="short"/>
                </v:line>
                <v:rect id="Rectangle 7224" o:spid="_x0000_s1038" style="position:absolute;left:12;top:134;width:7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IocQA&#10;AADdAAAADwAAAGRycy9kb3ducmV2LnhtbESPQWvCQBSE7wX/w/IEL0U3hqI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CKH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MARK</w:t>
                        </w:r>
                      </w:p>
                    </w:txbxContent>
                  </v:textbox>
                </v:rect>
                <v:rect id="Rectangle 7225" o:spid="_x0000_s1039" style="position:absolute;top:607;width:746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tOsQA&#10;AADdAAAADwAAAGRycy9kb3ducmV2LnhtbESPQWvCQBSE7wX/w/IEL0U3Bqo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mrTr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SPACE</w:t>
                        </w:r>
                      </w:p>
                    </w:txbxContent>
                  </v:textbox>
                </v:rect>
                <v:rect id="Rectangle 7226" o:spid="_x0000_s1040" style="position:absolute;left:1260;width:36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zTcQA&#10;AADdAAAADwAAAGRycy9kb3ducmV2LnhtbESPT2vCQBTE74V+h+UVeim6MYco0VVsoSDFi3/A6yP7&#10;TILZtyH7EtNv3y0IHoeZ+Q2z2oyuUQN1ofZsYDZNQBEX3tZcGjifvicLUEGQLTaeycAvBdisX19W&#10;mFt/5wMNRylVhHDI0UAl0uZah6Iih2HqW+LoXX3nUKLsSm07vEe4a3SaJJl2WHNcqLClr4qK27F3&#10;BobLZf9J517PBpT5x+6nlzojY97fxu0SlNAoz/CjvbMG5mma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0M03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LSB</w:t>
                        </w:r>
                      </w:p>
                    </w:txbxContent>
                  </v:textbox>
                </v:rect>
                <v:rect id="Rectangle 7227" o:spid="_x0000_s1041" style="position:absolute;left:2373;width:471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W1sQA&#10;AADdAAAADwAAAGRycy9kb3ducmV2LnhtbESPT2vCQBTE70K/w/IKvUjdmIMp0VVsoSDSi3/A6yP7&#10;TILZtyH7EtNv3xUKHoeZ+Q2z2oyuUQN1ofZsYD5LQBEX3tZcGjifvt8/QAVBtth4JgO/FGCzfpms&#10;MLf+zgcajlKqCOGQo4FKpM21DkVFDsPMt8TRu/rOoUTZldp2eI9w1+g0SRbaYc1xocKWvioqbsfe&#10;GRgul59POvd6PqBk092+l3pBxry9jtslKKFRnuH/9s4ayNI0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4ltb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MSB</w:t>
                        </w:r>
                      </w:p>
                    </w:txbxContent>
                  </v:textbox>
                </v:rect>
                <v:rect id="Rectangle 7228" o:spid="_x0000_s1042" style="position:absolute;left:1441;top:487;width:94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CpMEA&#10;AADdAAAADwAAAGRycy9kb3ducmV2LnhtbERPTYvCMBC9C/6HMMJeRFN70KUaRRcWZPGiK3gdmrEt&#10;NpPSTGv3328OgsfH+97sBlerntpQeTawmCegiHNvKy4MXH+/Z5+ggiBbrD2TgT8KsNuORxvMrH/y&#10;mfqLFCqGcMjQQCnSZFqHvCSHYe4b4sjdfetQImwLbVt8xnBX6zRJltphxbGhxIa+Ssofl84Z6G+3&#10;04GunV70KKvp8aeTaknGfEyG/RqU0CBv8ct9tAZWaRrnxj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nAqTBAAAA3QAAAA8AAAAAAAAAAAAAAAAAmAIAAGRycy9kb3du&#10;cmV2LnhtbFBLBQYAAAAABAAEAPUAAACG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29" o:spid="_x0000_s1043" style="position:absolute;left:2964;top:530;width:55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nP8UA&#10;AADdAAAADwAAAGRycy9kb3ducmV2LnhtbESPT2vCQBTE74LfYXkFL6Ibc/BP6iq2IEjxUhW8PrKv&#10;SWj2bci+xPTbdwtCj8PM/IbZ7gdXq57aUHk2sJgnoIhzbysuDNyux9kaVBBki7VnMvBDAfa78WiL&#10;mfUP/qT+IoWKEA4ZGihFmkzrkJfkMMx9Qxy9L986lCjbQtsWHxHuap0myVI7rDgulNjQe0n596Vz&#10;Bvr7/fxGt04vepTV9PTRSbUkYyYvw+EVlNAg/+Fn+2QNrNJ0A39v4hP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6c/xQAAAN0AAAAPAAAAAAAAAAAAAAAAAJgCAABkcnMv&#10;ZG93bnJldi54bWxQSwUGAAAAAAQABAD1AAAAigMAAAAA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30" o:spid="_x0000_s1044" style="position:absolute;left:889;top:507;width:40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Yf8EA&#10;AADdAAAADwAAAGRycy9kb3ducmV2LnhtbERPTYvCMBC9L/gfwgheFk11QaUaxV0QZNnLquB1aMa2&#10;2ExKM63135uD4PHxvtfb3lWqoyaUng1MJwko4szbknMD59N+vAQVBNli5ZkMPCjAdjP4WGNq/Z3/&#10;qTtKrmIIhxQNFCJ1qnXICnIYJr4mjtzVNw4lwibXtsF7DHeVniXJXDssOTYUWNNPQdnt2DoD3eXy&#10;903nVk87lMXn4beVck7GjIb9bgVKqJe3+OU+WAOL2VfcH9/EJ6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mH/BAAAA3QAAAA8AAAAAAAAAAAAAAAAAmAIAAGRycy9kb3du&#10;cmV2LnhtbFBLBQYAAAAABAAEAPUAAACG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2425,167" to="2426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F09MgAAADdAAAADwAAAGRycy9kb3ducmV2LnhtbESPQWvCQBSE74X+h+UVvBTdaDHV1FWK&#10;IPSgglb0+pp9TdJm34bsdpP++25B8DjMzDfMYtWbWgRqXWVZwXiUgCDOra64UHB63wxnIJxH1lhb&#10;JgW/5GC1vL9bYKZtxwcKR1+ICGGXoYLS+yaT0uUlGXQj2xBH79O2Bn2UbSF1i12Em1pOkiSVBiuO&#10;CyU2tC4p/z7+GAX7al6EzeNHmG5Dd959Nellu0uVGjz0ry8gPPX+Fr6237SC58nTGP7fxCcgl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F09MgAAADdAAAADwAAAAAA&#10;AAAAAAAAAAChAgAAZHJzL2Rvd25yZXYueG1sUEsFBgAAAAAEAAQA+QAAAJYDAAAAAA==&#10;" strokeweight="1pt">
                  <v:stroke startarrowwidth="narrow" startarrowlength="short" endarrow="open" endarrowwidth="narrow" endarrowlength="short"/>
                </v:line>
                <v:line id="Line 24" o:spid="_x0000_s1046" style="position:absolute;visibility:visible;mso-wrap-style:square" from="1409,167" to="1410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6jMYAAADbAAAADwAAAGRycy9kb3ducmV2LnhtbESPT2vCQBTE7wW/w/KEXopuWmjU1FWk&#10;IPSggn/Q62v2NUnNvg3Z7Sb99t2C4HGYmd8w82VvahGodZVlBc/jBARxbnXFhYLTcT2agnAeWWNt&#10;mRT8koPlYvAwx0zbjvcUDr4QEcIuQwWl900mpctLMujGtiGO3pdtDfoo20LqFrsIN7V8SZJUGqw4&#10;LpTY0HtJ+fXwYxTsqlkR1k+f4XUTuvP2u0kvm22q1OOwX72B8NT7e/jW/tAKJhP4/xJ/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Vuoz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Line 25" o:spid="_x0000_s1047" style="position:absolute;visibility:visible;mso-wrap-style:square" from="2987,336" to="2988,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9QL8AAADbAAAADwAAAGRycy9kb3ducmV2LnhtbERPTYvCMBC9C/6HMII3TVVwazWKKIIH&#10;L2sF9TY0Y1tsJqWJtv57c1jY4+N9rzadqcSbGldaVjAZRyCIM6tLzhVc0sMoBuE8ssbKMin4kIPN&#10;ut9bYaJty7/0PvtchBB2CSoovK8TKV1WkEE3tjVx4B62MegDbHKpG2xDuKnkNIrm0mDJoaHAmnYF&#10;Zc/zyyjI0uutvMtZHO0XbRzTaXeY3T9KDQfddgnCU+f/xX/uo1bwE8aGL+EHyP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u9QL8AAADbAAAADwAAAAAAAAAAAAAAAACh&#10;AgAAZHJzL2Rvd25yZXYueG1sUEsFBgAAAAAEAAQA+QAAAI0DAAAAAA==&#10;" strokeweight=".5pt">
                  <v:stroke dashstyle="1 1" startarrowwidth="narrow" startarrowlength="short" endarrowwidth="narrow" endarrowlength="short"/>
                </v:line>
                <v:rect id="Rectangle 79" o:spid="_x0000_s1048" style="position:absolute;left:2522;top:528;width:45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E8MA&#10;AADbAAAADwAAAGRycy9kb3ducmV2LnhtbESPT2vCQBTE7wW/w/IEL0U3evBPdBUtFKT0UhW8PrLP&#10;JJh9G7IvMX57t1DocZiZ3zCbXe8q1VETSs8GppMEFHHmbcm5gcv5c7wEFQTZYuWZDDwpwG47eNtg&#10;av2Df6g7Sa4ihEOKBgqROtU6ZAU5DBNfE0fv5huHEmWTa9vgI8JdpWdJMtcOS44LBdb0UVB2P7XO&#10;QHe9fh/o0upph7J4P361Us7JmNGw369BCfXyH/5rH62BxQp+v8Qfo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WE8MAAADbAAAADwAAAAAAAAAAAAAAAACYAgAAZHJzL2Rv&#10;d25yZXYueG1sUEsFBgAAAAAEAAQA9QAAAIgDAAAAAA=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F1205">
        <w:rPr>
          <w:rFonts w:ascii="UT Sans" w:hAnsi="UT Sans"/>
        </w:rPr>
        <w:t>Numiți în figura de mai jos elementele unui cadru de date pentru protocolul de comunicație serială asincronă.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</w:rPr>
      </w:pPr>
      <w:r w:rsidRPr="001F1205">
        <w:rPr>
          <w:rFonts w:ascii="UT Sans" w:hAnsi="UT Sans"/>
        </w:rPr>
        <w:t>5. Buffer-ul de date al unui circuit de interfaţă programabil, realizează legătura circuitului de interfață cu: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a.</w:t>
      </w:r>
      <w:r w:rsidRPr="001F1205">
        <w:rPr>
          <w:rFonts w:ascii="UT Sans" w:hAnsi="UT Sans"/>
          <w:lang w:val="it-IT"/>
        </w:rPr>
        <w:t xml:space="preserve"> magistrala de adrese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b.</w:t>
      </w:r>
      <w:r w:rsidRPr="001F1205">
        <w:rPr>
          <w:rFonts w:ascii="UT Sans" w:hAnsi="UT Sans"/>
          <w:lang w:val="fr-FR"/>
        </w:rPr>
        <w:t xml:space="preserve"> </w:t>
      </w:r>
      <w:r w:rsidRPr="001F1205">
        <w:rPr>
          <w:rFonts w:ascii="UT Sans" w:hAnsi="UT Sans"/>
          <w:lang w:val="it-IT"/>
        </w:rPr>
        <w:t>magistrala de date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c</w:t>
      </w:r>
      <w:r w:rsidRPr="001F1205">
        <w:rPr>
          <w:rFonts w:ascii="UT Sans" w:hAnsi="UT Sans"/>
          <w:lang w:val="fr-FR"/>
        </w:rPr>
        <w:t xml:space="preserve">. </w:t>
      </w:r>
      <w:r w:rsidRPr="001F1205">
        <w:rPr>
          <w:rFonts w:ascii="UT Sans" w:hAnsi="UT Sans"/>
          <w:lang w:val="it-IT"/>
        </w:rPr>
        <w:t>magistrala de control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d.</w:t>
      </w:r>
      <w:r w:rsidRPr="001F1205">
        <w:rPr>
          <w:rFonts w:ascii="UT Sans" w:hAnsi="UT Sans"/>
          <w:lang w:val="it-IT"/>
        </w:rPr>
        <w:t xml:space="preserve"> dispozitivul periferic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1F1205" w:rsidRDefault="001F1205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rPr>
          <w:rFonts w:ascii="UT Sans" w:hAnsi="UT Sans"/>
        </w:rPr>
      </w:pPr>
      <w:r w:rsidRPr="001F1205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13"/>
        <w:gridCol w:w="656"/>
        <w:gridCol w:w="486"/>
        <w:gridCol w:w="486"/>
        <w:gridCol w:w="484"/>
        <w:gridCol w:w="484"/>
        <w:gridCol w:w="485"/>
        <w:gridCol w:w="485"/>
        <w:gridCol w:w="577"/>
        <w:gridCol w:w="466"/>
        <w:gridCol w:w="656"/>
        <w:gridCol w:w="485"/>
        <w:gridCol w:w="485"/>
        <w:gridCol w:w="485"/>
        <w:gridCol w:w="485"/>
        <w:gridCol w:w="484"/>
        <w:gridCol w:w="485"/>
        <w:gridCol w:w="577"/>
      </w:tblGrid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Slave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Start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</w:tbl>
    <w:p w:rsidR="003B33E4" w:rsidRPr="001F1205" w:rsidRDefault="003B33E4" w:rsidP="003B33E4">
      <w:pPr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7. . Explicați cum se face sincronizarea datelor în cazul prezenței mai multor masteri în magistrala I2C.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8. Explicați ce rol are câmpul SYNC în cadrul unui pachet USB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  <w:lang w:val="pt-BR"/>
        </w:rPr>
      </w:pPr>
      <w:r w:rsidRPr="001F1205">
        <w:rPr>
          <w:rFonts w:ascii="UT Sans" w:hAnsi="UT Sans"/>
        </w:rPr>
        <w:t xml:space="preserve">9. </w:t>
      </w:r>
      <w:r w:rsidRPr="001F1205">
        <w:rPr>
          <w:rFonts w:ascii="UT Sans" w:hAnsi="UT Sans"/>
          <w:lang w:val="pt-BR"/>
        </w:rPr>
        <w:t>Semanlul TMS al interfeţei JTAG controlează: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a.</w:t>
      </w:r>
      <w:r w:rsidRPr="001F1205">
        <w:rPr>
          <w:rFonts w:ascii="UT Sans" w:hAnsi="UT Sans"/>
          <w:sz w:val="22"/>
          <w:szCs w:val="22"/>
          <w:lang w:val="it-IT"/>
        </w:rPr>
        <w:t xml:space="preserve"> selecţia master/slave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b.</w:t>
      </w:r>
      <w:r w:rsidRPr="001F1205">
        <w:rPr>
          <w:rFonts w:ascii="UT Sans" w:hAnsi="UT Sans"/>
          <w:sz w:val="22"/>
          <w:szCs w:val="22"/>
          <w:lang w:val="it-IT"/>
        </w:rPr>
        <w:t xml:space="preserve"> tranziţiile în FSM-ul din tap-controller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c.</w:t>
      </w:r>
      <w:r w:rsidRPr="001F1205">
        <w:rPr>
          <w:rFonts w:ascii="UT Sans" w:hAnsi="UT Sans"/>
          <w:sz w:val="22"/>
          <w:szCs w:val="22"/>
          <w:lang w:val="it-IT"/>
        </w:rPr>
        <w:t xml:space="preserve"> selecția modului de test: testarea conexiunilor PCB (externă - la nivel sistem)/funcţională (logică internă) 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</w:rPr>
      </w:pPr>
      <w:r w:rsidRPr="001F1205">
        <w:rPr>
          <w:rFonts w:ascii="UT Sans" w:hAnsi="UT Sans"/>
          <w:b/>
          <w:sz w:val="22"/>
          <w:szCs w:val="22"/>
        </w:rPr>
        <w:t>d.</w:t>
      </w:r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selecția</w:t>
      </w:r>
      <w:proofErr w:type="spellEnd"/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modului</w:t>
      </w:r>
      <w:proofErr w:type="spellEnd"/>
      <w:r w:rsidRPr="001F1205">
        <w:rPr>
          <w:rFonts w:ascii="UT Sans" w:hAnsi="UT Sans"/>
          <w:sz w:val="22"/>
          <w:szCs w:val="22"/>
        </w:rPr>
        <w:t xml:space="preserve"> de </w:t>
      </w:r>
      <w:proofErr w:type="spellStart"/>
      <w:r w:rsidRPr="001F1205">
        <w:rPr>
          <w:rFonts w:ascii="UT Sans" w:hAnsi="UT Sans"/>
          <w:sz w:val="22"/>
          <w:szCs w:val="22"/>
        </w:rPr>
        <w:t>operare</w:t>
      </w:r>
      <w:proofErr w:type="spellEnd"/>
      <w:r w:rsidRPr="001F1205">
        <w:rPr>
          <w:rFonts w:ascii="UT Sans" w:hAnsi="UT Sans"/>
          <w:sz w:val="22"/>
          <w:szCs w:val="22"/>
        </w:rPr>
        <w:t>: test/ISP (</w:t>
      </w:r>
      <w:r w:rsidRPr="001F1205">
        <w:rPr>
          <w:rFonts w:ascii="UT Sans" w:hAnsi="UT Sans"/>
          <w:i/>
          <w:sz w:val="22"/>
          <w:szCs w:val="22"/>
        </w:rPr>
        <w:t>in-system programming</w:t>
      </w:r>
      <w:r w:rsidRPr="001F1205">
        <w:rPr>
          <w:rFonts w:ascii="UT Sans" w:hAnsi="UT Sans"/>
          <w:sz w:val="22"/>
          <w:szCs w:val="22"/>
        </w:rPr>
        <w:t>)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10. Care este rolul registrului de bypass în interfața JTAG?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1F1205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1F1205">
        <w:rPr>
          <w:rFonts w:ascii="UT Sans" w:hAnsi="UT Sans"/>
          <w:sz w:val="18"/>
          <w:szCs w:val="22"/>
          <w:lang w:val="it-IT"/>
        </w:rPr>
        <w:t>45</w:t>
      </w:r>
      <w:r w:rsidRPr="001F1205">
        <w:rPr>
          <w:rFonts w:ascii="UT Sans" w:hAnsi="UT Sans"/>
          <w:sz w:val="18"/>
          <w:szCs w:val="22"/>
          <w:lang w:val="it-IT"/>
        </w:rPr>
        <w:t xml:space="preserve"> minute</w:t>
      </w:r>
      <w:r w:rsidRPr="001F1205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1F1205">
        <w:rPr>
          <w:rFonts w:ascii="UT Sans" w:hAnsi="UT Sans"/>
          <w:sz w:val="18"/>
          <w:szCs w:val="22"/>
          <w:lang w:val="it-IT"/>
        </w:rPr>
        <w:t xml:space="preserve"> </w:t>
      </w:r>
      <w:r w:rsidRPr="001F1205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1F1205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1F1205">
        <w:rPr>
          <w:rFonts w:ascii="UT Sans" w:hAnsi="UT Sans"/>
          <w:sz w:val="18"/>
          <w:szCs w:val="22"/>
          <w:lang w:val="it-IT"/>
        </w:rPr>
        <w:t>1</w:t>
      </w:r>
      <w:r w:rsidRPr="001F1205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1F1205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1F1205" w:rsidSect="001F120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1F1205"/>
    <w:rsid w:val="002A256D"/>
    <w:rsid w:val="002D0FAC"/>
    <w:rsid w:val="002D48D2"/>
    <w:rsid w:val="00362AB4"/>
    <w:rsid w:val="003A6250"/>
    <w:rsid w:val="003B33E4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7E171B"/>
    <w:rsid w:val="008977F8"/>
    <w:rsid w:val="00982721"/>
    <w:rsid w:val="009E18A0"/>
    <w:rsid w:val="00A65567"/>
    <w:rsid w:val="00AB2018"/>
    <w:rsid w:val="00BA5824"/>
    <w:rsid w:val="00BC2498"/>
    <w:rsid w:val="00C8049C"/>
    <w:rsid w:val="00D06DC9"/>
    <w:rsid w:val="00D27DDF"/>
    <w:rsid w:val="00D3347D"/>
    <w:rsid w:val="00D62BE6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2021-01-28T21:35:00Z</dcterms:created>
  <dcterms:modified xsi:type="dcterms:W3CDTF">2021-01-28T21:35:00Z</dcterms:modified>
</cp:coreProperties>
</file>