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DFC1" w14:textId="77777777" w:rsidR="00AB6B21" w:rsidRPr="00434F70" w:rsidRDefault="00AB6B21" w:rsidP="00285914">
      <w:pPr>
        <w:rPr>
          <w:b/>
          <w:sz w:val="28"/>
          <w:szCs w:val="28"/>
          <w:lang w:val="en-US"/>
        </w:rPr>
      </w:pPr>
    </w:p>
    <w:p w14:paraId="4C9B2A7D" w14:textId="38A45F32" w:rsidR="00090545" w:rsidRPr="00010602" w:rsidRDefault="00010602" w:rsidP="00AB6B21">
      <w:pPr>
        <w:jc w:val="center"/>
        <w:rPr>
          <w:b/>
          <w:color w:val="990000"/>
          <w:sz w:val="28"/>
          <w:szCs w:val="28"/>
          <w:lang w:val="ro-RO"/>
        </w:rPr>
      </w:pPr>
      <w:r w:rsidRPr="00010602">
        <w:rPr>
          <w:b/>
          <w:sz w:val="28"/>
          <w:szCs w:val="28"/>
        </w:rPr>
        <w:t>ANALIZA</w:t>
      </w:r>
      <w:r w:rsidRPr="00010602">
        <w:rPr>
          <w:sz w:val="28"/>
          <w:szCs w:val="28"/>
        </w:rPr>
        <w:t xml:space="preserve"> </w:t>
      </w:r>
      <w:r w:rsidRPr="00010602">
        <w:rPr>
          <w:b/>
          <w:sz w:val="28"/>
          <w:szCs w:val="28"/>
        </w:rPr>
        <w:t>PROIECTULUI DE</w:t>
      </w:r>
      <w:r w:rsidRPr="00010602">
        <w:rPr>
          <w:sz w:val="28"/>
          <w:szCs w:val="28"/>
        </w:rPr>
        <w:t xml:space="preserve"> </w:t>
      </w:r>
      <w:r w:rsidRPr="00010602">
        <w:rPr>
          <w:b/>
          <w:sz w:val="28"/>
          <w:szCs w:val="28"/>
        </w:rPr>
        <w:t>AFACERE</w:t>
      </w:r>
    </w:p>
    <w:p w14:paraId="0C3BEDFD" w14:textId="6C34F49D" w:rsidR="00010602" w:rsidRDefault="00010602" w:rsidP="00010602">
      <w:pPr>
        <w:pStyle w:val="ListParagraph"/>
        <w:jc w:val="center"/>
        <w:rPr>
          <w:b/>
          <w:sz w:val="24"/>
          <w:szCs w:val="24"/>
          <w:lang w:val="en-US"/>
        </w:rPr>
      </w:pPr>
      <w:r w:rsidRPr="00010602">
        <w:rPr>
          <w:b/>
          <w:sz w:val="24"/>
          <w:szCs w:val="24"/>
          <w:lang w:val="ro-RO"/>
        </w:rPr>
        <w:t xml:space="preserve">- Partea </w:t>
      </w:r>
      <w:r w:rsidRPr="00010602">
        <w:rPr>
          <w:b/>
          <w:sz w:val="24"/>
          <w:szCs w:val="24"/>
          <w:lang w:val="en-US"/>
        </w:rPr>
        <w:t>întâia  -</w:t>
      </w:r>
    </w:p>
    <w:p w14:paraId="491526D3" w14:textId="77777777" w:rsidR="00010602" w:rsidRPr="00010602" w:rsidRDefault="00010602" w:rsidP="00010602">
      <w:pPr>
        <w:pStyle w:val="ListParagraph"/>
        <w:jc w:val="center"/>
        <w:rPr>
          <w:b/>
          <w:sz w:val="24"/>
          <w:szCs w:val="24"/>
          <w:lang w:val="ro-RO"/>
        </w:rPr>
      </w:pPr>
    </w:p>
    <w:p w14:paraId="7225ACF1" w14:textId="77777777" w:rsidR="00010602" w:rsidRPr="00C069A3" w:rsidRDefault="00010602">
      <w:pPr>
        <w:rPr>
          <w:b/>
          <w:color w:val="990000"/>
          <w:lang w:val="ro-RO"/>
        </w:rPr>
      </w:pPr>
    </w:p>
    <w:p w14:paraId="30413B63" w14:textId="4F31F0A5" w:rsidR="00090545" w:rsidRPr="00682326" w:rsidRDefault="00090545">
      <w:pPr>
        <w:rPr>
          <w:b/>
          <w:sz w:val="28"/>
          <w:szCs w:val="28"/>
          <w:lang w:val="ro-RO"/>
        </w:rPr>
      </w:pPr>
      <w:r w:rsidRPr="004569E3">
        <w:rPr>
          <w:sz w:val="28"/>
          <w:szCs w:val="28"/>
          <w:lang w:val="ro-RO"/>
        </w:rPr>
        <w:t>Nume și prenume</w:t>
      </w:r>
      <w:r w:rsidR="004569E3" w:rsidRPr="004569E3">
        <w:rPr>
          <w:sz w:val="28"/>
          <w:szCs w:val="28"/>
          <w:lang w:val="ro-RO"/>
        </w:rPr>
        <w:t xml:space="preserve"> std.</w:t>
      </w:r>
      <w:r w:rsidRPr="004569E3">
        <w:rPr>
          <w:sz w:val="28"/>
          <w:szCs w:val="28"/>
          <w:lang w:val="ro-RO"/>
        </w:rPr>
        <w:t>:</w:t>
      </w:r>
      <w:r w:rsidR="00DC76A1">
        <w:rPr>
          <w:b/>
          <w:sz w:val="28"/>
          <w:szCs w:val="28"/>
          <w:lang w:val="ro-RO"/>
        </w:rPr>
        <w:t xml:space="preserve"> </w:t>
      </w:r>
      <w:r w:rsidR="00D55909">
        <w:rPr>
          <w:b/>
          <w:sz w:val="28"/>
          <w:szCs w:val="28"/>
          <w:lang w:val="ro-RO"/>
        </w:rPr>
        <w:t>Pârvan Andrei Leonard</w:t>
      </w:r>
    </w:p>
    <w:p w14:paraId="5559B074" w14:textId="75C80FC7" w:rsidR="00090545" w:rsidRPr="00682326" w:rsidRDefault="0089552E">
      <w:pPr>
        <w:rPr>
          <w:sz w:val="28"/>
          <w:szCs w:val="28"/>
          <w:lang w:val="ro-RO"/>
        </w:rPr>
      </w:pPr>
      <w:r w:rsidRPr="00682326">
        <w:rPr>
          <w:sz w:val="28"/>
          <w:szCs w:val="28"/>
          <w:lang w:val="ro-RO"/>
        </w:rPr>
        <w:t xml:space="preserve">Facultatea </w:t>
      </w:r>
      <w:r w:rsidR="00D55909">
        <w:rPr>
          <w:sz w:val="28"/>
          <w:szCs w:val="28"/>
          <w:lang w:val="ro-RO"/>
        </w:rPr>
        <w:t xml:space="preserve">IESC </w:t>
      </w:r>
      <w:r w:rsidRPr="00682326">
        <w:rPr>
          <w:sz w:val="28"/>
          <w:szCs w:val="28"/>
          <w:lang w:val="ro-RO"/>
        </w:rPr>
        <w:t xml:space="preserve">, Specializarea </w:t>
      </w:r>
      <w:r w:rsidR="00D55909">
        <w:rPr>
          <w:sz w:val="28"/>
          <w:szCs w:val="28"/>
          <w:lang w:val="ro-RO"/>
        </w:rPr>
        <w:t>Calculatoare 4</w:t>
      </w:r>
    </w:p>
    <w:p w14:paraId="20651D3C" w14:textId="77777777" w:rsidR="00090545" w:rsidRPr="00C069A3" w:rsidRDefault="00090545">
      <w:pPr>
        <w:rPr>
          <w:b/>
          <w:color w:val="990000"/>
          <w:lang w:val="ro-RO"/>
        </w:rPr>
      </w:pPr>
    </w:p>
    <w:p w14:paraId="7EB212BB" w14:textId="64F81A45" w:rsidR="008F5F63" w:rsidRPr="00682326" w:rsidRDefault="00747BF7">
      <w:pPr>
        <w:rPr>
          <w:b/>
          <w:color w:val="000000" w:themeColor="text1"/>
          <w:sz w:val="28"/>
          <w:szCs w:val="28"/>
          <w:lang w:val="ro-RO"/>
        </w:rPr>
      </w:pPr>
      <w:r w:rsidRPr="00682326">
        <w:rPr>
          <w:b/>
          <w:color w:val="000000" w:themeColor="text1"/>
          <w:sz w:val="28"/>
          <w:szCs w:val="28"/>
          <w:lang w:val="ro-RO"/>
        </w:rPr>
        <w:t>PARTEA 1</w:t>
      </w:r>
    </w:p>
    <w:p w14:paraId="6BB00639" w14:textId="77777777" w:rsidR="008F5F63" w:rsidRPr="00682326" w:rsidRDefault="00747BF7">
      <w:pPr>
        <w:numPr>
          <w:ilvl w:val="0"/>
          <w:numId w:val="1"/>
        </w:numPr>
        <w:rPr>
          <w:b/>
          <w:color w:val="000000" w:themeColor="text1"/>
          <w:sz w:val="28"/>
          <w:szCs w:val="28"/>
          <w:lang w:val="ro-RO"/>
        </w:rPr>
      </w:pPr>
      <w:r w:rsidRPr="00682326">
        <w:rPr>
          <w:b/>
          <w:color w:val="000000" w:themeColor="text1"/>
          <w:sz w:val="28"/>
          <w:szCs w:val="28"/>
          <w:lang w:val="ro-RO"/>
        </w:rPr>
        <w:t>Titlul proiectului:</w:t>
      </w:r>
    </w:p>
    <w:p w14:paraId="38779088" w14:textId="26A46A73" w:rsidR="00D55909" w:rsidRDefault="00D55909" w:rsidP="00D55909">
      <w:pPr>
        <w:ind w:firstLine="360"/>
        <w:rPr>
          <w:bCs/>
          <w:color w:val="000000" w:themeColor="text1"/>
          <w:sz w:val="28"/>
          <w:szCs w:val="28"/>
          <w:lang w:val="ro-RO"/>
        </w:rPr>
      </w:pPr>
      <w:r>
        <w:rPr>
          <w:bCs/>
          <w:color w:val="000000" w:themeColor="text1"/>
          <w:sz w:val="28"/>
          <w:szCs w:val="28"/>
          <w:lang w:val="ro-RO"/>
        </w:rPr>
        <w:t>Service auto - vulcanizare</w:t>
      </w:r>
    </w:p>
    <w:p w14:paraId="5DF0950F" w14:textId="77777777" w:rsidR="00D55909" w:rsidRDefault="00D55909" w:rsidP="00D55909">
      <w:pPr>
        <w:ind w:firstLine="360"/>
        <w:rPr>
          <w:bCs/>
          <w:color w:val="000000" w:themeColor="text1"/>
          <w:sz w:val="28"/>
          <w:szCs w:val="28"/>
          <w:lang w:val="ro-RO"/>
        </w:rPr>
      </w:pPr>
      <w:r>
        <w:rPr>
          <w:bCs/>
          <w:color w:val="000000" w:themeColor="text1"/>
          <w:sz w:val="28"/>
          <w:szCs w:val="28"/>
          <w:lang w:val="ro-RO"/>
        </w:rPr>
        <w:t>Afacerea propusă are ca scop să ofere potențialilor clienți servicii de vulcanizare cât și servicii pentru schimbarea consumabilelor la un preț adecvat pieței pentru conducătorii auto care dețin autovehicule cu o masă maximă autorizată de până la 5000 kg.</w:t>
      </w:r>
    </w:p>
    <w:p w14:paraId="1654B49F" w14:textId="7193509D" w:rsidR="005D4C25" w:rsidRDefault="005D4C25">
      <w:pPr>
        <w:rPr>
          <w:lang w:val="en-US"/>
        </w:rPr>
      </w:pPr>
    </w:p>
    <w:p w14:paraId="4AA205B0" w14:textId="77777777" w:rsidR="005D4C25" w:rsidRPr="005D4C25" w:rsidRDefault="005D4C25">
      <w:pPr>
        <w:rPr>
          <w:lang w:val="en-US"/>
        </w:rPr>
      </w:pPr>
    </w:p>
    <w:p w14:paraId="2C197879" w14:textId="77777777" w:rsidR="008F5F63" w:rsidRPr="00682326" w:rsidRDefault="00747BF7">
      <w:pPr>
        <w:numPr>
          <w:ilvl w:val="0"/>
          <w:numId w:val="1"/>
        </w:numPr>
        <w:rPr>
          <w:b/>
          <w:sz w:val="28"/>
          <w:szCs w:val="28"/>
          <w:lang w:val="ro-RO"/>
        </w:rPr>
      </w:pPr>
      <w:r w:rsidRPr="00682326">
        <w:rPr>
          <w:b/>
          <w:sz w:val="28"/>
          <w:szCs w:val="28"/>
          <w:lang w:val="ro-RO"/>
        </w:rPr>
        <w:t>În ce va consta afacerea pentru care doriți să realizați investiția?</w:t>
      </w:r>
    </w:p>
    <w:p w14:paraId="75447835" w14:textId="4FA816F2" w:rsidR="00B94D11" w:rsidRPr="00E361F4" w:rsidRDefault="008614F8">
      <w:pPr>
        <w:jc w:val="both"/>
        <w:rPr>
          <w:bCs/>
          <w:sz w:val="28"/>
          <w:szCs w:val="28"/>
          <w:lang w:val="ro-RO"/>
        </w:rPr>
      </w:pPr>
      <w:r w:rsidRPr="00E361F4">
        <w:rPr>
          <w:bCs/>
          <w:sz w:val="28"/>
          <w:szCs w:val="28"/>
          <w:lang w:val="ro-RO"/>
        </w:rPr>
        <w:t>2</w:t>
      </w:r>
      <w:r w:rsidR="00747BF7" w:rsidRPr="00E361F4">
        <w:rPr>
          <w:bCs/>
          <w:sz w:val="28"/>
          <w:szCs w:val="28"/>
          <w:lang w:val="ro-RO"/>
        </w:rPr>
        <w:t>.1) conceptul afacerii</w:t>
      </w:r>
      <w:r w:rsidR="000A5C29" w:rsidRPr="00E361F4">
        <w:rPr>
          <w:bCs/>
          <w:sz w:val="28"/>
          <w:szCs w:val="28"/>
          <w:lang w:val="ro-RO"/>
        </w:rPr>
        <w:t xml:space="preserve"> </w:t>
      </w:r>
    </w:p>
    <w:p w14:paraId="48C321D8" w14:textId="00F62C3F" w:rsidR="00D55909" w:rsidRDefault="00D55909">
      <w:pPr>
        <w:jc w:val="both"/>
        <w:rPr>
          <w:bCs/>
          <w:color w:val="FF0000"/>
          <w:lang w:val="ro-RO"/>
        </w:rPr>
      </w:pPr>
    </w:p>
    <w:p w14:paraId="61478A2B" w14:textId="2DA3F4CB" w:rsidR="00D55909" w:rsidRDefault="00D55909" w:rsidP="00D55909">
      <w:pPr>
        <w:jc w:val="both"/>
        <w:rPr>
          <w:sz w:val="28"/>
          <w:szCs w:val="28"/>
        </w:rPr>
      </w:pPr>
      <w:r w:rsidRPr="00D55909">
        <w:rPr>
          <w:sz w:val="28"/>
          <w:szCs w:val="28"/>
          <w:shd w:val="clear" w:color="auto" w:fill="FFFFFF"/>
        </w:rPr>
        <w:t>CAEN 45</w:t>
      </w:r>
      <w:r>
        <w:rPr>
          <w:sz w:val="28"/>
          <w:szCs w:val="28"/>
          <w:shd w:val="clear" w:color="auto" w:fill="FFFFFF"/>
        </w:rPr>
        <w:t> - </w:t>
      </w:r>
      <w:r w:rsidRPr="00D55909">
        <w:rPr>
          <w:sz w:val="28"/>
          <w:szCs w:val="28"/>
          <w:shd w:val="clear" w:color="auto" w:fill="FFFFFF"/>
        </w:rPr>
        <w:t>Comerț cu ridicata și cu amănuntul, întreținerea și repararea autovehiculelor și a motocicletelor</w:t>
      </w:r>
    </w:p>
    <w:p w14:paraId="108C7029" w14:textId="465EE33C" w:rsidR="00D55909" w:rsidRDefault="00D55909" w:rsidP="00D55909">
      <w:pPr>
        <w:jc w:val="both"/>
        <w:rPr>
          <w:sz w:val="28"/>
          <w:szCs w:val="28"/>
        </w:rPr>
      </w:pPr>
      <w:r w:rsidRPr="00D55909">
        <w:rPr>
          <w:sz w:val="28"/>
          <w:szCs w:val="28"/>
          <w:shd w:val="clear" w:color="auto" w:fill="FFFFFF"/>
        </w:rPr>
        <w:t>CAEN 452</w:t>
      </w:r>
      <w:r>
        <w:rPr>
          <w:sz w:val="28"/>
          <w:szCs w:val="28"/>
          <w:shd w:val="clear" w:color="auto" w:fill="FFFFFF"/>
        </w:rPr>
        <w:t> - </w:t>
      </w:r>
      <w:r w:rsidRPr="00D55909">
        <w:rPr>
          <w:sz w:val="28"/>
          <w:szCs w:val="28"/>
          <w:shd w:val="clear" w:color="auto" w:fill="FFFFFF"/>
        </w:rPr>
        <w:t>Intretinerea si repararea autovehiculelor</w:t>
      </w:r>
    </w:p>
    <w:p w14:paraId="76B7A058" w14:textId="48DEEC32" w:rsidR="00D55909" w:rsidRDefault="00D55909" w:rsidP="00D55909">
      <w:pPr>
        <w:jc w:val="both"/>
        <w:rPr>
          <w:sz w:val="28"/>
          <w:szCs w:val="28"/>
          <w:lang w:val="ro-RO"/>
        </w:rPr>
      </w:pPr>
      <w:r w:rsidRPr="00D55909">
        <w:rPr>
          <w:sz w:val="28"/>
          <w:szCs w:val="28"/>
          <w:shd w:val="clear" w:color="auto" w:fill="FFFFFF"/>
        </w:rPr>
        <w:t>CAEN 4520</w:t>
      </w:r>
      <w:r>
        <w:rPr>
          <w:sz w:val="28"/>
          <w:szCs w:val="28"/>
          <w:shd w:val="clear" w:color="auto" w:fill="FFFFFF"/>
        </w:rPr>
        <w:t> - </w:t>
      </w:r>
      <w:r w:rsidRPr="00D55909">
        <w:rPr>
          <w:sz w:val="28"/>
          <w:szCs w:val="28"/>
          <w:shd w:val="clear" w:color="auto" w:fill="FFFFFF"/>
        </w:rPr>
        <w:t>Intretinerea si repararea autovehiculelor</w:t>
      </w:r>
    </w:p>
    <w:p w14:paraId="7D8F4CCC" w14:textId="77777777" w:rsidR="00D55909" w:rsidRDefault="00D55909" w:rsidP="00D55909">
      <w:pPr>
        <w:jc w:val="both"/>
        <w:rPr>
          <w:bCs/>
          <w:iCs/>
          <w:sz w:val="28"/>
          <w:szCs w:val="28"/>
          <w:lang w:val="en-US"/>
        </w:rPr>
      </w:pPr>
      <w:r>
        <w:rPr>
          <w:bCs/>
          <w:iCs/>
          <w:sz w:val="28"/>
          <w:szCs w:val="28"/>
          <w:lang w:val="ro-RO"/>
        </w:rPr>
        <w:tab/>
        <w:t>Potrivit codului CAEN aferent afacerii propuse (CAEN 4520) se vor realiza următoarele activități</w:t>
      </w:r>
      <w:r>
        <w:rPr>
          <w:bCs/>
          <w:iCs/>
          <w:sz w:val="28"/>
          <w:szCs w:val="28"/>
          <w:lang w:val="en-US"/>
        </w:rPr>
        <w:t>:</w:t>
      </w:r>
    </w:p>
    <w:p w14:paraId="7D821F9F" w14:textId="77777777" w:rsidR="00D55909" w:rsidRDefault="00D55909" w:rsidP="00D55909">
      <w:pPr>
        <w:pStyle w:val="ListParagraph"/>
        <w:numPr>
          <w:ilvl w:val="0"/>
          <w:numId w:val="6"/>
        </w:numPr>
        <w:jc w:val="both"/>
        <w:rPr>
          <w:bCs/>
          <w:iCs/>
          <w:sz w:val="28"/>
          <w:szCs w:val="28"/>
          <w:lang w:val="en-US"/>
        </w:rPr>
      </w:pPr>
      <w:r>
        <w:rPr>
          <w:color w:val="212529"/>
          <w:sz w:val="28"/>
          <w:szCs w:val="28"/>
          <w:shd w:val="clear" w:color="auto" w:fill="FFFFFF"/>
        </w:rPr>
        <w:t>întreținerea și repararea autovehiculelor:</w:t>
      </w:r>
    </w:p>
    <w:p w14:paraId="04041E29" w14:textId="77777777" w:rsidR="00D55909" w:rsidRDefault="00D55909" w:rsidP="00D55909">
      <w:pPr>
        <w:numPr>
          <w:ilvl w:val="1"/>
          <w:numId w:val="6"/>
        </w:numPr>
        <w:shd w:val="clear" w:color="auto" w:fill="FFFFFF"/>
        <w:spacing w:before="100" w:beforeAutospacing="1" w:after="100" w:afterAutospacing="1" w:line="240" w:lineRule="auto"/>
        <w:rPr>
          <w:rFonts w:eastAsia="Times New Roman"/>
          <w:color w:val="212529"/>
          <w:sz w:val="28"/>
          <w:szCs w:val="28"/>
          <w:lang w:val="en-US" w:eastAsia="en-US"/>
        </w:rPr>
      </w:pPr>
      <w:r>
        <w:rPr>
          <w:rFonts w:eastAsia="Times New Roman"/>
          <w:color w:val="212529"/>
          <w:sz w:val="28"/>
          <w:szCs w:val="28"/>
          <w:lang w:val="en-US" w:eastAsia="en-US"/>
        </w:rPr>
        <w:t>reparații mecanice</w:t>
      </w:r>
    </w:p>
    <w:p w14:paraId="2D05C710" w14:textId="77777777" w:rsidR="00D55909" w:rsidRDefault="00D55909" w:rsidP="00D55909">
      <w:pPr>
        <w:numPr>
          <w:ilvl w:val="1"/>
          <w:numId w:val="6"/>
        </w:numPr>
        <w:shd w:val="clear" w:color="auto" w:fill="FFFFFF"/>
        <w:spacing w:before="100" w:beforeAutospacing="1" w:after="100" w:afterAutospacing="1" w:line="240" w:lineRule="auto"/>
        <w:rPr>
          <w:rFonts w:eastAsia="Times New Roman"/>
          <w:color w:val="212529"/>
          <w:sz w:val="28"/>
          <w:szCs w:val="28"/>
          <w:lang w:val="en-US" w:eastAsia="en-US"/>
        </w:rPr>
      </w:pPr>
      <w:r>
        <w:rPr>
          <w:rFonts w:eastAsia="Times New Roman"/>
          <w:color w:val="212529"/>
          <w:sz w:val="28"/>
          <w:szCs w:val="28"/>
          <w:lang w:val="en-US" w:eastAsia="en-US"/>
        </w:rPr>
        <w:t>reparații electrice</w:t>
      </w:r>
    </w:p>
    <w:p w14:paraId="51B2852E" w14:textId="77777777" w:rsidR="00D55909" w:rsidRDefault="00D55909" w:rsidP="00D55909">
      <w:pPr>
        <w:numPr>
          <w:ilvl w:val="1"/>
          <w:numId w:val="6"/>
        </w:numPr>
        <w:shd w:val="clear" w:color="auto" w:fill="FFFFFF"/>
        <w:spacing w:before="100" w:beforeAutospacing="1" w:after="100" w:afterAutospacing="1" w:line="240" w:lineRule="auto"/>
        <w:rPr>
          <w:rFonts w:eastAsia="Times New Roman"/>
          <w:color w:val="212529"/>
          <w:sz w:val="28"/>
          <w:szCs w:val="28"/>
          <w:lang w:val="en-US" w:eastAsia="en-US"/>
        </w:rPr>
      </w:pPr>
      <w:r>
        <w:rPr>
          <w:rFonts w:eastAsia="Times New Roman"/>
          <w:color w:val="212529"/>
          <w:sz w:val="28"/>
          <w:szCs w:val="28"/>
          <w:lang w:val="en-US" w:eastAsia="en-US"/>
        </w:rPr>
        <w:t>întreținerea uzuală (curentă)</w:t>
      </w:r>
    </w:p>
    <w:p w14:paraId="48AC23C8" w14:textId="77777777" w:rsidR="00D55909" w:rsidRDefault="00D55909" w:rsidP="00D55909">
      <w:pPr>
        <w:numPr>
          <w:ilvl w:val="0"/>
          <w:numId w:val="6"/>
        </w:numPr>
        <w:shd w:val="clear" w:color="auto" w:fill="FFFFFF"/>
        <w:spacing w:before="100" w:beforeAutospacing="1" w:after="100" w:afterAutospacing="1" w:line="240" w:lineRule="auto"/>
        <w:rPr>
          <w:rFonts w:ascii="Roboto" w:eastAsia="Times New Roman" w:hAnsi="Roboto" w:cs="Times New Roman"/>
          <w:color w:val="212529"/>
          <w:sz w:val="24"/>
          <w:szCs w:val="24"/>
          <w:lang w:val="en-US" w:eastAsia="en-US"/>
        </w:rPr>
      </w:pPr>
      <w:r>
        <w:rPr>
          <w:rFonts w:ascii="Roboto" w:eastAsia="Times New Roman" w:hAnsi="Roboto" w:cs="Times New Roman"/>
          <w:color w:val="212529"/>
          <w:sz w:val="24"/>
          <w:szCs w:val="24"/>
          <w:lang w:val="en-US" w:eastAsia="en-US"/>
        </w:rPr>
        <w:t>repararea, montarea sau înlocuirea anvelopelor și a camerelor de aer</w:t>
      </w:r>
    </w:p>
    <w:p w14:paraId="7F0C1904" w14:textId="77777777" w:rsidR="00D55909" w:rsidRPr="00D55909" w:rsidRDefault="00D55909">
      <w:pPr>
        <w:jc w:val="both"/>
        <w:rPr>
          <w:bCs/>
          <w:color w:val="FF0000"/>
          <w:lang w:val="ro-RO"/>
        </w:rPr>
      </w:pPr>
    </w:p>
    <w:p w14:paraId="1AE42FEA" w14:textId="3310AA2E" w:rsidR="00B94D11" w:rsidRPr="00E361F4" w:rsidRDefault="008614F8" w:rsidP="006263FB">
      <w:pPr>
        <w:rPr>
          <w:bCs/>
          <w:sz w:val="28"/>
          <w:szCs w:val="28"/>
          <w:lang w:val="ro-RO"/>
        </w:rPr>
      </w:pPr>
      <w:r w:rsidRPr="00E361F4">
        <w:rPr>
          <w:bCs/>
          <w:sz w:val="28"/>
          <w:szCs w:val="28"/>
          <w:lang w:val="ro-RO"/>
        </w:rPr>
        <w:t>2</w:t>
      </w:r>
      <w:r w:rsidR="00747BF7" w:rsidRPr="00E361F4">
        <w:rPr>
          <w:bCs/>
          <w:sz w:val="28"/>
          <w:szCs w:val="28"/>
          <w:lang w:val="ro-RO"/>
        </w:rPr>
        <w:t>.2) nevoia care stă la baza afacerii și datele care</w:t>
      </w:r>
      <w:r w:rsidR="006263FB" w:rsidRPr="00E361F4">
        <w:rPr>
          <w:bCs/>
          <w:sz w:val="28"/>
          <w:szCs w:val="28"/>
          <w:lang w:val="ro-RO"/>
        </w:rPr>
        <w:t xml:space="preserve"> f</w:t>
      </w:r>
      <w:r w:rsidR="00747BF7" w:rsidRPr="00E361F4">
        <w:rPr>
          <w:bCs/>
          <w:sz w:val="28"/>
          <w:szCs w:val="28"/>
          <w:lang w:val="ro-RO"/>
        </w:rPr>
        <w:t>undamentează/</w:t>
      </w:r>
      <w:r w:rsidR="006263FB" w:rsidRPr="00E361F4">
        <w:rPr>
          <w:bCs/>
          <w:sz w:val="28"/>
          <w:szCs w:val="28"/>
          <w:lang w:val="ro-RO"/>
        </w:rPr>
        <w:t xml:space="preserve"> </w:t>
      </w:r>
      <w:r w:rsidR="00747BF7" w:rsidRPr="00E361F4">
        <w:rPr>
          <w:bCs/>
          <w:sz w:val="28"/>
          <w:szCs w:val="28"/>
          <w:lang w:val="ro-RO"/>
        </w:rPr>
        <w:t xml:space="preserve">dovedesc această nevoie. </w:t>
      </w:r>
    </w:p>
    <w:p w14:paraId="59F035E3" w14:textId="77777777" w:rsidR="00B94D11" w:rsidRDefault="00B94D11">
      <w:pPr>
        <w:jc w:val="both"/>
        <w:rPr>
          <w:bCs/>
          <w:i/>
          <w:lang w:val="ro-RO"/>
        </w:rPr>
      </w:pPr>
    </w:p>
    <w:p w14:paraId="5FCF3E05" w14:textId="08CB412B" w:rsidR="00D55909" w:rsidRDefault="00D55909" w:rsidP="00D55909">
      <w:pPr>
        <w:ind w:firstLine="720"/>
        <w:rPr>
          <w:bCs/>
          <w:iCs/>
          <w:sz w:val="28"/>
          <w:szCs w:val="28"/>
          <w:lang w:val="ro-RO"/>
        </w:rPr>
      </w:pPr>
      <w:r>
        <w:rPr>
          <w:bCs/>
          <w:iCs/>
          <w:sz w:val="28"/>
          <w:szCs w:val="28"/>
          <w:lang w:val="ro-RO"/>
        </w:rPr>
        <w:lastRenderedPageBreak/>
        <w:t>M-am gândit la această afacere din dorința de a le oferi conducătorilor auto o locație sigură unde sunt tratați corespunzător, unde ar avea parte de servicii corect apreciate din punct de vedere financiar.</w:t>
      </w:r>
    </w:p>
    <w:p w14:paraId="53CA52CC" w14:textId="77777777" w:rsidR="00D55909" w:rsidRDefault="00D55909">
      <w:pPr>
        <w:jc w:val="both"/>
        <w:rPr>
          <w:bCs/>
          <w:sz w:val="28"/>
          <w:szCs w:val="28"/>
          <w:lang w:val="ro-RO"/>
        </w:rPr>
      </w:pPr>
    </w:p>
    <w:p w14:paraId="025DB81B" w14:textId="2B1806D1" w:rsidR="008C641A" w:rsidRPr="00E361F4" w:rsidRDefault="008614F8">
      <w:pPr>
        <w:jc w:val="both"/>
        <w:rPr>
          <w:bCs/>
          <w:sz w:val="28"/>
          <w:szCs w:val="28"/>
          <w:lang w:val="ro-RO"/>
        </w:rPr>
      </w:pPr>
      <w:r w:rsidRPr="00E361F4">
        <w:rPr>
          <w:bCs/>
          <w:sz w:val="28"/>
          <w:szCs w:val="28"/>
          <w:lang w:val="ro-RO"/>
        </w:rPr>
        <w:t>2.</w:t>
      </w:r>
      <w:r w:rsidR="00747BF7" w:rsidRPr="00E361F4">
        <w:rPr>
          <w:bCs/>
          <w:sz w:val="28"/>
          <w:szCs w:val="28"/>
          <w:lang w:val="ro-RO"/>
        </w:rPr>
        <w:t>3) vi</w:t>
      </w:r>
      <w:r w:rsidR="00090545" w:rsidRPr="00E361F4">
        <w:rPr>
          <w:bCs/>
          <w:sz w:val="28"/>
          <w:szCs w:val="28"/>
          <w:lang w:val="ro-RO"/>
        </w:rPr>
        <w:t>z</w:t>
      </w:r>
      <w:r w:rsidR="00747BF7" w:rsidRPr="00E361F4">
        <w:rPr>
          <w:bCs/>
          <w:sz w:val="28"/>
          <w:szCs w:val="28"/>
          <w:lang w:val="ro-RO"/>
        </w:rPr>
        <w:t xml:space="preserve">iunea firmei </w:t>
      </w:r>
    </w:p>
    <w:p w14:paraId="6F503CAC" w14:textId="77777777" w:rsidR="00B94D11" w:rsidRDefault="00B94D11">
      <w:pPr>
        <w:jc w:val="both"/>
        <w:rPr>
          <w:bCs/>
          <w:i/>
          <w:lang w:val="ro-RO"/>
        </w:rPr>
      </w:pPr>
    </w:p>
    <w:p w14:paraId="4F12792B" w14:textId="1C9A4C8C" w:rsidR="00E556C5" w:rsidRDefault="00E556C5" w:rsidP="00E556C5">
      <w:pPr>
        <w:ind w:firstLine="720"/>
        <w:jc w:val="both"/>
        <w:rPr>
          <w:bCs/>
          <w:iCs/>
          <w:sz w:val="28"/>
          <w:szCs w:val="28"/>
          <w:lang w:val="ro-RO"/>
        </w:rPr>
      </w:pPr>
      <w:r>
        <w:rPr>
          <w:bCs/>
          <w:iCs/>
          <w:sz w:val="28"/>
          <w:szCs w:val="28"/>
          <w:lang w:val="ro-RO"/>
        </w:rPr>
        <w:t>Scopul firmei este de a oferi o întreținere adecvată autovehiculelor astfel încât conducătorilor auto să poată folosi mașinile în condiții de siguranță pe drumurile publice.</w:t>
      </w:r>
    </w:p>
    <w:p w14:paraId="1E5F52EB" w14:textId="77777777" w:rsidR="00E556C5" w:rsidRDefault="00E556C5">
      <w:pPr>
        <w:jc w:val="both"/>
        <w:rPr>
          <w:bCs/>
          <w:sz w:val="28"/>
          <w:szCs w:val="28"/>
          <w:lang w:val="ro-RO"/>
        </w:rPr>
      </w:pPr>
    </w:p>
    <w:p w14:paraId="0354FEA1" w14:textId="2C7C422C" w:rsidR="008F5F63" w:rsidRDefault="008614F8">
      <w:pPr>
        <w:jc w:val="both"/>
        <w:rPr>
          <w:bCs/>
          <w:sz w:val="28"/>
          <w:szCs w:val="28"/>
          <w:lang w:val="ro-RO"/>
        </w:rPr>
      </w:pPr>
      <w:r w:rsidRPr="00E361F4">
        <w:rPr>
          <w:bCs/>
          <w:sz w:val="28"/>
          <w:szCs w:val="28"/>
          <w:lang w:val="ro-RO"/>
        </w:rPr>
        <w:t>2</w:t>
      </w:r>
      <w:r w:rsidR="00747BF7" w:rsidRPr="00E361F4">
        <w:rPr>
          <w:bCs/>
          <w:sz w:val="28"/>
          <w:szCs w:val="28"/>
          <w:lang w:val="ro-RO"/>
        </w:rPr>
        <w:t xml:space="preserve">.4) motivația antreprenorului (de ce este el persoana potrivită pentru a realiza această </w:t>
      </w:r>
      <w:r w:rsidR="00B94D11" w:rsidRPr="00E361F4">
        <w:rPr>
          <w:bCs/>
          <w:sz w:val="28"/>
          <w:szCs w:val="28"/>
          <w:lang w:val="ro-RO"/>
        </w:rPr>
        <w:t xml:space="preserve">investiție?   </w:t>
      </w:r>
    </w:p>
    <w:p w14:paraId="36035E6A" w14:textId="77777777" w:rsidR="00E556C5" w:rsidRPr="00E556C5" w:rsidRDefault="00E556C5">
      <w:pPr>
        <w:jc w:val="both"/>
        <w:rPr>
          <w:bCs/>
          <w:sz w:val="28"/>
          <w:szCs w:val="28"/>
          <w:lang w:val="ro-RO"/>
        </w:rPr>
      </w:pPr>
    </w:p>
    <w:p w14:paraId="17D4B47D" w14:textId="77777777" w:rsidR="00E556C5" w:rsidRDefault="00E556C5" w:rsidP="00E556C5">
      <w:pPr>
        <w:ind w:firstLine="720"/>
        <w:jc w:val="both"/>
        <w:rPr>
          <w:iCs/>
          <w:sz w:val="28"/>
          <w:szCs w:val="28"/>
          <w:lang w:val="ro-RO"/>
        </w:rPr>
      </w:pPr>
      <w:r>
        <w:rPr>
          <w:iCs/>
          <w:sz w:val="28"/>
          <w:szCs w:val="28"/>
          <w:lang w:val="ro-RO"/>
        </w:rPr>
        <w:t>Din punct de vedere al factorului uman, antreprenorul deține un simț puternic al dreptății</w:t>
      </w:r>
    </w:p>
    <w:p w14:paraId="561CED1C" w14:textId="77777777" w:rsidR="00E556C5" w:rsidRDefault="00E556C5" w:rsidP="00E556C5">
      <w:pPr>
        <w:ind w:firstLine="720"/>
        <w:jc w:val="both"/>
        <w:rPr>
          <w:bCs/>
          <w:iCs/>
          <w:sz w:val="28"/>
          <w:szCs w:val="28"/>
          <w:lang w:val="ro-RO"/>
        </w:rPr>
      </w:pPr>
      <w:r>
        <w:rPr>
          <w:iCs/>
          <w:sz w:val="28"/>
          <w:szCs w:val="28"/>
          <w:lang w:val="ro-RO"/>
        </w:rPr>
        <w:t>Totodată antreprenorul în calitate de client al firmelor concurente dorea să fie tratat serios și corect conform serviciilor pe care le cerea – lipsă profesionalism din partea firmelor concurente.</w:t>
      </w:r>
    </w:p>
    <w:p w14:paraId="0CA491CD" w14:textId="77777777" w:rsidR="00E556C5" w:rsidRDefault="00E556C5" w:rsidP="00E556C5">
      <w:pPr>
        <w:ind w:left="720"/>
        <w:rPr>
          <w:b/>
          <w:sz w:val="28"/>
          <w:szCs w:val="28"/>
          <w:lang w:val="ro-RO"/>
        </w:rPr>
      </w:pPr>
    </w:p>
    <w:p w14:paraId="6EB90847" w14:textId="66775FD6" w:rsidR="008F5F63" w:rsidRPr="006263FB" w:rsidRDefault="00747BF7">
      <w:pPr>
        <w:numPr>
          <w:ilvl w:val="0"/>
          <w:numId w:val="1"/>
        </w:numPr>
        <w:rPr>
          <w:b/>
          <w:sz w:val="28"/>
          <w:szCs w:val="28"/>
          <w:lang w:val="ro-RO"/>
        </w:rPr>
      </w:pPr>
      <w:r w:rsidRPr="006263FB">
        <w:rPr>
          <w:b/>
          <w:sz w:val="28"/>
          <w:szCs w:val="28"/>
          <w:lang w:val="ro-RO"/>
        </w:rPr>
        <w:t>Analiza clienților</w:t>
      </w:r>
    </w:p>
    <w:p w14:paraId="3D092E4D" w14:textId="77777777" w:rsidR="00E556C5" w:rsidRDefault="00E556C5">
      <w:pPr>
        <w:rPr>
          <w:bCs/>
          <w:color w:val="FF0000"/>
          <w:lang w:val="ro-RO"/>
        </w:rPr>
      </w:pPr>
    </w:p>
    <w:p w14:paraId="237C0EFB" w14:textId="3A49D1FA" w:rsidR="00090545" w:rsidRPr="006263FB" w:rsidRDefault="00747BF7">
      <w:pPr>
        <w:rPr>
          <w:bCs/>
          <w:sz w:val="28"/>
          <w:szCs w:val="28"/>
          <w:lang w:val="ro-RO"/>
        </w:rPr>
      </w:pPr>
      <w:r w:rsidRPr="006263FB">
        <w:rPr>
          <w:bCs/>
          <w:sz w:val="28"/>
          <w:szCs w:val="28"/>
          <w:lang w:val="ro-RO"/>
        </w:rPr>
        <w:t>3.1) Segmentul de piață vizat</w:t>
      </w:r>
      <w:r w:rsidR="00090545" w:rsidRPr="006263FB">
        <w:rPr>
          <w:bCs/>
          <w:sz w:val="28"/>
          <w:szCs w:val="28"/>
          <w:lang w:val="ro-RO"/>
        </w:rPr>
        <w:t xml:space="preserve"> (se referă la nișa de piață căreia vă adresați)</w:t>
      </w:r>
    </w:p>
    <w:p w14:paraId="3F822E07" w14:textId="77777777" w:rsidR="00E556C5" w:rsidRPr="00B94D11" w:rsidRDefault="00E556C5">
      <w:pPr>
        <w:rPr>
          <w:bCs/>
          <w:color w:val="FF0000"/>
          <w:lang w:val="ro-RO"/>
        </w:rPr>
      </w:pPr>
    </w:p>
    <w:p w14:paraId="0A0C5280" w14:textId="77777777" w:rsidR="00F84AE0" w:rsidRDefault="00F84AE0" w:rsidP="00F84AE0">
      <w:pPr>
        <w:ind w:firstLine="720"/>
        <w:rPr>
          <w:bCs/>
          <w:sz w:val="28"/>
          <w:szCs w:val="28"/>
          <w:lang w:val="ro-RO"/>
        </w:rPr>
      </w:pPr>
      <w:r>
        <w:rPr>
          <w:bCs/>
          <w:sz w:val="28"/>
          <w:szCs w:val="28"/>
          <w:lang w:val="ro-RO"/>
        </w:rPr>
        <w:t>Segmentul de piață vizat se află în zona rurală și este alcătuit din toți acei participanți la trafic ce au nevoie de servicii de vulcanizare cât și acelor conducători auto ce dețin autoturisme cu două sau patru roți cu o masă maximă admisă de 5000kg.</w:t>
      </w:r>
    </w:p>
    <w:p w14:paraId="49027E16" w14:textId="77777777" w:rsidR="00E556C5" w:rsidRDefault="00E556C5">
      <w:pPr>
        <w:rPr>
          <w:bCs/>
          <w:sz w:val="28"/>
          <w:szCs w:val="28"/>
          <w:lang w:val="ro-RO"/>
        </w:rPr>
      </w:pPr>
    </w:p>
    <w:p w14:paraId="1AC5DBCE" w14:textId="0553B300" w:rsidR="00B94D11" w:rsidRDefault="00747BF7">
      <w:pPr>
        <w:rPr>
          <w:bCs/>
          <w:sz w:val="28"/>
          <w:szCs w:val="28"/>
          <w:lang w:val="ro-RO"/>
        </w:rPr>
      </w:pPr>
      <w:r w:rsidRPr="006263FB">
        <w:rPr>
          <w:bCs/>
          <w:sz w:val="28"/>
          <w:szCs w:val="28"/>
          <w:lang w:val="ro-RO"/>
        </w:rPr>
        <w:t>3.2) profilul clientului firmei</w:t>
      </w:r>
      <w:r w:rsidR="00090545" w:rsidRPr="006263FB">
        <w:rPr>
          <w:bCs/>
          <w:sz w:val="28"/>
          <w:szCs w:val="28"/>
          <w:lang w:val="ro-RO"/>
        </w:rPr>
        <w:t xml:space="preserve"> (reprezintă o scurtă descriere a profilului </w:t>
      </w:r>
      <w:r w:rsidR="006263FB">
        <w:rPr>
          <w:bCs/>
          <w:sz w:val="28"/>
          <w:szCs w:val="28"/>
          <w:lang w:val="ro-RO"/>
        </w:rPr>
        <w:t>c</w:t>
      </w:r>
      <w:r w:rsidR="00090545" w:rsidRPr="006263FB">
        <w:rPr>
          <w:bCs/>
          <w:sz w:val="28"/>
          <w:szCs w:val="28"/>
          <w:lang w:val="ro-RO"/>
        </w:rPr>
        <w:t>lientului pe care îl vizați)</w:t>
      </w:r>
    </w:p>
    <w:p w14:paraId="7706BA2C" w14:textId="77777777" w:rsidR="00F84AE0" w:rsidRPr="00F84AE0" w:rsidRDefault="00F84AE0">
      <w:pPr>
        <w:rPr>
          <w:bCs/>
          <w:sz w:val="28"/>
          <w:szCs w:val="28"/>
          <w:lang w:val="ro-RO"/>
        </w:rPr>
      </w:pPr>
    </w:p>
    <w:p w14:paraId="57B80117" w14:textId="58212C82" w:rsidR="00F84AE0" w:rsidRDefault="00F84AE0" w:rsidP="00F84AE0">
      <w:pPr>
        <w:ind w:firstLine="720"/>
        <w:rPr>
          <w:bCs/>
          <w:sz w:val="28"/>
          <w:szCs w:val="28"/>
          <w:lang w:val="ro-RO"/>
        </w:rPr>
      </w:pPr>
      <w:r>
        <w:rPr>
          <w:bCs/>
          <w:sz w:val="28"/>
          <w:szCs w:val="28"/>
          <w:lang w:val="ro-RO"/>
        </w:rPr>
        <w:t xml:space="preserve">În principal firma vizează acei clienți care au nevoie de realizarea unor servicii ce nu se pot realiza </w:t>
      </w:r>
      <w:r>
        <w:rPr>
          <w:bCs/>
          <w:sz w:val="28"/>
          <w:szCs w:val="28"/>
          <w:lang w:val="en-US"/>
        </w:rPr>
        <w:t>“acas</w:t>
      </w:r>
      <w:r>
        <w:rPr>
          <w:bCs/>
          <w:sz w:val="28"/>
          <w:szCs w:val="28"/>
          <w:lang w:val="ro-RO"/>
        </w:rPr>
        <w:t>ă</w:t>
      </w:r>
      <w:r>
        <w:rPr>
          <w:bCs/>
          <w:sz w:val="28"/>
          <w:szCs w:val="28"/>
          <w:lang w:val="en-US"/>
        </w:rPr>
        <w:t xml:space="preserve">” fie ele de vulcanizare sau de </w:t>
      </w:r>
      <w:r>
        <w:rPr>
          <w:bCs/>
          <w:sz w:val="28"/>
          <w:szCs w:val="28"/>
          <w:lang w:val="ro-RO"/>
        </w:rPr>
        <w:t>întreținere a autovehiculelor.</w:t>
      </w:r>
    </w:p>
    <w:p w14:paraId="0CA4BD63" w14:textId="77777777" w:rsidR="00F84AE0" w:rsidRDefault="00F84AE0" w:rsidP="00F84AE0">
      <w:pPr>
        <w:ind w:left="720"/>
        <w:rPr>
          <w:b/>
          <w:sz w:val="28"/>
          <w:szCs w:val="28"/>
          <w:lang w:val="ro-RO"/>
        </w:rPr>
      </w:pPr>
    </w:p>
    <w:p w14:paraId="71B5BD97" w14:textId="153AD25C" w:rsidR="008F5F63" w:rsidRPr="006263FB" w:rsidRDefault="00747BF7">
      <w:pPr>
        <w:numPr>
          <w:ilvl w:val="0"/>
          <w:numId w:val="1"/>
        </w:numPr>
        <w:rPr>
          <w:b/>
          <w:sz w:val="28"/>
          <w:szCs w:val="28"/>
          <w:lang w:val="ro-RO"/>
        </w:rPr>
      </w:pPr>
      <w:r w:rsidRPr="006263FB">
        <w:rPr>
          <w:b/>
          <w:sz w:val="28"/>
          <w:szCs w:val="28"/>
          <w:lang w:val="ro-RO"/>
        </w:rPr>
        <w:lastRenderedPageBreak/>
        <w:t xml:space="preserve">Analiza concurenților </w:t>
      </w:r>
    </w:p>
    <w:p w14:paraId="4860AEEA" w14:textId="77777777" w:rsidR="00F84AE0" w:rsidRDefault="00F84AE0">
      <w:pPr>
        <w:rPr>
          <w:bCs/>
          <w:color w:val="FF0000"/>
          <w:lang w:val="ro-RO"/>
        </w:rPr>
      </w:pPr>
    </w:p>
    <w:p w14:paraId="6A2BAD23" w14:textId="09EA1F92" w:rsidR="000A5C29" w:rsidRPr="00304A2E" w:rsidRDefault="00747BF7">
      <w:pPr>
        <w:rPr>
          <w:bCs/>
          <w:sz w:val="28"/>
          <w:szCs w:val="28"/>
          <w:lang w:val="ro-RO"/>
        </w:rPr>
      </w:pPr>
      <w:r w:rsidRPr="006263FB">
        <w:rPr>
          <w:bCs/>
          <w:sz w:val="28"/>
          <w:szCs w:val="28"/>
          <w:lang w:val="ro-RO"/>
        </w:rPr>
        <w:t xml:space="preserve">4.1) Nivelul concurenței pe piață și analiza principalilor concurenți </w:t>
      </w:r>
    </w:p>
    <w:p w14:paraId="289DFFDE" w14:textId="77777777" w:rsidR="000A5C29" w:rsidRDefault="000A5C29">
      <w:pPr>
        <w:rPr>
          <w:bCs/>
          <w:lang w:val="ro-RO"/>
        </w:rPr>
      </w:pPr>
    </w:p>
    <w:p w14:paraId="506DAD8E" w14:textId="77777777" w:rsidR="000A5C29" w:rsidRPr="00C069A3" w:rsidRDefault="000A5C29">
      <w:pPr>
        <w:rPr>
          <w:bCs/>
          <w:lang w:val="ro-RO"/>
        </w:rPr>
      </w:pPr>
    </w:p>
    <w:p w14:paraId="3215ECFC" w14:textId="0E315172" w:rsidR="00F84AE0" w:rsidRDefault="00F84AE0" w:rsidP="00F84AE0">
      <w:pPr>
        <w:ind w:firstLine="720"/>
        <w:rPr>
          <w:bCs/>
          <w:sz w:val="28"/>
          <w:szCs w:val="28"/>
          <w:lang w:val="ro-RO"/>
        </w:rPr>
      </w:pPr>
      <w:r>
        <w:rPr>
          <w:bCs/>
          <w:sz w:val="28"/>
          <w:szCs w:val="28"/>
          <w:lang w:val="ro-RO"/>
        </w:rPr>
        <w:t>Locația ideală la care s-a gândit antreprenorul se află în localitatea Șoimari, județul Prahova.</w:t>
      </w:r>
    </w:p>
    <w:p w14:paraId="2FA175E0" w14:textId="1D391637" w:rsidR="00F84AE0" w:rsidRDefault="00F84AE0" w:rsidP="00F84AE0">
      <w:pPr>
        <w:ind w:firstLine="720"/>
        <w:rPr>
          <w:bCs/>
          <w:sz w:val="28"/>
          <w:szCs w:val="28"/>
          <w:lang w:val="ro-RO"/>
        </w:rPr>
      </w:pPr>
      <w:r>
        <w:rPr>
          <w:bCs/>
          <w:sz w:val="28"/>
          <w:szCs w:val="28"/>
          <w:lang w:val="ro-RO"/>
        </w:rPr>
        <w:t>Conform informațiilor aflate cu Google Maps, pe o rază de aproximativ 20 de kilometrii nu există concurenți</w:t>
      </w:r>
    </w:p>
    <w:p w14:paraId="6033E026" w14:textId="369475AE" w:rsidR="00F84AE0" w:rsidRDefault="00F84AE0" w:rsidP="00F84AE0">
      <w:pPr>
        <w:ind w:firstLine="720"/>
        <w:rPr>
          <w:bCs/>
          <w:lang w:val="ro-RO"/>
        </w:rPr>
      </w:pPr>
      <w:r>
        <w:rPr>
          <w:bCs/>
          <w:sz w:val="28"/>
          <w:szCs w:val="28"/>
          <w:lang w:val="ro-RO"/>
        </w:rPr>
        <w:t xml:space="preserve">Singurele firme concurente aflate pe o rază de aproximativ 40 de kilometrii, care oferă doar servicii de vulcanizare. </w:t>
      </w:r>
    </w:p>
    <w:p w14:paraId="1D73C4BB" w14:textId="77777777" w:rsidR="00F84AE0" w:rsidRDefault="00F84AE0">
      <w:pPr>
        <w:rPr>
          <w:bCs/>
          <w:sz w:val="28"/>
          <w:szCs w:val="28"/>
          <w:lang w:val="ro-RO"/>
        </w:rPr>
      </w:pPr>
    </w:p>
    <w:p w14:paraId="64373334" w14:textId="4023189B" w:rsidR="008F5F63" w:rsidRPr="006263FB" w:rsidRDefault="00090545">
      <w:pPr>
        <w:rPr>
          <w:bCs/>
          <w:sz w:val="28"/>
          <w:szCs w:val="28"/>
          <w:lang w:val="ro-RO"/>
        </w:rPr>
      </w:pPr>
      <w:r w:rsidRPr="006263FB">
        <w:rPr>
          <w:bCs/>
          <w:sz w:val="28"/>
          <w:szCs w:val="28"/>
          <w:lang w:val="ro-RO"/>
        </w:rPr>
        <w:t>4</w:t>
      </w:r>
      <w:r w:rsidR="00747BF7" w:rsidRPr="006263FB">
        <w:rPr>
          <w:bCs/>
          <w:sz w:val="28"/>
          <w:szCs w:val="28"/>
          <w:lang w:val="ro-RO"/>
        </w:rPr>
        <w:t xml:space="preserve">.2) </w:t>
      </w:r>
      <w:r w:rsidRPr="006263FB">
        <w:rPr>
          <w:bCs/>
          <w:sz w:val="28"/>
          <w:szCs w:val="28"/>
          <w:lang w:val="ro-RO"/>
        </w:rPr>
        <w:t>A</w:t>
      </w:r>
      <w:r w:rsidR="00747BF7" w:rsidRPr="006263FB">
        <w:rPr>
          <w:bCs/>
          <w:sz w:val="28"/>
          <w:szCs w:val="28"/>
          <w:lang w:val="ro-RO"/>
        </w:rPr>
        <w:t>vantajele competitive ale afacerii</w:t>
      </w:r>
    </w:p>
    <w:p w14:paraId="01E490AF" w14:textId="77777777" w:rsidR="000A5C29" w:rsidRPr="000A5C29" w:rsidRDefault="000A5C29">
      <w:pPr>
        <w:rPr>
          <w:color w:val="FF0000"/>
          <w:lang w:val="ro-RO"/>
        </w:rPr>
      </w:pPr>
    </w:p>
    <w:p w14:paraId="042C05BD" w14:textId="77777777" w:rsidR="00F84AE0" w:rsidRDefault="00F84AE0" w:rsidP="00F84AE0">
      <w:pPr>
        <w:rPr>
          <w:bCs/>
          <w:sz w:val="28"/>
          <w:szCs w:val="28"/>
          <w:lang w:val="ro-RO"/>
        </w:rPr>
      </w:pPr>
      <w:r>
        <w:rPr>
          <w:bCs/>
          <w:sz w:val="28"/>
          <w:szCs w:val="28"/>
          <w:lang w:val="ro-RO"/>
        </w:rPr>
        <w:t>- Avantaje</w:t>
      </w:r>
      <w:r>
        <w:rPr>
          <w:bCs/>
          <w:sz w:val="28"/>
          <w:szCs w:val="28"/>
          <w:lang w:val="en-US"/>
        </w:rPr>
        <w:t xml:space="preserve">: </w:t>
      </w:r>
      <w:r>
        <w:rPr>
          <w:bCs/>
          <w:sz w:val="28"/>
          <w:szCs w:val="28"/>
          <w:lang w:val="ro-RO"/>
        </w:rPr>
        <w:t>nu există concurenți în zonă, oferind astfel acest tip de servicii locuitorilor a nouă localități</w:t>
      </w:r>
    </w:p>
    <w:p w14:paraId="27E4DEB5" w14:textId="77777777" w:rsidR="00F84AE0" w:rsidRDefault="00F84AE0" w:rsidP="00F84AE0">
      <w:pPr>
        <w:rPr>
          <w:bCs/>
          <w:sz w:val="28"/>
          <w:szCs w:val="28"/>
          <w:lang w:val="ro-RO"/>
        </w:rPr>
      </w:pPr>
      <w:r>
        <w:rPr>
          <w:bCs/>
          <w:sz w:val="28"/>
          <w:szCs w:val="28"/>
          <w:lang w:val="ro-RO"/>
        </w:rPr>
        <w:t>- Dezavantaje: Pentru o astfel de locație presupun un cost suplimentar pentru aprovizionarea pieselor de întreținere, cât și găsirea unui personal calificat este mai greu.</w:t>
      </w:r>
    </w:p>
    <w:p w14:paraId="233F12CB" w14:textId="77777777" w:rsidR="00F84AE0" w:rsidRPr="00F84AE0" w:rsidRDefault="00F84AE0" w:rsidP="00F84AE0">
      <w:pPr>
        <w:spacing w:line="240" w:lineRule="auto"/>
        <w:ind w:left="720"/>
        <w:rPr>
          <w:sz w:val="28"/>
          <w:szCs w:val="28"/>
          <w:lang w:val="ro-RO"/>
        </w:rPr>
      </w:pPr>
    </w:p>
    <w:p w14:paraId="013D5CBF" w14:textId="7CC8179E" w:rsidR="008F5F63" w:rsidRPr="006263FB" w:rsidRDefault="00747BF7">
      <w:pPr>
        <w:numPr>
          <w:ilvl w:val="0"/>
          <w:numId w:val="1"/>
        </w:numPr>
        <w:spacing w:line="240" w:lineRule="auto"/>
        <w:rPr>
          <w:sz w:val="28"/>
          <w:szCs w:val="28"/>
          <w:lang w:val="ro-RO"/>
        </w:rPr>
      </w:pPr>
      <w:r w:rsidRPr="006263FB">
        <w:rPr>
          <w:b/>
          <w:sz w:val="28"/>
          <w:szCs w:val="28"/>
          <w:lang w:val="ro-RO"/>
        </w:rPr>
        <w:t>Descrierea produsului sau a serviciului</w:t>
      </w:r>
    </w:p>
    <w:p w14:paraId="4F5F79F7" w14:textId="33DA5901" w:rsidR="00036DB2" w:rsidRDefault="00090545" w:rsidP="00A01D91">
      <w:pPr>
        <w:spacing w:line="240" w:lineRule="auto"/>
        <w:rPr>
          <w:bCs/>
          <w:lang w:val="ro-RO"/>
        </w:rPr>
      </w:pPr>
      <w:r w:rsidRPr="00C069A3">
        <w:rPr>
          <w:bCs/>
          <w:lang w:val="ro-RO"/>
        </w:rPr>
        <w:t xml:space="preserve">Se vor prezenta, pe scurt: tipurile de produse/servicii prestate, </w:t>
      </w:r>
      <w:r w:rsidR="00C069A3" w:rsidRPr="00C069A3">
        <w:rPr>
          <w:bCs/>
          <w:lang w:val="ro-RO"/>
        </w:rPr>
        <w:t>prețurile practicate pentru fiecare dintre acestea și o scurtă descriere a lor, cu scopul facilitării formulării de ipoteze de calcul pentru proiecția veniturilor și a cheltuielilor în cadrul analizei financiare.</w:t>
      </w:r>
    </w:p>
    <w:p w14:paraId="5A953F2C" w14:textId="2AA56396" w:rsidR="00A01D91" w:rsidRDefault="00A01D91" w:rsidP="00A01D91">
      <w:pPr>
        <w:spacing w:line="240" w:lineRule="auto"/>
        <w:rPr>
          <w:bCs/>
          <w:lang w:val="ro-RO"/>
        </w:rPr>
      </w:pPr>
    </w:p>
    <w:tbl>
      <w:tblPr>
        <w:tblStyle w:val="TableGrid"/>
        <w:tblW w:w="0" w:type="auto"/>
        <w:tblInd w:w="0" w:type="dxa"/>
        <w:tblLook w:val="04A0" w:firstRow="1" w:lastRow="0" w:firstColumn="1" w:lastColumn="0" w:noHBand="0" w:noVBand="1"/>
      </w:tblPr>
      <w:tblGrid>
        <w:gridCol w:w="4158"/>
        <w:gridCol w:w="1080"/>
        <w:gridCol w:w="1080"/>
        <w:gridCol w:w="1080"/>
        <w:gridCol w:w="1170"/>
        <w:gridCol w:w="1008"/>
      </w:tblGrid>
      <w:tr w:rsidR="00A01D91" w14:paraId="323BC492" w14:textId="77777777" w:rsidTr="00A01D91">
        <w:tc>
          <w:tcPr>
            <w:tcW w:w="4158" w:type="dxa"/>
            <w:vMerge w:val="restart"/>
            <w:tcBorders>
              <w:top w:val="single" w:sz="4" w:space="0" w:color="auto"/>
              <w:left w:val="single" w:sz="4" w:space="0" w:color="auto"/>
              <w:bottom w:val="single" w:sz="4" w:space="0" w:color="auto"/>
              <w:right w:val="single" w:sz="4" w:space="0" w:color="auto"/>
            </w:tcBorders>
            <w:hideMark/>
          </w:tcPr>
          <w:p w14:paraId="17EE04EF" w14:textId="77777777" w:rsidR="00A01D91" w:rsidRDefault="00A01D91">
            <w:pPr>
              <w:rPr>
                <w:bCs/>
                <w:sz w:val="28"/>
                <w:szCs w:val="28"/>
                <w:lang w:val="ro-RO"/>
              </w:rPr>
            </w:pPr>
            <w:r>
              <w:rPr>
                <w:bCs/>
                <w:sz w:val="28"/>
                <w:szCs w:val="28"/>
                <w:lang w:val="ro-RO"/>
              </w:rPr>
              <w:t>Servicii</w:t>
            </w:r>
          </w:p>
        </w:tc>
        <w:tc>
          <w:tcPr>
            <w:tcW w:w="5418" w:type="dxa"/>
            <w:gridSpan w:val="5"/>
            <w:tcBorders>
              <w:top w:val="single" w:sz="4" w:space="0" w:color="auto"/>
              <w:left w:val="single" w:sz="4" w:space="0" w:color="auto"/>
              <w:bottom w:val="single" w:sz="4" w:space="0" w:color="auto"/>
              <w:right w:val="single" w:sz="4" w:space="0" w:color="auto"/>
            </w:tcBorders>
            <w:hideMark/>
          </w:tcPr>
          <w:p w14:paraId="21401393" w14:textId="77777777" w:rsidR="00A01D91" w:rsidRDefault="00A01D91">
            <w:pPr>
              <w:jc w:val="center"/>
              <w:rPr>
                <w:bCs/>
                <w:sz w:val="28"/>
                <w:szCs w:val="28"/>
                <w:lang w:val="ro-RO"/>
              </w:rPr>
            </w:pPr>
            <w:r>
              <w:rPr>
                <w:bCs/>
                <w:sz w:val="28"/>
                <w:szCs w:val="28"/>
                <w:lang w:val="ro-RO"/>
              </w:rPr>
              <w:t>Tarif (lei)</w:t>
            </w:r>
          </w:p>
        </w:tc>
      </w:tr>
      <w:tr w:rsidR="00A01D91" w14:paraId="1AA2A343" w14:textId="77777777" w:rsidTr="00A01D91">
        <w:tc>
          <w:tcPr>
            <w:tcW w:w="0" w:type="auto"/>
            <w:vMerge/>
            <w:tcBorders>
              <w:top w:val="single" w:sz="4" w:space="0" w:color="auto"/>
              <w:left w:val="single" w:sz="4" w:space="0" w:color="auto"/>
              <w:bottom w:val="single" w:sz="4" w:space="0" w:color="auto"/>
              <w:right w:val="single" w:sz="4" w:space="0" w:color="auto"/>
            </w:tcBorders>
            <w:vAlign w:val="center"/>
            <w:hideMark/>
          </w:tcPr>
          <w:p w14:paraId="39F0EA88" w14:textId="77777777" w:rsidR="00A01D91" w:rsidRDefault="00A01D91">
            <w:pPr>
              <w:rPr>
                <w:rFonts w:ascii="Arial" w:eastAsia="Arial" w:hAnsi="Arial" w:cs="Arial"/>
                <w:bCs/>
                <w:sz w:val="28"/>
                <w:szCs w:val="28"/>
                <w:lang w:val="ro-RO" w:eastAsia="ro-RO"/>
              </w:rPr>
            </w:pPr>
          </w:p>
        </w:tc>
        <w:tc>
          <w:tcPr>
            <w:tcW w:w="1080" w:type="dxa"/>
            <w:tcBorders>
              <w:top w:val="single" w:sz="4" w:space="0" w:color="auto"/>
              <w:left w:val="single" w:sz="4" w:space="0" w:color="auto"/>
              <w:bottom w:val="single" w:sz="4" w:space="0" w:color="auto"/>
              <w:right w:val="single" w:sz="4" w:space="0" w:color="auto"/>
            </w:tcBorders>
            <w:hideMark/>
          </w:tcPr>
          <w:p w14:paraId="6A6246E9" w14:textId="77777777" w:rsidR="00A01D91" w:rsidRDefault="00A01D91">
            <w:pPr>
              <w:jc w:val="center"/>
              <w:rPr>
                <w:bCs/>
                <w:sz w:val="28"/>
                <w:szCs w:val="28"/>
              </w:rPr>
            </w:pPr>
            <w:r>
              <w:rPr>
                <w:bCs/>
                <w:sz w:val="28"/>
                <w:szCs w:val="28"/>
                <w:lang w:val="ro-RO"/>
              </w:rPr>
              <w:t>12-14’’</w:t>
            </w:r>
          </w:p>
        </w:tc>
        <w:tc>
          <w:tcPr>
            <w:tcW w:w="1080" w:type="dxa"/>
            <w:tcBorders>
              <w:top w:val="single" w:sz="4" w:space="0" w:color="auto"/>
              <w:left w:val="single" w:sz="4" w:space="0" w:color="auto"/>
              <w:bottom w:val="single" w:sz="4" w:space="0" w:color="auto"/>
              <w:right w:val="single" w:sz="4" w:space="0" w:color="auto"/>
            </w:tcBorders>
            <w:hideMark/>
          </w:tcPr>
          <w:p w14:paraId="57473AE0" w14:textId="77777777" w:rsidR="00A01D91" w:rsidRDefault="00A01D91">
            <w:pPr>
              <w:jc w:val="center"/>
              <w:rPr>
                <w:bCs/>
                <w:sz w:val="28"/>
                <w:szCs w:val="28"/>
                <w:lang w:val="ro-RO"/>
              </w:rPr>
            </w:pPr>
            <w:r>
              <w:rPr>
                <w:bCs/>
                <w:sz w:val="28"/>
                <w:szCs w:val="28"/>
                <w:lang w:val="ro-RO"/>
              </w:rPr>
              <w:t>15-16’’</w:t>
            </w:r>
          </w:p>
        </w:tc>
        <w:tc>
          <w:tcPr>
            <w:tcW w:w="1080" w:type="dxa"/>
            <w:tcBorders>
              <w:top w:val="single" w:sz="4" w:space="0" w:color="auto"/>
              <w:left w:val="single" w:sz="4" w:space="0" w:color="auto"/>
              <w:bottom w:val="single" w:sz="4" w:space="0" w:color="auto"/>
              <w:right w:val="single" w:sz="4" w:space="0" w:color="auto"/>
            </w:tcBorders>
            <w:hideMark/>
          </w:tcPr>
          <w:p w14:paraId="62AA823C" w14:textId="77777777" w:rsidR="00A01D91" w:rsidRDefault="00A01D91">
            <w:pPr>
              <w:jc w:val="center"/>
              <w:rPr>
                <w:bCs/>
                <w:sz w:val="28"/>
                <w:szCs w:val="28"/>
                <w:lang w:val="ro-RO"/>
              </w:rPr>
            </w:pPr>
            <w:r>
              <w:rPr>
                <w:bCs/>
                <w:sz w:val="28"/>
                <w:szCs w:val="28"/>
                <w:lang w:val="ro-RO"/>
              </w:rPr>
              <w:t>17-18’’</w:t>
            </w:r>
          </w:p>
        </w:tc>
        <w:tc>
          <w:tcPr>
            <w:tcW w:w="1170" w:type="dxa"/>
            <w:tcBorders>
              <w:top w:val="single" w:sz="4" w:space="0" w:color="auto"/>
              <w:left w:val="single" w:sz="4" w:space="0" w:color="auto"/>
              <w:bottom w:val="single" w:sz="4" w:space="0" w:color="auto"/>
              <w:right w:val="single" w:sz="4" w:space="0" w:color="auto"/>
            </w:tcBorders>
            <w:hideMark/>
          </w:tcPr>
          <w:p w14:paraId="42530FFD" w14:textId="77777777" w:rsidR="00A01D91" w:rsidRDefault="00A01D91">
            <w:pPr>
              <w:jc w:val="center"/>
              <w:rPr>
                <w:bCs/>
                <w:sz w:val="28"/>
                <w:szCs w:val="28"/>
                <w:lang w:val="ro-RO"/>
              </w:rPr>
            </w:pPr>
            <w:r>
              <w:rPr>
                <w:bCs/>
                <w:sz w:val="28"/>
                <w:szCs w:val="28"/>
                <w:lang w:val="ro-RO"/>
              </w:rPr>
              <w:t>19-22’’</w:t>
            </w:r>
          </w:p>
        </w:tc>
        <w:tc>
          <w:tcPr>
            <w:tcW w:w="1008" w:type="dxa"/>
            <w:tcBorders>
              <w:top w:val="single" w:sz="4" w:space="0" w:color="auto"/>
              <w:left w:val="single" w:sz="4" w:space="0" w:color="auto"/>
              <w:bottom w:val="single" w:sz="4" w:space="0" w:color="auto"/>
              <w:right w:val="single" w:sz="4" w:space="0" w:color="auto"/>
            </w:tcBorders>
            <w:hideMark/>
          </w:tcPr>
          <w:p w14:paraId="07992EBC" w14:textId="77777777" w:rsidR="00A01D91" w:rsidRDefault="00A01D91">
            <w:pPr>
              <w:jc w:val="center"/>
              <w:rPr>
                <w:bCs/>
                <w:sz w:val="28"/>
                <w:szCs w:val="28"/>
                <w:lang w:val="ro-RO"/>
              </w:rPr>
            </w:pPr>
            <w:r>
              <w:rPr>
                <w:bCs/>
                <w:sz w:val="28"/>
                <w:szCs w:val="28"/>
                <w:lang w:val="ro-RO"/>
              </w:rPr>
              <w:t>Cargo</w:t>
            </w:r>
          </w:p>
        </w:tc>
      </w:tr>
      <w:tr w:rsidR="00A01D91" w14:paraId="0DB7B846"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6C5E0752" w14:textId="77777777" w:rsidR="00A01D91" w:rsidRDefault="00A01D91">
            <w:pPr>
              <w:rPr>
                <w:bCs/>
                <w:sz w:val="28"/>
                <w:szCs w:val="28"/>
                <w:lang w:val="ro-RO"/>
              </w:rPr>
            </w:pPr>
            <w:r>
              <w:rPr>
                <w:bCs/>
                <w:sz w:val="28"/>
                <w:szCs w:val="28"/>
                <w:lang w:val="ro-RO"/>
              </w:rPr>
              <w:t>Schimb sezonier</w:t>
            </w:r>
          </w:p>
        </w:tc>
        <w:tc>
          <w:tcPr>
            <w:tcW w:w="1080" w:type="dxa"/>
            <w:tcBorders>
              <w:top w:val="single" w:sz="4" w:space="0" w:color="auto"/>
              <w:left w:val="single" w:sz="4" w:space="0" w:color="auto"/>
              <w:bottom w:val="single" w:sz="4" w:space="0" w:color="auto"/>
              <w:right w:val="single" w:sz="4" w:space="0" w:color="auto"/>
            </w:tcBorders>
            <w:hideMark/>
          </w:tcPr>
          <w:p w14:paraId="6E4BC7A7" w14:textId="05189740" w:rsidR="00A01D91" w:rsidRDefault="00A01D91">
            <w:pPr>
              <w:jc w:val="center"/>
              <w:rPr>
                <w:bCs/>
                <w:sz w:val="28"/>
                <w:szCs w:val="28"/>
                <w:lang w:val="ro-RO"/>
              </w:rPr>
            </w:pPr>
            <w:r>
              <w:rPr>
                <w:bCs/>
                <w:sz w:val="28"/>
                <w:szCs w:val="28"/>
                <w:lang w:val="ro-RO"/>
              </w:rPr>
              <w:t>50</w:t>
            </w:r>
          </w:p>
        </w:tc>
        <w:tc>
          <w:tcPr>
            <w:tcW w:w="1080" w:type="dxa"/>
            <w:tcBorders>
              <w:top w:val="single" w:sz="4" w:space="0" w:color="auto"/>
              <w:left w:val="single" w:sz="4" w:space="0" w:color="auto"/>
              <w:bottom w:val="single" w:sz="4" w:space="0" w:color="auto"/>
              <w:right w:val="single" w:sz="4" w:space="0" w:color="auto"/>
            </w:tcBorders>
            <w:hideMark/>
          </w:tcPr>
          <w:p w14:paraId="6C373D0A" w14:textId="69875C0D" w:rsidR="00A01D91" w:rsidRDefault="00A01D91">
            <w:pPr>
              <w:jc w:val="center"/>
              <w:rPr>
                <w:bCs/>
                <w:sz w:val="28"/>
                <w:szCs w:val="28"/>
                <w:lang w:val="ro-RO"/>
              </w:rPr>
            </w:pPr>
            <w:r>
              <w:rPr>
                <w:bCs/>
                <w:sz w:val="28"/>
                <w:szCs w:val="28"/>
                <w:lang w:val="ro-RO"/>
              </w:rPr>
              <w:t>55</w:t>
            </w:r>
          </w:p>
        </w:tc>
        <w:tc>
          <w:tcPr>
            <w:tcW w:w="1080" w:type="dxa"/>
            <w:tcBorders>
              <w:top w:val="single" w:sz="4" w:space="0" w:color="auto"/>
              <w:left w:val="single" w:sz="4" w:space="0" w:color="auto"/>
              <w:bottom w:val="single" w:sz="4" w:space="0" w:color="auto"/>
              <w:right w:val="single" w:sz="4" w:space="0" w:color="auto"/>
            </w:tcBorders>
            <w:hideMark/>
          </w:tcPr>
          <w:p w14:paraId="1E2D8DB7" w14:textId="0E8A6603" w:rsidR="00A01D91" w:rsidRDefault="00A01D91">
            <w:pPr>
              <w:jc w:val="center"/>
              <w:rPr>
                <w:bCs/>
                <w:sz w:val="28"/>
                <w:szCs w:val="28"/>
                <w:lang w:val="ro-RO"/>
              </w:rPr>
            </w:pPr>
            <w:r>
              <w:rPr>
                <w:bCs/>
                <w:sz w:val="28"/>
                <w:szCs w:val="28"/>
                <w:lang w:val="ro-RO"/>
              </w:rPr>
              <w:t>60</w:t>
            </w:r>
          </w:p>
        </w:tc>
        <w:tc>
          <w:tcPr>
            <w:tcW w:w="1170" w:type="dxa"/>
            <w:tcBorders>
              <w:top w:val="single" w:sz="4" w:space="0" w:color="auto"/>
              <w:left w:val="single" w:sz="4" w:space="0" w:color="auto"/>
              <w:bottom w:val="single" w:sz="4" w:space="0" w:color="auto"/>
              <w:right w:val="single" w:sz="4" w:space="0" w:color="auto"/>
            </w:tcBorders>
            <w:hideMark/>
          </w:tcPr>
          <w:p w14:paraId="54A25A4E" w14:textId="711A0ADB" w:rsidR="00A01D91" w:rsidRDefault="00A01D91">
            <w:pPr>
              <w:jc w:val="center"/>
              <w:rPr>
                <w:bCs/>
                <w:sz w:val="28"/>
                <w:szCs w:val="28"/>
                <w:lang w:val="ro-RO"/>
              </w:rPr>
            </w:pPr>
            <w:r>
              <w:rPr>
                <w:bCs/>
                <w:sz w:val="28"/>
                <w:szCs w:val="28"/>
                <w:lang w:val="ro-RO"/>
              </w:rPr>
              <w:t>65</w:t>
            </w:r>
          </w:p>
        </w:tc>
        <w:tc>
          <w:tcPr>
            <w:tcW w:w="1008" w:type="dxa"/>
            <w:tcBorders>
              <w:top w:val="single" w:sz="4" w:space="0" w:color="auto"/>
              <w:left w:val="single" w:sz="4" w:space="0" w:color="auto"/>
              <w:bottom w:val="single" w:sz="4" w:space="0" w:color="auto"/>
              <w:right w:val="single" w:sz="4" w:space="0" w:color="auto"/>
            </w:tcBorders>
            <w:hideMark/>
          </w:tcPr>
          <w:p w14:paraId="736F3E58" w14:textId="1E6D554B" w:rsidR="00A01D91" w:rsidRDefault="00A01D91">
            <w:pPr>
              <w:jc w:val="center"/>
              <w:rPr>
                <w:bCs/>
                <w:sz w:val="28"/>
                <w:szCs w:val="28"/>
                <w:lang w:val="ro-RO"/>
              </w:rPr>
            </w:pPr>
            <w:r>
              <w:rPr>
                <w:bCs/>
                <w:sz w:val="28"/>
                <w:szCs w:val="28"/>
                <w:lang w:val="ro-RO"/>
              </w:rPr>
              <w:t>80</w:t>
            </w:r>
          </w:p>
        </w:tc>
      </w:tr>
      <w:tr w:rsidR="00A01D91" w14:paraId="7E083CE2"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5C25041C" w14:textId="77777777" w:rsidR="00A01D91" w:rsidRDefault="00A01D91">
            <w:pPr>
              <w:rPr>
                <w:bCs/>
                <w:sz w:val="28"/>
                <w:szCs w:val="28"/>
                <w:lang w:val="ro-RO"/>
              </w:rPr>
            </w:pPr>
            <w:r>
              <w:rPr>
                <w:bCs/>
                <w:sz w:val="28"/>
                <w:szCs w:val="28"/>
                <w:lang w:val="ro-RO"/>
              </w:rPr>
              <w:t xml:space="preserve">Montat/Demontat roată </w:t>
            </w:r>
          </w:p>
        </w:tc>
        <w:tc>
          <w:tcPr>
            <w:tcW w:w="1080" w:type="dxa"/>
            <w:tcBorders>
              <w:top w:val="single" w:sz="4" w:space="0" w:color="auto"/>
              <w:left w:val="single" w:sz="4" w:space="0" w:color="auto"/>
              <w:bottom w:val="single" w:sz="4" w:space="0" w:color="auto"/>
              <w:right w:val="single" w:sz="4" w:space="0" w:color="auto"/>
            </w:tcBorders>
            <w:hideMark/>
          </w:tcPr>
          <w:p w14:paraId="131B863C" w14:textId="77777777" w:rsidR="00A01D91" w:rsidRDefault="00A01D91">
            <w:pPr>
              <w:jc w:val="center"/>
              <w:rPr>
                <w:bCs/>
                <w:sz w:val="28"/>
                <w:szCs w:val="28"/>
                <w:lang w:val="ro-RO"/>
              </w:rPr>
            </w:pPr>
            <w:r>
              <w:rPr>
                <w:bCs/>
                <w:sz w:val="28"/>
                <w:szCs w:val="28"/>
                <w:lang w:val="ro-RO"/>
              </w:rPr>
              <w:t>10</w:t>
            </w:r>
          </w:p>
        </w:tc>
        <w:tc>
          <w:tcPr>
            <w:tcW w:w="1080" w:type="dxa"/>
            <w:tcBorders>
              <w:top w:val="single" w:sz="4" w:space="0" w:color="auto"/>
              <w:left w:val="single" w:sz="4" w:space="0" w:color="auto"/>
              <w:bottom w:val="single" w:sz="4" w:space="0" w:color="auto"/>
              <w:right w:val="single" w:sz="4" w:space="0" w:color="auto"/>
            </w:tcBorders>
            <w:hideMark/>
          </w:tcPr>
          <w:p w14:paraId="21F95A08" w14:textId="77777777" w:rsidR="00A01D91" w:rsidRDefault="00A01D91">
            <w:pPr>
              <w:jc w:val="center"/>
              <w:rPr>
                <w:bCs/>
                <w:sz w:val="28"/>
                <w:szCs w:val="28"/>
                <w:lang w:val="ro-RO"/>
              </w:rPr>
            </w:pPr>
            <w:r>
              <w:rPr>
                <w:bCs/>
                <w:sz w:val="28"/>
                <w:szCs w:val="28"/>
                <w:lang w:val="ro-RO"/>
              </w:rPr>
              <w:t>12</w:t>
            </w:r>
          </w:p>
        </w:tc>
        <w:tc>
          <w:tcPr>
            <w:tcW w:w="1080" w:type="dxa"/>
            <w:tcBorders>
              <w:top w:val="single" w:sz="4" w:space="0" w:color="auto"/>
              <w:left w:val="single" w:sz="4" w:space="0" w:color="auto"/>
              <w:bottom w:val="single" w:sz="4" w:space="0" w:color="auto"/>
              <w:right w:val="single" w:sz="4" w:space="0" w:color="auto"/>
            </w:tcBorders>
            <w:hideMark/>
          </w:tcPr>
          <w:p w14:paraId="75FF9B27" w14:textId="77777777" w:rsidR="00A01D91" w:rsidRDefault="00A01D91">
            <w:pPr>
              <w:jc w:val="center"/>
              <w:rPr>
                <w:bCs/>
                <w:sz w:val="28"/>
                <w:szCs w:val="28"/>
                <w:lang w:val="ro-RO"/>
              </w:rPr>
            </w:pPr>
            <w:r>
              <w:rPr>
                <w:bCs/>
                <w:sz w:val="28"/>
                <w:szCs w:val="28"/>
                <w:lang w:val="ro-RO"/>
              </w:rPr>
              <w:t>14</w:t>
            </w:r>
          </w:p>
        </w:tc>
        <w:tc>
          <w:tcPr>
            <w:tcW w:w="1170" w:type="dxa"/>
            <w:tcBorders>
              <w:top w:val="single" w:sz="4" w:space="0" w:color="auto"/>
              <w:left w:val="single" w:sz="4" w:space="0" w:color="auto"/>
              <w:bottom w:val="single" w:sz="4" w:space="0" w:color="auto"/>
              <w:right w:val="single" w:sz="4" w:space="0" w:color="auto"/>
            </w:tcBorders>
            <w:hideMark/>
          </w:tcPr>
          <w:p w14:paraId="69F0147C" w14:textId="77777777" w:rsidR="00A01D91" w:rsidRDefault="00A01D91">
            <w:pPr>
              <w:jc w:val="center"/>
              <w:rPr>
                <w:bCs/>
                <w:sz w:val="28"/>
                <w:szCs w:val="28"/>
                <w:lang w:val="ro-RO"/>
              </w:rPr>
            </w:pPr>
            <w:r>
              <w:rPr>
                <w:bCs/>
                <w:sz w:val="28"/>
                <w:szCs w:val="28"/>
                <w:lang w:val="ro-RO"/>
              </w:rPr>
              <w:t>16</w:t>
            </w:r>
          </w:p>
        </w:tc>
        <w:tc>
          <w:tcPr>
            <w:tcW w:w="1008" w:type="dxa"/>
            <w:tcBorders>
              <w:top w:val="single" w:sz="4" w:space="0" w:color="auto"/>
              <w:left w:val="single" w:sz="4" w:space="0" w:color="auto"/>
              <w:bottom w:val="single" w:sz="4" w:space="0" w:color="auto"/>
              <w:right w:val="single" w:sz="4" w:space="0" w:color="auto"/>
            </w:tcBorders>
            <w:hideMark/>
          </w:tcPr>
          <w:p w14:paraId="3A4ED9D9" w14:textId="77777777" w:rsidR="00A01D91" w:rsidRDefault="00A01D91">
            <w:pPr>
              <w:jc w:val="center"/>
              <w:rPr>
                <w:bCs/>
                <w:sz w:val="28"/>
                <w:szCs w:val="28"/>
                <w:lang w:val="ro-RO"/>
              </w:rPr>
            </w:pPr>
            <w:r>
              <w:rPr>
                <w:bCs/>
                <w:sz w:val="28"/>
                <w:szCs w:val="28"/>
                <w:lang w:val="ro-RO"/>
              </w:rPr>
              <w:t>18</w:t>
            </w:r>
          </w:p>
        </w:tc>
      </w:tr>
      <w:tr w:rsidR="00A01D91" w14:paraId="61C340DA"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1D14AF40" w14:textId="77777777" w:rsidR="00A01D91" w:rsidRDefault="00A01D91">
            <w:pPr>
              <w:rPr>
                <w:bCs/>
                <w:sz w:val="28"/>
                <w:szCs w:val="28"/>
                <w:lang w:val="ro-RO"/>
              </w:rPr>
            </w:pPr>
            <w:r>
              <w:rPr>
                <w:bCs/>
                <w:sz w:val="28"/>
                <w:szCs w:val="28"/>
                <w:lang w:val="ro-RO"/>
              </w:rPr>
              <w:t>Montat/Demontat anvelopă jantă</w:t>
            </w:r>
          </w:p>
        </w:tc>
        <w:tc>
          <w:tcPr>
            <w:tcW w:w="1080" w:type="dxa"/>
            <w:tcBorders>
              <w:top w:val="single" w:sz="4" w:space="0" w:color="auto"/>
              <w:left w:val="single" w:sz="4" w:space="0" w:color="auto"/>
              <w:bottom w:val="single" w:sz="4" w:space="0" w:color="auto"/>
              <w:right w:val="single" w:sz="4" w:space="0" w:color="auto"/>
            </w:tcBorders>
            <w:hideMark/>
          </w:tcPr>
          <w:p w14:paraId="3D93FB8C" w14:textId="77777777" w:rsidR="00A01D91" w:rsidRDefault="00A01D91">
            <w:pPr>
              <w:jc w:val="center"/>
              <w:rPr>
                <w:bCs/>
                <w:sz w:val="28"/>
                <w:szCs w:val="28"/>
                <w:lang w:val="ro-RO"/>
              </w:rPr>
            </w:pPr>
            <w:r>
              <w:rPr>
                <w:bCs/>
                <w:sz w:val="28"/>
                <w:szCs w:val="28"/>
                <w:lang w:val="ro-RO"/>
              </w:rPr>
              <w:t>10</w:t>
            </w:r>
          </w:p>
        </w:tc>
        <w:tc>
          <w:tcPr>
            <w:tcW w:w="1080" w:type="dxa"/>
            <w:tcBorders>
              <w:top w:val="single" w:sz="4" w:space="0" w:color="auto"/>
              <w:left w:val="single" w:sz="4" w:space="0" w:color="auto"/>
              <w:bottom w:val="single" w:sz="4" w:space="0" w:color="auto"/>
              <w:right w:val="single" w:sz="4" w:space="0" w:color="auto"/>
            </w:tcBorders>
            <w:hideMark/>
          </w:tcPr>
          <w:p w14:paraId="712606C5" w14:textId="77777777" w:rsidR="00A01D91" w:rsidRDefault="00A01D91">
            <w:pPr>
              <w:jc w:val="center"/>
              <w:rPr>
                <w:bCs/>
                <w:sz w:val="28"/>
                <w:szCs w:val="28"/>
                <w:lang w:val="ro-RO"/>
              </w:rPr>
            </w:pPr>
            <w:r>
              <w:rPr>
                <w:bCs/>
                <w:sz w:val="28"/>
                <w:szCs w:val="28"/>
                <w:lang w:val="ro-RO"/>
              </w:rPr>
              <w:t>12</w:t>
            </w:r>
          </w:p>
        </w:tc>
        <w:tc>
          <w:tcPr>
            <w:tcW w:w="1080" w:type="dxa"/>
            <w:tcBorders>
              <w:top w:val="single" w:sz="4" w:space="0" w:color="auto"/>
              <w:left w:val="single" w:sz="4" w:space="0" w:color="auto"/>
              <w:bottom w:val="single" w:sz="4" w:space="0" w:color="auto"/>
              <w:right w:val="single" w:sz="4" w:space="0" w:color="auto"/>
            </w:tcBorders>
            <w:hideMark/>
          </w:tcPr>
          <w:p w14:paraId="5ADE9665" w14:textId="77777777" w:rsidR="00A01D91" w:rsidRDefault="00A01D91">
            <w:pPr>
              <w:jc w:val="center"/>
              <w:rPr>
                <w:bCs/>
                <w:sz w:val="28"/>
                <w:szCs w:val="28"/>
                <w:lang w:val="ro-RO"/>
              </w:rPr>
            </w:pPr>
            <w:r>
              <w:rPr>
                <w:bCs/>
                <w:sz w:val="28"/>
                <w:szCs w:val="28"/>
                <w:lang w:val="ro-RO"/>
              </w:rPr>
              <w:t>14</w:t>
            </w:r>
          </w:p>
        </w:tc>
        <w:tc>
          <w:tcPr>
            <w:tcW w:w="1170" w:type="dxa"/>
            <w:tcBorders>
              <w:top w:val="single" w:sz="4" w:space="0" w:color="auto"/>
              <w:left w:val="single" w:sz="4" w:space="0" w:color="auto"/>
              <w:bottom w:val="single" w:sz="4" w:space="0" w:color="auto"/>
              <w:right w:val="single" w:sz="4" w:space="0" w:color="auto"/>
            </w:tcBorders>
            <w:hideMark/>
          </w:tcPr>
          <w:p w14:paraId="283C9103" w14:textId="77777777" w:rsidR="00A01D91" w:rsidRDefault="00A01D91">
            <w:pPr>
              <w:jc w:val="center"/>
              <w:rPr>
                <w:bCs/>
                <w:sz w:val="28"/>
                <w:szCs w:val="28"/>
                <w:lang w:val="ro-RO"/>
              </w:rPr>
            </w:pPr>
            <w:r>
              <w:rPr>
                <w:bCs/>
                <w:sz w:val="28"/>
                <w:szCs w:val="28"/>
                <w:lang w:val="ro-RO"/>
              </w:rPr>
              <w:t>16</w:t>
            </w:r>
          </w:p>
        </w:tc>
        <w:tc>
          <w:tcPr>
            <w:tcW w:w="1008" w:type="dxa"/>
            <w:tcBorders>
              <w:top w:val="single" w:sz="4" w:space="0" w:color="auto"/>
              <w:left w:val="single" w:sz="4" w:space="0" w:color="auto"/>
              <w:bottom w:val="single" w:sz="4" w:space="0" w:color="auto"/>
              <w:right w:val="single" w:sz="4" w:space="0" w:color="auto"/>
            </w:tcBorders>
            <w:hideMark/>
          </w:tcPr>
          <w:p w14:paraId="3693DE48" w14:textId="77777777" w:rsidR="00A01D91" w:rsidRDefault="00A01D91">
            <w:pPr>
              <w:jc w:val="center"/>
              <w:rPr>
                <w:bCs/>
                <w:sz w:val="28"/>
                <w:szCs w:val="28"/>
                <w:lang w:val="ro-RO"/>
              </w:rPr>
            </w:pPr>
            <w:r>
              <w:rPr>
                <w:bCs/>
                <w:sz w:val="28"/>
                <w:szCs w:val="28"/>
                <w:lang w:val="ro-RO"/>
              </w:rPr>
              <w:t>18</w:t>
            </w:r>
          </w:p>
        </w:tc>
      </w:tr>
      <w:tr w:rsidR="00A01D91" w14:paraId="33D29EB6"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1A9BDD17" w14:textId="77777777" w:rsidR="00A01D91" w:rsidRDefault="00A01D91">
            <w:pPr>
              <w:rPr>
                <w:bCs/>
                <w:sz w:val="28"/>
                <w:szCs w:val="28"/>
                <w:lang w:val="ro-RO"/>
              </w:rPr>
            </w:pPr>
            <w:r>
              <w:rPr>
                <w:bCs/>
                <w:sz w:val="28"/>
                <w:szCs w:val="28"/>
                <w:lang w:val="ro-RO"/>
              </w:rPr>
              <w:t>Echilibrat roată</w:t>
            </w:r>
          </w:p>
        </w:tc>
        <w:tc>
          <w:tcPr>
            <w:tcW w:w="1080" w:type="dxa"/>
            <w:tcBorders>
              <w:top w:val="single" w:sz="4" w:space="0" w:color="auto"/>
              <w:left w:val="single" w:sz="4" w:space="0" w:color="auto"/>
              <w:bottom w:val="single" w:sz="4" w:space="0" w:color="auto"/>
              <w:right w:val="single" w:sz="4" w:space="0" w:color="auto"/>
            </w:tcBorders>
            <w:hideMark/>
          </w:tcPr>
          <w:p w14:paraId="687D726D" w14:textId="77777777" w:rsidR="00A01D91" w:rsidRDefault="00A01D91">
            <w:pPr>
              <w:jc w:val="center"/>
              <w:rPr>
                <w:bCs/>
                <w:sz w:val="28"/>
                <w:szCs w:val="28"/>
                <w:lang w:val="ro-RO"/>
              </w:rPr>
            </w:pPr>
            <w:r>
              <w:rPr>
                <w:bCs/>
                <w:sz w:val="28"/>
                <w:szCs w:val="28"/>
                <w:lang w:val="ro-RO"/>
              </w:rPr>
              <w:t>15</w:t>
            </w:r>
          </w:p>
        </w:tc>
        <w:tc>
          <w:tcPr>
            <w:tcW w:w="1080" w:type="dxa"/>
            <w:tcBorders>
              <w:top w:val="single" w:sz="4" w:space="0" w:color="auto"/>
              <w:left w:val="single" w:sz="4" w:space="0" w:color="auto"/>
              <w:bottom w:val="single" w:sz="4" w:space="0" w:color="auto"/>
              <w:right w:val="single" w:sz="4" w:space="0" w:color="auto"/>
            </w:tcBorders>
            <w:hideMark/>
          </w:tcPr>
          <w:p w14:paraId="2F9BACD8" w14:textId="77777777" w:rsidR="00A01D91" w:rsidRDefault="00A01D91">
            <w:pPr>
              <w:jc w:val="center"/>
              <w:rPr>
                <w:bCs/>
                <w:sz w:val="28"/>
                <w:szCs w:val="28"/>
                <w:lang w:val="ro-RO"/>
              </w:rPr>
            </w:pPr>
            <w:r>
              <w:rPr>
                <w:bCs/>
                <w:sz w:val="28"/>
                <w:szCs w:val="28"/>
                <w:lang w:val="ro-RO"/>
              </w:rPr>
              <w:t>15</w:t>
            </w:r>
          </w:p>
        </w:tc>
        <w:tc>
          <w:tcPr>
            <w:tcW w:w="1080" w:type="dxa"/>
            <w:tcBorders>
              <w:top w:val="single" w:sz="4" w:space="0" w:color="auto"/>
              <w:left w:val="single" w:sz="4" w:space="0" w:color="auto"/>
              <w:bottom w:val="single" w:sz="4" w:space="0" w:color="auto"/>
              <w:right w:val="single" w:sz="4" w:space="0" w:color="auto"/>
            </w:tcBorders>
            <w:hideMark/>
          </w:tcPr>
          <w:p w14:paraId="0242ADDE" w14:textId="77777777" w:rsidR="00A01D91" w:rsidRDefault="00A01D91">
            <w:pPr>
              <w:jc w:val="center"/>
              <w:rPr>
                <w:bCs/>
                <w:sz w:val="28"/>
                <w:szCs w:val="28"/>
                <w:lang w:val="ro-RO"/>
              </w:rPr>
            </w:pPr>
            <w:r>
              <w:rPr>
                <w:bCs/>
                <w:sz w:val="28"/>
                <w:szCs w:val="28"/>
                <w:lang w:val="ro-RO"/>
              </w:rPr>
              <w:t>15</w:t>
            </w:r>
          </w:p>
        </w:tc>
        <w:tc>
          <w:tcPr>
            <w:tcW w:w="1170" w:type="dxa"/>
            <w:tcBorders>
              <w:top w:val="single" w:sz="4" w:space="0" w:color="auto"/>
              <w:left w:val="single" w:sz="4" w:space="0" w:color="auto"/>
              <w:bottom w:val="single" w:sz="4" w:space="0" w:color="auto"/>
              <w:right w:val="single" w:sz="4" w:space="0" w:color="auto"/>
            </w:tcBorders>
            <w:hideMark/>
          </w:tcPr>
          <w:p w14:paraId="5314D77E" w14:textId="77777777" w:rsidR="00A01D91" w:rsidRDefault="00A01D91">
            <w:pPr>
              <w:jc w:val="center"/>
              <w:rPr>
                <w:bCs/>
                <w:sz w:val="28"/>
                <w:szCs w:val="28"/>
                <w:lang w:val="ro-RO"/>
              </w:rPr>
            </w:pPr>
            <w:r>
              <w:rPr>
                <w:bCs/>
                <w:sz w:val="28"/>
                <w:szCs w:val="28"/>
                <w:lang w:val="ro-RO"/>
              </w:rPr>
              <w:t>20</w:t>
            </w:r>
          </w:p>
        </w:tc>
        <w:tc>
          <w:tcPr>
            <w:tcW w:w="1008" w:type="dxa"/>
            <w:tcBorders>
              <w:top w:val="single" w:sz="4" w:space="0" w:color="auto"/>
              <w:left w:val="single" w:sz="4" w:space="0" w:color="auto"/>
              <w:bottom w:val="single" w:sz="4" w:space="0" w:color="auto"/>
              <w:right w:val="single" w:sz="4" w:space="0" w:color="auto"/>
            </w:tcBorders>
            <w:hideMark/>
          </w:tcPr>
          <w:p w14:paraId="619BDF4E" w14:textId="77777777" w:rsidR="00A01D91" w:rsidRDefault="00A01D91">
            <w:pPr>
              <w:jc w:val="center"/>
              <w:rPr>
                <w:bCs/>
                <w:sz w:val="28"/>
                <w:szCs w:val="28"/>
                <w:lang w:val="ro-RO"/>
              </w:rPr>
            </w:pPr>
            <w:r>
              <w:rPr>
                <w:bCs/>
                <w:sz w:val="28"/>
                <w:szCs w:val="28"/>
                <w:lang w:val="ro-RO"/>
              </w:rPr>
              <w:t>20</w:t>
            </w:r>
          </w:p>
        </w:tc>
      </w:tr>
      <w:tr w:rsidR="00A01D91" w14:paraId="02335583"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321F6AC2" w14:textId="77777777" w:rsidR="00A01D91" w:rsidRDefault="00A01D91">
            <w:pPr>
              <w:rPr>
                <w:bCs/>
                <w:sz w:val="28"/>
                <w:szCs w:val="28"/>
                <w:lang w:val="ro-RO"/>
              </w:rPr>
            </w:pPr>
            <w:r>
              <w:rPr>
                <w:bCs/>
                <w:sz w:val="28"/>
                <w:szCs w:val="28"/>
                <w:lang w:val="ro-RO"/>
              </w:rPr>
              <w:t>Valvă/buc</w:t>
            </w:r>
          </w:p>
        </w:tc>
        <w:tc>
          <w:tcPr>
            <w:tcW w:w="1080" w:type="dxa"/>
            <w:tcBorders>
              <w:top w:val="single" w:sz="4" w:space="0" w:color="auto"/>
              <w:left w:val="single" w:sz="4" w:space="0" w:color="auto"/>
              <w:bottom w:val="single" w:sz="4" w:space="0" w:color="auto"/>
              <w:right w:val="single" w:sz="4" w:space="0" w:color="auto"/>
            </w:tcBorders>
            <w:hideMark/>
          </w:tcPr>
          <w:p w14:paraId="7A4F689E" w14:textId="77777777" w:rsidR="00A01D91" w:rsidRDefault="00A01D91">
            <w:pPr>
              <w:jc w:val="center"/>
              <w:rPr>
                <w:bCs/>
                <w:sz w:val="28"/>
                <w:szCs w:val="28"/>
                <w:lang w:val="ro-RO"/>
              </w:rPr>
            </w:pPr>
            <w:r>
              <w:rPr>
                <w:bCs/>
                <w:sz w:val="28"/>
                <w:szCs w:val="28"/>
                <w:lang w:val="ro-RO"/>
              </w:rPr>
              <w:t>3</w:t>
            </w:r>
          </w:p>
        </w:tc>
        <w:tc>
          <w:tcPr>
            <w:tcW w:w="1080" w:type="dxa"/>
            <w:tcBorders>
              <w:top w:val="single" w:sz="4" w:space="0" w:color="auto"/>
              <w:left w:val="single" w:sz="4" w:space="0" w:color="auto"/>
              <w:bottom w:val="single" w:sz="4" w:space="0" w:color="auto"/>
              <w:right w:val="single" w:sz="4" w:space="0" w:color="auto"/>
            </w:tcBorders>
            <w:hideMark/>
          </w:tcPr>
          <w:p w14:paraId="536D74ED" w14:textId="77777777" w:rsidR="00A01D91" w:rsidRDefault="00A01D91">
            <w:pPr>
              <w:jc w:val="center"/>
              <w:rPr>
                <w:bCs/>
                <w:sz w:val="28"/>
                <w:szCs w:val="28"/>
                <w:lang w:val="ro-RO"/>
              </w:rPr>
            </w:pPr>
            <w:r>
              <w:rPr>
                <w:bCs/>
                <w:sz w:val="28"/>
                <w:szCs w:val="28"/>
                <w:lang w:val="ro-RO"/>
              </w:rPr>
              <w:t>3</w:t>
            </w:r>
          </w:p>
        </w:tc>
        <w:tc>
          <w:tcPr>
            <w:tcW w:w="1080" w:type="dxa"/>
            <w:tcBorders>
              <w:top w:val="single" w:sz="4" w:space="0" w:color="auto"/>
              <w:left w:val="single" w:sz="4" w:space="0" w:color="auto"/>
              <w:bottom w:val="single" w:sz="4" w:space="0" w:color="auto"/>
              <w:right w:val="single" w:sz="4" w:space="0" w:color="auto"/>
            </w:tcBorders>
            <w:hideMark/>
          </w:tcPr>
          <w:p w14:paraId="292B87EF" w14:textId="77777777" w:rsidR="00A01D91" w:rsidRDefault="00A01D91">
            <w:pPr>
              <w:jc w:val="center"/>
              <w:rPr>
                <w:bCs/>
                <w:sz w:val="28"/>
                <w:szCs w:val="28"/>
                <w:lang w:val="ro-RO"/>
              </w:rPr>
            </w:pPr>
            <w:r>
              <w:rPr>
                <w:bCs/>
                <w:sz w:val="28"/>
                <w:szCs w:val="28"/>
                <w:lang w:val="ro-RO"/>
              </w:rPr>
              <w:t>3</w:t>
            </w:r>
          </w:p>
        </w:tc>
        <w:tc>
          <w:tcPr>
            <w:tcW w:w="1170" w:type="dxa"/>
            <w:tcBorders>
              <w:top w:val="single" w:sz="4" w:space="0" w:color="auto"/>
              <w:left w:val="single" w:sz="4" w:space="0" w:color="auto"/>
              <w:bottom w:val="single" w:sz="4" w:space="0" w:color="auto"/>
              <w:right w:val="single" w:sz="4" w:space="0" w:color="auto"/>
            </w:tcBorders>
            <w:hideMark/>
          </w:tcPr>
          <w:p w14:paraId="060A9B84" w14:textId="77777777" w:rsidR="00A01D91" w:rsidRDefault="00A01D91">
            <w:pPr>
              <w:jc w:val="center"/>
              <w:rPr>
                <w:bCs/>
                <w:sz w:val="28"/>
                <w:szCs w:val="28"/>
                <w:lang w:val="ro-RO"/>
              </w:rPr>
            </w:pPr>
            <w:r>
              <w:rPr>
                <w:bCs/>
                <w:sz w:val="28"/>
                <w:szCs w:val="28"/>
                <w:lang w:val="ro-RO"/>
              </w:rPr>
              <w:t>3</w:t>
            </w:r>
          </w:p>
        </w:tc>
        <w:tc>
          <w:tcPr>
            <w:tcW w:w="1008" w:type="dxa"/>
            <w:tcBorders>
              <w:top w:val="single" w:sz="4" w:space="0" w:color="auto"/>
              <w:left w:val="single" w:sz="4" w:space="0" w:color="auto"/>
              <w:bottom w:val="single" w:sz="4" w:space="0" w:color="auto"/>
              <w:right w:val="single" w:sz="4" w:space="0" w:color="auto"/>
            </w:tcBorders>
            <w:hideMark/>
          </w:tcPr>
          <w:p w14:paraId="5FFCD990" w14:textId="77777777" w:rsidR="00A01D91" w:rsidRDefault="00A01D91">
            <w:pPr>
              <w:jc w:val="center"/>
              <w:rPr>
                <w:bCs/>
                <w:sz w:val="28"/>
                <w:szCs w:val="28"/>
                <w:lang w:val="ro-RO"/>
              </w:rPr>
            </w:pPr>
            <w:r>
              <w:rPr>
                <w:bCs/>
                <w:sz w:val="28"/>
                <w:szCs w:val="28"/>
                <w:lang w:val="ro-RO"/>
              </w:rPr>
              <w:t>3</w:t>
            </w:r>
          </w:p>
        </w:tc>
      </w:tr>
      <w:tr w:rsidR="00A01D91" w14:paraId="232FC40D"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06644129" w14:textId="77777777" w:rsidR="00A01D91" w:rsidRDefault="00A01D91">
            <w:pPr>
              <w:rPr>
                <w:bCs/>
                <w:sz w:val="28"/>
                <w:szCs w:val="28"/>
                <w:lang w:val="ro-RO"/>
              </w:rPr>
            </w:pPr>
            <w:r>
              <w:rPr>
                <w:bCs/>
                <w:sz w:val="28"/>
                <w:szCs w:val="28"/>
                <w:lang w:val="ro-RO"/>
              </w:rPr>
              <w:t>Îndreptat jantă otel</w:t>
            </w:r>
          </w:p>
        </w:tc>
        <w:tc>
          <w:tcPr>
            <w:tcW w:w="1080" w:type="dxa"/>
            <w:tcBorders>
              <w:top w:val="single" w:sz="4" w:space="0" w:color="auto"/>
              <w:left w:val="single" w:sz="4" w:space="0" w:color="auto"/>
              <w:bottom w:val="single" w:sz="4" w:space="0" w:color="auto"/>
              <w:right w:val="single" w:sz="4" w:space="0" w:color="auto"/>
            </w:tcBorders>
            <w:hideMark/>
          </w:tcPr>
          <w:p w14:paraId="4F2468B6" w14:textId="77777777" w:rsidR="00A01D91" w:rsidRDefault="00A01D91">
            <w:pPr>
              <w:jc w:val="center"/>
              <w:rPr>
                <w:bCs/>
                <w:sz w:val="28"/>
                <w:szCs w:val="28"/>
                <w:lang w:val="ro-RO"/>
              </w:rPr>
            </w:pPr>
            <w:r>
              <w:rPr>
                <w:bCs/>
                <w:sz w:val="28"/>
                <w:szCs w:val="28"/>
                <w:lang w:val="ro-RO"/>
              </w:rPr>
              <w:t>30</w:t>
            </w:r>
          </w:p>
        </w:tc>
        <w:tc>
          <w:tcPr>
            <w:tcW w:w="1080" w:type="dxa"/>
            <w:tcBorders>
              <w:top w:val="single" w:sz="4" w:space="0" w:color="auto"/>
              <w:left w:val="single" w:sz="4" w:space="0" w:color="auto"/>
              <w:bottom w:val="single" w:sz="4" w:space="0" w:color="auto"/>
              <w:right w:val="single" w:sz="4" w:space="0" w:color="auto"/>
            </w:tcBorders>
            <w:hideMark/>
          </w:tcPr>
          <w:p w14:paraId="42D1DC09" w14:textId="77777777" w:rsidR="00A01D91" w:rsidRDefault="00A01D91">
            <w:pPr>
              <w:jc w:val="center"/>
              <w:rPr>
                <w:bCs/>
                <w:sz w:val="28"/>
                <w:szCs w:val="28"/>
                <w:lang w:val="ro-RO"/>
              </w:rPr>
            </w:pPr>
            <w:r>
              <w:rPr>
                <w:bCs/>
                <w:sz w:val="28"/>
                <w:szCs w:val="28"/>
                <w:lang w:val="ro-RO"/>
              </w:rPr>
              <w:t>30</w:t>
            </w:r>
          </w:p>
        </w:tc>
        <w:tc>
          <w:tcPr>
            <w:tcW w:w="1080" w:type="dxa"/>
            <w:tcBorders>
              <w:top w:val="single" w:sz="4" w:space="0" w:color="auto"/>
              <w:left w:val="single" w:sz="4" w:space="0" w:color="auto"/>
              <w:bottom w:val="single" w:sz="4" w:space="0" w:color="auto"/>
              <w:right w:val="single" w:sz="4" w:space="0" w:color="auto"/>
            </w:tcBorders>
            <w:hideMark/>
          </w:tcPr>
          <w:p w14:paraId="07F30C3B" w14:textId="77777777" w:rsidR="00A01D91" w:rsidRDefault="00A01D91">
            <w:pPr>
              <w:jc w:val="center"/>
              <w:rPr>
                <w:bCs/>
                <w:sz w:val="28"/>
                <w:szCs w:val="28"/>
                <w:lang w:val="ro-RO"/>
              </w:rPr>
            </w:pPr>
            <w:r>
              <w:rPr>
                <w:bCs/>
                <w:sz w:val="28"/>
                <w:szCs w:val="28"/>
                <w:lang w:val="ro-RO"/>
              </w:rPr>
              <w:t>30</w:t>
            </w:r>
          </w:p>
        </w:tc>
        <w:tc>
          <w:tcPr>
            <w:tcW w:w="1170" w:type="dxa"/>
            <w:tcBorders>
              <w:top w:val="single" w:sz="4" w:space="0" w:color="auto"/>
              <w:left w:val="single" w:sz="4" w:space="0" w:color="auto"/>
              <w:bottom w:val="single" w:sz="4" w:space="0" w:color="auto"/>
              <w:right w:val="single" w:sz="4" w:space="0" w:color="auto"/>
            </w:tcBorders>
            <w:hideMark/>
          </w:tcPr>
          <w:p w14:paraId="1228E770" w14:textId="77777777" w:rsidR="00A01D91" w:rsidRDefault="00A01D91">
            <w:pPr>
              <w:jc w:val="center"/>
              <w:rPr>
                <w:bCs/>
                <w:sz w:val="28"/>
                <w:szCs w:val="28"/>
                <w:lang w:val="ro-RO"/>
              </w:rPr>
            </w:pPr>
            <w:r>
              <w:rPr>
                <w:bCs/>
                <w:sz w:val="28"/>
                <w:szCs w:val="28"/>
                <w:lang w:val="ro-RO"/>
              </w:rPr>
              <w:t>30</w:t>
            </w:r>
          </w:p>
        </w:tc>
        <w:tc>
          <w:tcPr>
            <w:tcW w:w="1008" w:type="dxa"/>
            <w:tcBorders>
              <w:top w:val="single" w:sz="4" w:space="0" w:color="auto"/>
              <w:left w:val="single" w:sz="4" w:space="0" w:color="auto"/>
              <w:bottom w:val="single" w:sz="4" w:space="0" w:color="auto"/>
              <w:right w:val="single" w:sz="4" w:space="0" w:color="auto"/>
            </w:tcBorders>
            <w:hideMark/>
          </w:tcPr>
          <w:p w14:paraId="46436969" w14:textId="77777777" w:rsidR="00A01D91" w:rsidRDefault="00A01D91">
            <w:pPr>
              <w:jc w:val="center"/>
              <w:rPr>
                <w:bCs/>
                <w:sz w:val="28"/>
                <w:szCs w:val="28"/>
                <w:lang w:val="ro-RO"/>
              </w:rPr>
            </w:pPr>
            <w:r>
              <w:rPr>
                <w:bCs/>
                <w:sz w:val="28"/>
                <w:szCs w:val="28"/>
                <w:lang w:val="ro-RO"/>
              </w:rPr>
              <w:t>30</w:t>
            </w:r>
          </w:p>
        </w:tc>
      </w:tr>
      <w:tr w:rsidR="00A01D91" w14:paraId="5938B283"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7A80F791" w14:textId="77777777" w:rsidR="00A01D91" w:rsidRDefault="00A01D91">
            <w:pPr>
              <w:rPr>
                <w:bCs/>
                <w:sz w:val="28"/>
                <w:szCs w:val="28"/>
                <w:lang w:val="ro-RO"/>
              </w:rPr>
            </w:pPr>
            <w:r>
              <w:rPr>
                <w:bCs/>
                <w:sz w:val="28"/>
                <w:szCs w:val="28"/>
                <w:lang w:val="ro-RO"/>
              </w:rPr>
              <w:t>Îndreptat jantă aliaj</w:t>
            </w:r>
          </w:p>
        </w:tc>
        <w:tc>
          <w:tcPr>
            <w:tcW w:w="1080" w:type="dxa"/>
            <w:tcBorders>
              <w:top w:val="single" w:sz="4" w:space="0" w:color="auto"/>
              <w:left w:val="single" w:sz="4" w:space="0" w:color="auto"/>
              <w:bottom w:val="single" w:sz="4" w:space="0" w:color="auto"/>
              <w:right w:val="single" w:sz="4" w:space="0" w:color="auto"/>
            </w:tcBorders>
            <w:hideMark/>
          </w:tcPr>
          <w:p w14:paraId="40A67581" w14:textId="77777777" w:rsidR="00A01D91" w:rsidRDefault="00A01D91">
            <w:pPr>
              <w:jc w:val="center"/>
              <w:rPr>
                <w:bCs/>
                <w:sz w:val="28"/>
                <w:szCs w:val="28"/>
                <w:lang w:val="ro-RO"/>
              </w:rPr>
            </w:pPr>
            <w:r>
              <w:rPr>
                <w:bCs/>
                <w:sz w:val="28"/>
                <w:szCs w:val="28"/>
                <w:lang w:val="ro-RO"/>
              </w:rPr>
              <w:t>40</w:t>
            </w:r>
          </w:p>
        </w:tc>
        <w:tc>
          <w:tcPr>
            <w:tcW w:w="1080" w:type="dxa"/>
            <w:tcBorders>
              <w:top w:val="single" w:sz="4" w:space="0" w:color="auto"/>
              <w:left w:val="single" w:sz="4" w:space="0" w:color="auto"/>
              <w:bottom w:val="single" w:sz="4" w:space="0" w:color="auto"/>
              <w:right w:val="single" w:sz="4" w:space="0" w:color="auto"/>
            </w:tcBorders>
            <w:hideMark/>
          </w:tcPr>
          <w:p w14:paraId="4CF6AB35" w14:textId="77777777" w:rsidR="00A01D91" w:rsidRDefault="00A01D91">
            <w:pPr>
              <w:jc w:val="center"/>
              <w:rPr>
                <w:bCs/>
                <w:sz w:val="28"/>
                <w:szCs w:val="28"/>
                <w:lang w:val="ro-RO"/>
              </w:rPr>
            </w:pPr>
            <w:r>
              <w:rPr>
                <w:bCs/>
                <w:sz w:val="28"/>
                <w:szCs w:val="28"/>
                <w:lang w:val="ro-RO"/>
              </w:rPr>
              <w:t>40</w:t>
            </w:r>
          </w:p>
        </w:tc>
        <w:tc>
          <w:tcPr>
            <w:tcW w:w="1080" w:type="dxa"/>
            <w:tcBorders>
              <w:top w:val="single" w:sz="4" w:space="0" w:color="auto"/>
              <w:left w:val="single" w:sz="4" w:space="0" w:color="auto"/>
              <w:bottom w:val="single" w:sz="4" w:space="0" w:color="auto"/>
              <w:right w:val="single" w:sz="4" w:space="0" w:color="auto"/>
            </w:tcBorders>
            <w:hideMark/>
          </w:tcPr>
          <w:p w14:paraId="2E12E5D3" w14:textId="77777777" w:rsidR="00A01D91" w:rsidRDefault="00A01D91">
            <w:pPr>
              <w:jc w:val="center"/>
              <w:rPr>
                <w:bCs/>
                <w:sz w:val="28"/>
                <w:szCs w:val="28"/>
                <w:lang w:val="ro-RO"/>
              </w:rPr>
            </w:pPr>
            <w:r>
              <w:rPr>
                <w:bCs/>
                <w:sz w:val="28"/>
                <w:szCs w:val="28"/>
                <w:lang w:val="ro-RO"/>
              </w:rPr>
              <w:t>40</w:t>
            </w:r>
          </w:p>
        </w:tc>
        <w:tc>
          <w:tcPr>
            <w:tcW w:w="1170" w:type="dxa"/>
            <w:tcBorders>
              <w:top w:val="single" w:sz="4" w:space="0" w:color="auto"/>
              <w:left w:val="single" w:sz="4" w:space="0" w:color="auto"/>
              <w:bottom w:val="single" w:sz="4" w:space="0" w:color="auto"/>
              <w:right w:val="single" w:sz="4" w:space="0" w:color="auto"/>
            </w:tcBorders>
            <w:hideMark/>
          </w:tcPr>
          <w:p w14:paraId="260793C4" w14:textId="77777777" w:rsidR="00A01D91" w:rsidRDefault="00A01D91">
            <w:pPr>
              <w:jc w:val="center"/>
              <w:rPr>
                <w:bCs/>
                <w:sz w:val="28"/>
                <w:szCs w:val="28"/>
                <w:lang w:val="ro-RO"/>
              </w:rPr>
            </w:pPr>
            <w:r>
              <w:rPr>
                <w:bCs/>
                <w:sz w:val="28"/>
                <w:szCs w:val="28"/>
                <w:lang w:val="ro-RO"/>
              </w:rPr>
              <w:t>40</w:t>
            </w:r>
          </w:p>
        </w:tc>
        <w:tc>
          <w:tcPr>
            <w:tcW w:w="1008" w:type="dxa"/>
            <w:tcBorders>
              <w:top w:val="single" w:sz="4" w:space="0" w:color="auto"/>
              <w:left w:val="single" w:sz="4" w:space="0" w:color="auto"/>
              <w:bottom w:val="single" w:sz="4" w:space="0" w:color="auto"/>
              <w:right w:val="single" w:sz="4" w:space="0" w:color="auto"/>
            </w:tcBorders>
            <w:hideMark/>
          </w:tcPr>
          <w:p w14:paraId="0BBC7DF4" w14:textId="77777777" w:rsidR="00A01D91" w:rsidRDefault="00A01D91">
            <w:pPr>
              <w:jc w:val="center"/>
              <w:rPr>
                <w:bCs/>
                <w:sz w:val="28"/>
                <w:szCs w:val="28"/>
                <w:lang w:val="ro-RO"/>
              </w:rPr>
            </w:pPr>
            <w:r>
              <w:rPr>
                <w:bCs/>
                <w:sz w:val="28"/>
                <w:szCs w:val="28"/>
                <w:lang w:val="ro-RO"/>
              </w:rPr>
              <w:t>40</w:t>
            </w:r>
          </w:p>
        </w:tc>
      </w:tr>
      <w:tr w:rsidR="00A01D91" w14:paraId="60B89BDC"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6F252042" w14:textId="77777777" w:rsidR="00A01D91" w:rsidRDefault="00A01D91">
            <w:pPr>
              <w:rPr>
                <w:bCs/>
                <w:sz w:val="28"/>
                <w:szCs w:val="28"/>
                <w:lang w:val="ro-RO"/>
              </w:rPr>
            </w:pPr>
            <w:r>
              <w:rPr>
                <w:bCs/>
                <w:sz w:val="28"/>
                <w:szCs w:val="28"/>
                <w:lang w:val="ro-RO"/>
              </w:rPr>
              <w:t>Reparație pană cu șnur</w:t>
            </w:r>
          </w:p>
        </w:tc>
        <w:tc>
          <w:tcPr>
            <w:tcW w:w="5418" w:type="dxa"/>
            <w:gridSpan w:val="5"/>
            <w:tcBorders>
              <w:top w:val="single" w:sz="4" w:space="0" w:color="auto"/>
              <w:left w:val="single" w:sz="4" w:space="0" w:color="auto"/>
              <w:bottom w:val="single" w:sz="4" w:space="0" w:color="auto"/>
              <w:right w:val="single" w:sz="4" w:space="0" w:color="auto"/>
            </w:tcBorders>
            <w:hideMark/>
          </w:tcPr>
          <w:p w14:paraId="7E53678E" w14:textId="77777777" w:rsidR="00A01D91" w:rsidRDefault="00A01D91">
            <w:pPr>
              <w:jc w:val="center"/>
              <w:rPr>
                <w:bCs/>
                <w:sz w:val="28"/>
                <w:szCs w:val="28"/>
                <w:lang w:val="ro-RO"/>
              </w:rPr>
            </w:pPr>
            <w:r>
              <w:rPr>
                <w:bCs/>
                <w:sz w:val="28"/>
                <w:szCs w:val="28"/>
                <w:lang w:val="ro-RO"/>
              </w:rPr>
              <w:t>30</w:t>
            </w:r>
          </w:p>
        </w:tc>
      </w:tr>
      <w:tr w:rsidR="00A01D91" w14:paraId="57031563"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254028B5" w14:textId="77777777" w:rsidR="00A01D91" w:rsidRDefault="00A01D91">
            <w:pPr>
              <w:rPr>
                <w:bCs/>
                <w:sz w:val="28"/>
                <w:szCs w:val="28"/>
                <w:lang w:val="ro-RO"/>
              </w:rPr>
            </w:pPr>
            <w:r>
              <w:rPr>
                <w:bCs/>
                <w:sz w:val="28"/>
                <w:szCs w:val="28"/>
                <w:lang w:val="ro-RO"/>
              </w:rPr>
              <w:t>Reparație pană cu petic</w:t>
            </w:r>
          </w:p>
        </w:tc>
        <w:tc>
          <w:tcPr>
            <w:tcW w:w="5418" w:type="dxa"/>
            <w:gridSpan w:val="5"/>
            <w:tcBorders>
              <w:top w:val="single" w:sz="4" w:space="0" w:color="auto"/>
              <w:left w:val="single" w:sz="4" w:space="0" w:color="auto"/>
              <w:bottom w:val="single" w:sz="4" w:space="0" w:color="auto"/>
              <w:right w:val="single" w:sz="4" w:space="0" w:color="auto"/>
            </w:tcBorders>
            <w:hideMark/>
          </w:tcPr>
          <w:p w14:paraId="29665CCE" w14:textId="77777777" w:rsidR="00A01D91" w:rsidRDefault="00A01D91">
            <w:pPr>
              <w:jc w:val="center"/>
              <w:rPr>
                <w:bCs/>
                <w:sz w:val="28"/>
                <w:szCs w:val="28"/>
                <w:lang w:val="ro-RO"/>
              </w:rPr>
            </w:pPr>
            <w:r>
              <w:rPr>
                <w:bCs/>
                <w:sz w:val="28"/>
                <w:szCs w:val="28"/>
                <w:lang w:val="ro-RO"/>
              </w:rPr>
              <w:t>40</w:t>
            </w:r>
          </w:p>
        </w:tc>
      </w:tr>
      <w:tr w:rsidR="00A01D91" w14:paraId="33AB319E"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2C586CE7" w14:textId="77777777" w:rsidR="00A01D91" w:rsidRDefault="00A01D91">
            <w:pPr>
              <w:rPr>
                <w:bCs/>
                <w:sz w:val="28"/>
                <w:szCs w:val="28"/>
                <w:lang w:val="ro-RO"/>
              </w:rPr>
            </w:pPr>
            <w:r>
              <w:rPr>
                <w:bCs/>
                <w:sz w:val="28"/>
                <w:szCs w:val="28"/>
                <w:lang w:val="ro-RO"/>
              </w:rPr>
              <w:t>Verificare presiune</w:t>
            </w:r>
          </w:p>
        </w:tc>
        <w:tc>
          <w:tcPr>
            <w:tcW w:w="5418" w:type="dxa"/>
            <w:gridSpan w:val="5"/>
            <w:tcBorders>
              <w:top w:val="single" w:sz="4" w:space="0" w:color="auto"/>
              <w:left w:val="single" w:sz="4" w:space="0" w:color="auto"/>
              <w:bottom w:val="single" w:sz="4" w:space="0" w:color="auto"/>
              <w:right w:val="single" w:sz="4" w:space="0" w:color="auto"/>
            </w:tcBorders>
            <w:hideMark/>
          </w:tcPr>
          <w:p w14:paraId="5756B002" w14:textId="77777777" w:rsidR="00A01D91" w:rsidRDefault="00A01D91">
            <w:pPr>
              <w:jc w:val="center"/>
              <w:rPr>
                <w:bCs/>
                <w:sz w:val="28"/>
                <w:szCs w:val="28"/>
                <w:lang w:val="ro-RO"/>
              </w:rPr>
            </w:pPr>
            <w:r>
              <w:rPr>
                <w:bCs/>
                <w:sz w:val="28"/>
                <w:szCs w:val="28"/>
                <w:lang w:val="ro-RO"/>
              </w:rPr>
              <w:t>1</w:t>
            </w:r>
          </w:p>
        </w:tc>
      </w:tr>
      <w:tr w:rsidR="00A01D91" w14:paraId="0E460DA2"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499B3BA9" w14:textId="77777777" w:rsidR="00A01D91" w:rsidRDefault="00A01D91">
            <w:pPr>
              <w:rPr>
                <w:bCs/>
                <w:sz w:val="28"/>
                <w:szCs w:val="28"/>
                <w:lang w:val="ro-RO"/>
              </w:rPr>
            </w:pPr>
            <w:r>
              <w:rPr>
                <w:bCs/>
                <w:sz w:val="28"/>
                <w:szCs w:val="28"/>
                <w:lang w:val="ro-RO"/>
              </w:rPr>
              <w:lastRenderedPageBreak/>
              <w:t xml:space="preserve">Ora de lucru </w:t>
            </w:r>
          </w:p>
        </w:tc>
        <w:tc>
          <w:tcPr>
            <w:tcW w:w="5418" w:type="dxa"/>
            <w:gridSpan w:val="5"/>
            <w:tcBorders>
              <w:top w:val="single" w:sz="4" w:space="0" w:color="auto"/>
              <w:left w:val="single" w:sz="4" w:space="0" w:color="auto"/>
              <w:bottom w:val="single" w:sz="4" w:space="0" w:color="auto"/>
              <w:right w:val="single" w:sz="4" w:space="0" w:color="auto"/>
            </w:tcBorders>
            <w:hideMark/>
          </w:tcPr>
          <w:p w14:paraId="634CA440" w14:textId="77777777" w:rsidR="00A01D91" w:rsidRDefault="00A01D91">
            <w:pPr>
              <w:jc w:val="center"/>
              <w:rPr>
                <w:bCs/>
                <w:sz w:val="28"/>
                <w:szCs w:val="28"/>
                <w:lang w:val="ro-RO"/>
              </w:rPr>
            </w:pPr>
            <w:r>
              <w:rPr>
                <w:bCs/>
                <w:sz w:val="28"/>
                <w:szCs w:val="28"/>
                <w:lang w:val="ro-RO"/>
              </w:rPr>
              <w:t>60</w:t>
            </w:r>
          </w:p>
        </w:tc>
      </w:tr>
      <w:tr w:rsidR="00A01D91" w14:paraId="0F76042B"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3085C649" w14:textId="77777777" w:rsidR="00A01D91" w:rsidRDefault="00A01D91">
            <w:pPr>
              <w:rPr>
                <w:bCs/>
                <w:sz w:val="28"/>
                <w:szCs w:val="28"/>
                <w:lang w:val="ro-RO"/>
              </w:rPr>
            </w:pPr>
            <w:r>
              <w:rPr>
                <w:bCs/>
                <w:sz w:val="28"/>
                <w:szCs w:val="28"/>
                <w:lang w:val="ro-RO"/>
              </w:rPr>
              <w:t>Revizie cu componente cumpărate în cadrul atelierului(ulei+filtre)</w:t>
            </w:r>
          </w:p>
        </w:tc>
        <w:tc>
          <w:tcPr>
            <w:tcW w:w="5418" w:type="dxa"/>
            <w:gridSpan w:val="5"/>
            <w:tcBorders>
              <w:top w:val="single" w:sz="4" w:space="0" w:color="auto"/>
              <w:left w:val="single" w:sz="4" w:space="0" w:color="auto"/>
              <w:bottom w:val="single" w:sz="4" w:space="0" w:color="auto"/>
              <w:right w:val="single" w:sz="4" w:space="0" w:color="auto"/>
            </w:tcBorders>
            <w:hideMark/>
          </w:tcPr>
          <w:p w14:paraId="1714AE79" w14:textId="77777777" w:rsidR="00A01D91" w:rsidRDefault="00A01D91">
            <w:pPr>
              <w:jc w:val="center"/>
              <w:rPr>
                <w:bCs/>
                <w:sz w:val="28"/>
                <w:szCs w:val="28"/>
                <w:lang w:val="ro-RO"/>
              </w:rPr>
            </w:pPr>
            <w:r>
              <w:rPr>
                <w:bCs/>
                <w:sz w:val="28"/>
                <w:szCs w:val="28"/>
                <w:lang w:val="ro-RO"/>
              </w:rPr>
              <w:t>Gratuit</w:t>
            </w:r>
          </w:p>
        </w:tc>
      </w:tr>
      <w:tr w:rsidR="00A01D91" w14:paraId="3CFCC91A"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3D8A9F8B" w14:textId="77777777" w:rsidR="00A01D91" w:rsidRDefault="00A01D91">
            <w:pPr>
              <w:rPr>
                <w:bCs/>
                <w:sz w:val="28"/>
                <w:szCs w:val="28"/>
                <w:lang w:val="ro-RO"/>
              </w:rPr>
            </w:pPr>
            <w:r>
              <w:rPr>
                <w:bCs/>
                <w:sz w:val="28"/>
                <w:szCs w:val="28"/>
                <w:lang w:val="ro-RO"/>
              </w:rPr>
              <w:t>Revizie cu componentele clientului (ulei+filtre)</w:t>
            </w:r>
          </w:p>
        </w:tc>
        <w:tc>
          <w:tcPr>
            <w:tcW w:w="5418" w:type="dxa"/>
            <w:gridSpan w:val="5"/>
            <w:tcBorders>
              <w:top w:val="single" w:sz="4" w:space="0" w:color="auto"/>
              <w:left w:val="single" w:sz="4" w:space="0" w:color="auto"/>
              <w:bottom w:val="single" w:sz="4" w:space="0" w:color="auto"/>
              <w:right w:val="single" w:sz="4" w:space="0" w:color="auto"/>
            </w:tcBorders>
            <w:hideMark/>
          </w:tcPr>
          <w:p w14:paraId="0A175AA3" w14:textId="77777777" w:rsidR="00A01D91" w:rsidRDefault="00A01D91">
            <w:pPr>
              <w:jc w:val="center"/>
              <w:rPr>
                <w:bCs/>
                <w:sz w:val="28"/>
                <w:szCs w:val="28"/>
                <w:lang w:val="ro-RO"/>
              </w:rPr>
            </w:pPr>
            <w:r>
              <w:rPr>
                <w:bCs/>
                <w:sz w:val="28"/>
                <w:szCs w:val="28"/>
                <w:lang w:val="ro-RO"/>
              </w:rPr>
              <w:t>30</w:t>
            </w:r>
          </w:p>
        </w:tc>
      </w:tr>
      <w:tr w:rsidR="00A01D91" w14:paraId="5972871A" w14:textId="77777777" w:rsidTr="00A01D91">
        <w:tc>
          <w:tcPr>
            <w:tcW w:w="4158" w:type="dxa"/>
            <w:tcBorders>
              <w:top w:val="single" w:sz="4" w:space="0" w:color="auto"/>
              <w:left w:val="single" w:sz="4" w:space="0" w:color="auto"/>
              <w:bottom w:val="single" w:sz="4" w:space="0" w:color="auto"/>
              <w:right w:val="single" w:sz="4" w:space="0" w:color="auto"/>
            </w:tcBorders>
            <w:hideMark/>
          </w:tcPr>
          <w:p w14:paraId="48BBB287" w14:textId="77777777" w:rsidR="00A01D91" w:rsidRDefault="00A01D91">
            <w:pPr>
              <w:rPr>
                <w:bCs/>
                <w:sz w:val="28"/>
                <w:szCs w:val="28"/>
                <w:lang w:val="ro-RO"/>
              </w:rPr>
            </w:pPr>
            <w:r>
              <w:rPr>
                <w:bCs/>
                <w:sz w:val="28"/>
                <w:szCs w:val="28"/>
                <w:lang w:val="ro-RO"/>
              </w:rPr>
              <w:t>Montare/Verificare acumulatori</w:t>
            </w:r>
          </w:p>
        </w:tc>
        <w:tc>
          <w:tcPr>
            <w:tcW w:w="5418" w:type="dxa"/>
            <w:gridSpan w:val="5"/>
            <w:tcBorders>
              <w:top w:val="single" w:sz="4" w:space="0" w:color="auto"/>
              <w:left w:val="single" w:sz="4" w:space="0" w:color="auto"/>
              <w:bottom w:val="single" w:sz="4" w:space="0" w:color="auto"/>
              <w:right w:val="single" w:sz="4" w:space="0" w:color="auto"/>
            </w:tcBorders>
            <w:hideMark/>
          </w:tcPr>
          <w:p w14:paraId="63BCB4D7" w14:textId="77777777" w:rsidR="00A01D91" w:rsidRDefault="00A01D91">
            <w:pPr>
              <w:jc w:val="center"/>
              <w:rPr>
                <w:bCs/>
                <w:sz w:val="28"/>
                <w:szCs w:val="28"/>
                <w:lang w:val="ro-RO"/>
              </w:rPr>
            </w:pPr>
            <w:r>
              <w:rPr>
                <w:bCs/>
                <w:sz w:val="28"/>
                <w:szCs w:val="28"/>
                <w:lang w:val="ro-RO"/>
              </w:rPr>
              <w:t>20</w:t>
            </w:r>
          </w:p>
        </w:tc>
      </w:tr>
    </w:tbl>
    <w:p w14:paraId="19B5D8F9" w14:textId="77777777" w:rsidR="00A01D91" w:rsidRDefault="00A01D91" w:rsidP="00A01D91">
      <w:pPr>
        <w:spacing w:line="240" w:lineRule="auto"/>
        <w:rPr>
          <w:bCs/>
          <w:sz w:val="28"/>
          <w:szCs w:val="28"/>
          <w:lang w:val="ro-RO"/>
        </w:rPr>
      </w:pPr>
    </w:p>
    <w:p w14:paraId="70518AD7" w14:textId="4F09441B" w:rsidR="00A01D91" w:rsidRPr="00A01D91" w:rsidRDefault="00A01D91" w:rsidP="00A01D91">
      <w:pPr>
        <w:spacing w:line="240" w:lineRule="auto"/>
        <w:rPr>
          <w:bCs/>
          <w:sz w:val="28"/>
          <w:szCs w:val="28"/>
          <w:lang w:val="en-US"/>
        </w:rPr>
      </w:pPr>
      <w:r>
        <w:rPr>
          <w:bCs/>
          <w:sz w:val="28"/>
          <w:szCs w:val="28"/>
          <w:lang w:val="ro-RO"/>
        </w:rPr>
        <w:t>Pentru orice serviciu de întreținere care nu se află în tabelul de servicii, taxarea manoperei se face cu prețul la oră. Exemple</w:t>
      </w:r>
      <w:r>
        <w:rPr>
          <w:bCs/>
          <w:sz w:val="28"/>
          <w:szCs w:val="28"/>
          <w:lang w:val="en-US"/>
        </w:rPr>
        <w:t>: schimbat pl</w:t>
      </w:r>
      <w:r>
        <w:rPr>
          <w:bCs/>
          <w:sz w:val="28"/>
          <w:szCs w:val="28"/>
          <w:lang w:val="ro-RO"/>
        </w:rPr>
        <w:t>ăcuțe frână. În mod normal durata medie de schimbat plăcuțele la o mașină pe o punte este de 30 de minute. Ora de lucru se plătește cu 70lei/ora, astfel clientul va plăti manopera 35 de lei.</w:t>
      </w:r>
    </w:p>
    <w:p w14:paraId="25EA3AD9" w14:textId="77777777" w:rsidR="00A01D91" w:rsidRPr="00A01D91" w:rsidRDefault="00A01D91" w:rsidP="00A01D91">
      <w:pPr>
        <w:spacing w:line="240" w:lineRule="auto"/>
        <w:rPr>
          <w:bCs/>
          <w:sz w:val="28"/>
          <w:szCs w:val="28"/>
          <w:lang w:val="ro-RO"/>
        </w:rPr>
      </w:pPr>
    </w:p>
    <w:p w14:paraId="1CD6EB13" w14:textId="77777777" w:rsidR="00036DB2" w:rsidRDefault="00036DB2" w:rsidP="00036DB2"/>
    <w:p w14:paraId="44B272E9" w14:textId="77777777" w:rsidR="00376671" w:rsidRDefault="00376671" w:rsidP="00090545">
      <w:pPr>
        <w:spacing w:line="240" w:lineRule="auto"/>
        <w:rPr>
          <w:bCs/>
          <w:lang w:val="ro-RO"/>
        </w:rPr>
      </w:pPr>
    </w:p>
    <w:p w14:paraId="0CEF39BA" w14:textId="0DA85462" w:rsidR="00376671" w:rsidRPr="006263FB" w:rsidRDefault="00376671" w:rsidP="00090545">
      <w:pPr>
        <w:pStyle w:val="ListParagraph"/>
        <w:numPr>
          <w:ilvl w:val="0"/>
          <w:numId w:val="1"/>
        </w:numPr>
        <w:spacing w:line="240" w:lineRule="auto"/>
        <w:rPr>
          <w:bCs/>
          <w:sz w:val="28"/>
          <w:szCs w:val="28"/>
          <w:lang w:val="ro-RO"/>
        </w:rPr>
      </w:pPr>
      <w:r w:rsidRPr="006263FB">
        <w:rPr>
          <w:b/>
          <w:sz w:val="28"/>
          <w:szCs w:val="28"/>
          <w:lang w:val="ro-RO"/>
        </w:rPr>
        <w:t>Analiza investitiei</w:t>
      </w:r>
      <w:r w:rsidR="00434F70" w:rsidRPr="006263FB">
        <w:rPr>
          <w:b/>
          <w:sz w:val="28"/>
          <w:szCs w:val="28"/>
          <w:lang w:val="ro-RO"/>
        </w:rPr>
        <w:t xml:space="preserve"> </w:t>
      </w:r>
    </w:p>
    <w:p w14:paraId="313243C2" w14:textId="07A417D9" w:rsidR="00376671" w:rsidRDefault="00376671" w:rsidP="00376671">
      <w:pPr>
        <w:spacing w:line="240" w:lineRule="auto"/>
        <w:rPr>
          <w:bCs/>
          <w:lang w:val="ro-RO"/>
        </w:rPr>
      </w:pPr>
      <w:r>
        <w:rPr>
          <w:bCs/>
          <w:lang w:val="ro-RO"/>
        </w:rPr>
        <w:t>P</w:t>
      </w:r>
      <w:r w:rsidRPr="00C069A3">
        <w:rPr>
          <w:bCs/>
          <w:lang w:val="ro-RO"/>
        </w:rPr>
        <w:t>rezenta</w:t>
      </w:r>
      <w:r>
        <w:rPr>
          <w:bCs/>
          <w:lang w:val="ro-RO"/>
        </w:rPr>
        <w:t>ti pe scurt, investitia initiala a proiectului, in ce constau cheltuielile pe categorii: mijloace fixe, obiecte de inventar cu folosinta directa in realizarea de venituri</w:t>
      </w:r>
      <w:r w:rsidR="006263FB">
        <w:rPr>
          <w:bCs/>
          <w:lang w:val="ro-RO"/>
        </w:rPr>
        <w:t>.</w:t>
      </w:r>
      <w:r>
        <w:rPr>
          <w:bCs/>
          <w:lang w:val="ro-RO"/>
        </w:rPr>
        <w:t xml:space="preserve"> </w:t>
      </w:r>
    </w:p>
    <w:p w14:paraId="673B9AC8" w14:textId="75C9E9B8" w:rsidR="00376671" w:rsidRDefault="00376671" w:rsidP="00376671">
      <w:pPr>
        <w:spacing w:line="240" w:lineRule="auto"/>
        <w:rPr>
          <w:bCs/>
          <w:lang w:val="ro-RO"/>
        </w:rPr>
      </w:pPr>
    </w:p>
    <w:p w14:paraId="5E183533" w14:textId="2587D9C8" w:rsidR="00304A2E" w:rsidRDefault="00304A2E" w:rsidP="00376671">
      <w:pPr>
        <w:spacing w:line="240" w:lineRule="auto"/>
        <w:rPr>
          <w:bCs/>
          <w:sz w:val="28"/>
          <w:szCs w:val="28"/>
          <w:lang w:val="en-US"/>
        </w:rPr>
      </w:pPr>
      <w:r>
        <w:rPr>
          <w:bCs/>
          <w:sz w:val="28"/>
          <w:szCs w:val="28"/>
          <w:lang w:val="ro-RO"/>
        </w:rPr>
        <w:t>Mijloace fixe</w:t>
      </w:r>
      <w:r>
        <w:rPr>
          <w:bCs/>
          <w:sz w:val="28"/>
          <w:szCs w:val="28"/>
          <w:lang w:val="en-US"/>
        </w:rPr>
        <w:t xml:space="preserve">: este reprezentat de </w:t>
      </w:r>
      <w:r w:rsidR="00682D92">
        <w:rPr>
          <w:bCs/>
          <w:sz w:val="28"/>
          <w:szCs w:val="28"/>
          <w:lang w:val="en-US"/>
        </w:rPr>
        <w:t xml:space="preserve">o imprimanta super performantă si de </w:t>
      </w:r>
      <w:r>
        <w:rPr>
          <w:bCs/>
          <w:sz w:val="28"/>
          <w:szCs w:val="28"/>
          <w:lang w:val="en-US"/>
        </w:rPr>
        <w:t xml:space="preserve">echipamente de dejantare și echilibrare în cadrul vulcanizării, suma se ridică la aproximativ </w:t>
      </w:r>
      <w:r w:rsidR="00682D92">
        <w:rPr>
          <w:bCs/>
          <w:sz w:val="28"/>
          <w:szCs w:val="28"/>
          <w:lang w:val="en-US"/>
        </w:rPr>
        <w:t>154</w:t>
      </w:r>
      <w:r>
        <w:rPr>
          <w:bCs/>
          <w:sz w:val="28"/>
          <w:szCs w:val="28"/>
          <w:lang w:val="en-US"/>
        </w:rPr>
        <w:t>00 de lei fără TVA.</w:t>
      </w:r>
    </w:p>
    <w:p w14:paraId="4D177E2F" w14:textId="5EA17CA3" w:rsidR="00304A2E" w:rsidRDefault="00304A2E" w:rsidP="00376671">
      <w:pPr>
        <w:spacing w:line="240" w:lineRule="auto"/>
        <w:rPr>
          <w:bCs/>
          <w:sz w:val="28"/>
          <w:szCs w:val="28"/>
          <w:lang w:val="en-US"/>
        </w:rPr>
      </w:pPr>
      <w:r>
        <w:rPr>
          <w:bCs/>
          <w:sz w:val="28"/>
          <w:szCs w:val="28"/>
          <w:lang w:val="en-US"/>
        </w:rPr>
        <w:t>Obicetele de inventar:</w:t>
      </w:r>
      <w:r w:rsidR="00682D92">
        <w:rPr>
          <w:bCs/>
          <w:sz w:val="28"/>
          <w:szCs w:val="28"/>
          <w:lang w:val="en-US"/>
        </w:rPr>
        <w:t xml:space="preserve"> valoarea pentru obiectele de inventar se ridică la aproximativ 30000 de lei.</w:t>
      </w:r>
      <w:r>
        <w:rPr>
          <w:bCs/>
          <w:sz w:val="28"/>
          <w:szCs w:val="28"/>
          <w:lang w:val="en-US"/>
        </w:rPr>
        <w:t xml:space="preserve"> </w:t>
      </w:r>
    </w:p>
    <w:p w14:paraId="74376436" w14:textId="53AD9505" w:rsidR="00DC2475" w:rsidRPr="00682D92" w:rsidRDefault="00DC2475" w:rsidP="00376671">
      <w:pPr>
        <w:spacing w:line="240" w:lineRule="auto"/>
        <w:rPr>
          <w:bCs/>
          <w:sz w:val="28"/>
          <w:szCs w:val="28"/>
          <w:lang w:val="ro-RO"/>
        </w:rPr>
      </w:pPr>
      <w:r>
        <w:rPr>
          <w:bCs/>
          <w:sz w:val="28"/>
          <w:szCs w:val="28"/>
          <w:lang w:val="en-US"/>
        </w:rPr>
        <w:t xml:space="preserve">Respectiv diferite cheltuieli de construcție, autorizații și celtuieli neprevăzute: aproximativ 35000 lei </w:t>
      </w:r>
    </w:p>
    <w:p w14:paraId="74ADE204" w14:textId="77777777" w:rsidR="00376671" w:rsidRDefault="00376671" w:rsidP="00376671">
      <w:pPr>
        <w:spacing w:line="240" w:lineRule="auto"/>
        <w:rPr>
          <w:bCs/>
          <w:lang w:val="ro-RO"/>
        </w:rPr>
      </w:pPr>
    </w:p>
    <w:p w14:paraId="0DC3100A" w14:textId="59B2C674" w:rsidR="004D43FA" w:rsidRPr="00C069A3" w:rsidRDefault="004D43FA" w:rsidP="004D43FA">
      <w:pPr>
        <w:jc w:val="center"/>
        <w:rPr>
          <w:bCs/>
          <w:lang w:val="ro-RO"/>
        </w:rPr>
      </w:pPr>
    </w:p>
    <w:sectPr w:rsidR="004D43FA" w:rsidRPr="00C069A3">
      <w:headerReference w:type="default" r:id="rId7"/>
      <w:footerReference w:type="default" r:id="rId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1A02" w14:textId="77777777" w:rsidR="00C67303" w:rsidRDefault="00C67303">
      <w:pPr>
        <w:spacing w:line="240" w:lineRule="auto"/>
      </w:pPr>
      <w:r>
        <w:separator/>
      </w:r>
    </w:p>
  </w:endnote>
  <w:endnote w:type="continuationSeparator" w:id="0">
    <w:p w14:paraId="3393C562" w14:textId="77777777" w:rsidR="00C67303" w:rsidRDefault="00C67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073663"/>
      <w:docPartObj>
        <w:docPartGallery w:val="Page Numbers (Bottom of Page)"/>
        <w:docPartUnique/>
      </w:docPartObj>
    </w:sdtPr>
    <w:sdtEndPr>
      <w:rPr>
        <w:noProof/>
      </w:rPr>
    </w:sdtEndPr>
    <w:sdtContent>
      <w:p w14:paraId="312056DF" w14:textId="72C80FF4" w:rsidR="00AB6B21" w:rsidRDefault="00AB6B21">
        <w:pPr>
          <w:pStyle w:val="Footer"/>
          <w:jc w:val="center"/>
        </w:pPr>
        <w:r>
          <w:fldChar w:fldCharType="begin"/>
        </w:r>
        <w:r>
          <w:instrText xml:space="preserve"> PAGE   \* MERGEFORMAT </w:instrText>
        </w:r>
        <w:r>
          <w:fldChar w:fldCharType="separate"/>
        </w:r>
        <w:r w:rsidR="004569E3">
          <w:rPr>
            <w:noProof/>
          </w:rPr>
          <w:t>2</w:t>
        </w:r>
        <w:r>
          <w:rPr>
            <w:noProof/>
          </w:rPr>
          <w:fldChar w:fldCharType="end"/>
        </w:r>
      </w:p>
    </w:sdtContent>
  </w:sdt>
  <w:p w14:paraId="2E157951" w14:textId="77777777" w:rsidR="00AB6B21" w:rsidRDefault="00AB6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B8EB1" w14:textId="77777777" w:rsidR="00C67303" w:rsidRDefault="00C67303">
      <w:pPr>
        <w:spacing w:line="240" w:lineRule="auto"/>
      </w:pPr>
      <w:r>
        <w:separator/>
      </w:r>
    </w:p>
  </w:footnote>
  <w:footnote w:type="continuationSeparator" w:id="0">
    <w:p w14:paraId="307647F7" w14:textId="77777777" w:rsidR="00C67303" w:rsidRDefault="00C673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55CF" w14:textId="6EDA855B" w:rsidR="00AB6B21" w:rsidRPr="00357C4B" w:rsidRDefault="00357C4B" w:rsidP="00357C4B">
    <w:pPr>
      <w:jc w:val="right"/>
      <w:rPr>
        <w:i/>
        <w:sz w:val="24"/>
        <w:szCs w:val="24"/>
        <w:lang w:val="ro-RO"/>
      </w:rPr>
    </w:pPr>
    <w:r w:rsidRPr="00357C4B">
      <w:rPr>
        <w:i/>
        <w:sz w:val="24"/>
        <w:szCs w:val="24"/>
        <w:lang w:val="ro-RO"/>
      </w:rPr>
      <w:t>Analiza proiectului de afacere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92A"/>
    <w:multiLevelType w:val="hybridMultilevel"/>
    <w:tmpl w:val="D64E2C8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701067F"/>
    <w:multiLevelType w:val="hybridMultilevel"/>
    <w:tmpl w:val="172A0032"/>
    <w:lvl w:ilvl="0" w:tplc="2EDAF0A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71B43"/>
    <w:multiLevelType w:val="multilevel"/>
    <w:tmpl w:val="1220CE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56593A"/>
    <w:multiLevelType w:val="hybridMultilevel"/>
    <w:tmpl w:val="188E8416"/>
    <w:lvl w:ilvl="0" w:tplc="98129802">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B35A19"/>
    <w:multiLevelType w:val="hybridMultilevel"/>
    <w:tmpl w:val="F466805E"/>
    <w:lvl w:ilvl="0" w:tplc="46A6B742">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A7D1F"/>
    <w:multiLevelType w:val="multilevel"/>
    <w:tmpl w:val="1220CE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87301347">
    <w:abstractNumId w:val="2"/>
  </w:num>
  <w:num w:numId="2" w16cid:durableId="1037269263">
    <w:abstractNumId w:val="0"/>
  </w:num>
  <w:num w:numId="3" w16cid:durableId="1289431610">
    <w:abstractNumId w:val="5"/>
  </w:num>
  <w:num w:numId="4" w16cid:durableId="1299263821">
    <w:abstractNumId w:val="1"/>
  </w:num>
  <w:num w:numId="5" w16cid:durableId="2056082151">
    <w:abstractNumId w:val="4"/>
  </w:num>
  <w:num w:numId="6" w16cid:durableId="1222867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F63"/>
    <w:rsid w:val="00010602"/>
    <w:rsid w:val="00036DB2"/>
    <w:rsid w:val="00090545"/>
    <w:rsid w:val="000A5C29"/>
    <w:rsid w:val="000D31AE"/>
    <w:rsid w:val="00156F1B"/>
    <w:rsid w:val="00206040"/>
    <w:rsid w:val="0028317C"/>
    <w:rsid w:val="00285914"/>
    <w:rsid w:val="002A1DAF"/>
    <w:rsid w:val="00304A2E"/>
    <w:rsid w:val="00357C4B"/>
    <w:rsid w:val="00376671"/>
    <w:rsid w:val="00434F70"/>
    <w:rsid w:val="004569E3"/>
    <w:rsid w:val="00483F97"/>
    <w:rsid w:val="00491F32"/>
    <w:rsid w:val="004D43FA"/>
    <w:rsid w:val="00504F12"/>
    <w:rsid w:val="005C6465"/>
    <w:rsid w:val="005D4C25"/>
    <w:rsid w:val="006263FB"/>
    <w:rsid w:val="00682326"/>
    <w:rsid w:val="00682D92"/>
    <w:rsid w:val="0069758C"/>
    <w:rsid w:val="006B4938"/>
    <w:rsid w:val="00747BF7"/>
    <w:rsid w:val="007847EA"/>
    <w:rsid w:val="0081684F"/>
    <w:rsid w:val="008614F8"/>
    <w:rsid w:val="0089552E"/>
    <w:rsid w:val="008A5E74"/>
    <w:rsid w:val="008C3929"/>
    <w:rsid w:val="008C641A"/>
    <w:rsid w:val="008E5A1F"/>
    <w:rsid w:val="008F5F63"/>
    <w:rsid w:val="00912444"/>
    <w:rsid w:val="0095718A"/>
    <w:rsid w:val="009C720F"/>
    <w:rsid w:val="00A01D91"/>
    <w:rsid w:val="00A91DE0"/>
    <w:rsid w:val="00AB6B21"/>
    <w:rsid w:val="00AC25A5"/>
    <w:rsid w:val="00AE577B"/>
    <w:rsid w:val="00B94D11"/>
    <w:rsid w:val="00C069A3"/>
    <w:rsid w:val="00C5435D"/>
    <w:rsid w:val="00C67303"/>
    <w:rsid w:val="00C83242"/>
    <w:rsid w:val="00C83F4C"/>
    <w:rsid w:val="00CA1507"/>
    <w:rsid w:val="00CF3319"/>
    <w:rsid w:val="00CF7276"/>
    <w:rsid w:val="00D55909"/>
    <w:rsid w:val="00D82472"/>
    <w:rsid w:val="00D83E05"/>
    <w:rsid w:val="00D842D7"/>
    <w:rsid w:val="00DC2475"/>
    <w:rsid w:val="00DC76A1"/>
    <w:rsid w:val="00E361F4"/>
    <w:rsid w:val="00E41670"/>
    <w:rsid w:val="00E42F9C"/>
    <w:rsid w:val="00E556C5"/>
    <w:rsid w:val="00F22B77"/>
    <w:rsid w:val="00F60D41"/>
    <w:rsid w:val="00F84AE0"/>
    <w:rsid w:val="00FB0E6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5F19"/>
  <w15:docId w15:val="{163BAACE-FAC7-48FB-BE13-9B200AC6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0545"/>
    <w:pPr>
      <w:ind w:left="720"/>
      <w:contextualSpacing/>
    </w:pPr>
  </w:style>
  <w:style w:type="paragraph" w:styleId="BalloonText">
    <w:name w:val="Balloon Text"/>
    <w:basedOn w:val="Normal"/>
    <w:link w:val="BalloonTextChar"/>
    <w:uiPriority w:val="99"/>
    <w:semiHidden/>
    <w:unhideWhenUsed/>
    <w:rsid w:val="006975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8C"/>
    <w:rPr>
      <w:rFonts w:ascii="Tahoma" w:hAnsi="Tahoma" w:cs="Tahoma"/>
      <w:sz w:val="16"/>
      <w:szCs w:val="16"/>
    </w:rPr>
  </w:style>
  <w:style w:type="paragraph" w:styleId="Header">
    <w:name w:val="header"/>
    <w:basedOn w:val="Normal"/>
    <w:link w:val="HeaderChar"/>
    <w:uiPriority w:val="99"/>
    <w:unhideWhenUsed/>
    <w:rsid w:val="00AB6B21"/>
    <w:pPr>
      <w:tabs>
        <w:tab w:val="center" w:pos="4680"/>
        <w:tab w:val="right" w:pos="9360"/>
      </w:tabs>
      <w:spacing w:line="240" w:lineRule="auto"/>
    </w:pPr>
  </w:style>
  <w:style w:type="character" w:customStyle="1" w:styleId="HeaderChar">
    <w:name w:val="Header Char"/>
    <w:basedOn w:val="DefaultParagraphFont"/>
    <w:link w:val="Header"/>
    <w:uiPriority w:val="99"/>
    <w:rsid w:val="00AB6B21"/>
  </w:style>
  <w:style w:type="paragraph" w:styleId="Footer">
    <w:name w:val="footer"/>
    <w:basedOn w:val="Normal"/>
    <w:link w:val="FooterChar"/>
    <w:uiPriority w:val="99"/>
    <w:unhideWhenUsed/>
    <w:rsid w:val="00AB6B21"/>
    <w:pPr>
      <w:tabs>
        <w:tab w:val="center" w:pos="4680"/>
        <w:tab w:val="right" w:pos="9360"/>
      </w:tabs>
      <w:spacing w:line="240" w:lineRule="auto"/>
    </w:pPr>
  </w:style>
  <w:style w:type="character" w:customStyle="1" w:styleId="FooterChar">
    <w:name w:val="Footer Char"/>
    <w:basedOn w:val="DefaultParagraphFont"/>
    <w:link w:val="Footer"/>
    <w:uiPriority w:val="99"/>
    <w:rsid w:val="00AB6B21"/>
  </w:style>
  <w:style w:type="character" w:styleId="Hyperlink">
    <w:name w:val="Hyperlink"/>
    <w:basedOn w:val="DefaultParagraphFont"/>
    <w:uiPriority w:val="99"/>
    <w:semiHidden/>
    <w:unhideWhenUsed/>
    <w:rsid w:val="00D55909"/>
    <w:rPr>
      <w:color w:val="0000FF"/>
      <w:u w:val="single"/>
    </w:rPr>
  </w:style>
  <w:style w:type="table" w:styleId="TableGrid">
    <w:name w:val="Table Grid"/>
    <w:basedOn w:val="TableNormal"/>
    <w:uiPriority w:val="59"/>
    <w:rsid w:val="00A01D91"/>
    <w:pPr>
      <w:spacing w:line="240" w:lineRule="auto"/>
    </w:pPr>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6872">
      <w:bodyDiv w:val="1"/>
      <w:marLeft w:val="0"/>
      <w:marRight w:val="0"/>
      <w:marTop w:val="0"/>
      <w:marBottom w:val="0"/>
      <w:divBdr>
        <w:top w:val="none" w:sz="0" w:space="0" w:color="auto"/>
        <w:left w:val="none" w:sz="0" w:space="0" w:color="auto"/>
        <w:bottom w:val="none" w:sz="0" w:space="0" w:color="auto"/>
        <w:right w:val="none" w:sz="0" w:space="0" w:color="auto"/>
      </w:divBdr>
    </w:div>
    <w:div w:id="290092015">
      <w:bodyDiv w:val="1"/>
      <w:marLeft w:val="0"/>
      <w:marRight w:val="0"/>
      <w:marTop w:val="0"/>
      <w:marBottom w:val="0"/>
      <w:divBdr>
        <w:top w:val="none" w:sz="0" w:space="0" w:color="auto"/>
        <w:left w:val="none" w:sz="0" w:space="0" w:color="auto"/>
        <w:bottom w:val="none" w:sz="0" w:space="0" w:color="auto"/>
        <w:right w:val="none" w:sz="0" w:space="0" w:color="auto"/>
      </w:divBdr>
    </w:div>
    <w:div w:id="633100948">
      <w:bodyDiv w:val="1"/>
      <w:marLeft w:val="0"/>
      <w:marRight w:val="0"/>
      <w:marTop w:val="0"/>
      <w:marBottom w:val="0"/>
      <w:divBdr>
        <w:top w:val="none" w:sz="0" w:space="0" w:color="auto"/>
        <w:left w:val="none" w:sz="0" w:space="0" w:color="auto"/>
        <w:bottom w:val="none" w:sz="0" w:space="0" w:color="auto"/>
        <w:right w:val="none" w:sz="0" w:space="0" w:color="auto"/>
      </w:divBdr>
    </w:div>
    <w:div w:id="962350234">
      <w:bodyDiv w:val="1"/>
      <w:marLeft w:val="0"/>
      <w:marRight w:val="0"/>
      <w:marTop w:val="0"/>
      <w:marBottom w:val="0"/>
      <w:divBdr>
        <w:top w:val="none" w:sz="0" w:space="0" w:color="auto"/>
        <w:left w:val="none" w:sz="0" w:space="0" w:color="auto"/>
        <w:bottom w:val="none" w:sz="0" w:space="0" w:color="auto"/>
        <w:right w:val="none" w:sz="0" w:space="0" w:color="auto"/>
      </w:divBdr>
    </w:div>
    <w:div w:id="984701820">
      <w:bodyDiv w:val="1"/>
      <w:marLeft w:val="0"/>
      <w:marRight w:val="0"/>
      <w:marTop w:val="0"/>
      <w:marBottom w:val="0"/>
      <w:divBdr>
        <w:top w:val="none" w:sz="0" w:space="0" w:color="auto"/>
        <w:left w:val="none" w:sz="0" w:space="0" w:color="auto"/>
        <w:bottom w:val="none" w:sz="0" w:space="0" w:color="auto"/>
        <w:right w:val="none" w:sz="0" w:space="0" w:color="auto"/>
      </w:divBdr>
    </w:div>
    <w:div w:id="1121918015">
      <w:bodyDiv w:val="1"/>
      <w:marLeft w:val="0"/>
      <w:marRight w:val="0"/>
      <w:marTop w:val="0"/>
      <w:marBottom w:val="0"/>
      <w:divBdr>
        <w:top w:val="none" w:sz="0" w:space="0" w:color="auto"/>
        <w:left w:val="none" w:sz="0" w:space="0" w:color="auto"/>
        <w:bottom w:val="none" w:sz="0" w:space="0" w:color="auto"/>
        <w:right w:val="none" w:sz="0" w:space="0" w:color="auto"/>
      </w:divBdr>
    </w:div>
    <w:div w:id="1371802194">
      <w:bodyDiv w:val="1"/>
      <w:marLeft w:val="0"/>
      <w:marRight w:val="0"/>
      <w:marTop w:val="0"/>
      <w:marBottom w:val="0"/>
      <w:divBdr>
        <w:top w:val="none" w:sz="0" w:space="0" w:color="auto"/>
        <w:left w:val="none" w:sz="0" w:space="0" w:color="auto"/>
        <w:bottom w:val="none" w:sz="0" w:space="0" w:color="auto"/>
        <w:right w:val="none" w:sz="0" w:space="0" w:color="auto"/>
      </w:divBdr>
    </w:div>
    <w:div w:id="1702778070">
      <w:bodyDiv w:val="1"/>
      <w:marLeft w:val="0"/>
      <w:marRight w:val="0"/>
      <w:marTop w:val="0"/>
      <w:marBottom w:val="0"/>
      <w:divBdr>
        <w:top w:val="none" w:sz="0" w:space="0" w:color="auto"/>
        <w:left w:val="none" w:sz="0" w:space="0" w:color="auto"/>
        <w:bottom w:val="none" w:sz="0" w:space="0" w:color="auto"/>
        <w:right w:val="none" w:sz="0" w:space="0" w:color="auto"/>
      </w:divBdr>
    </w:div>
    <w:div w:id="1749183130">
      <w:bodyDiv w:val="1"/>
      <w:marLeft w:val="0"/>
      <w:marRight w:val="0"/>
      <w:marTop w:val="0"/>
      <w:marBottom w:val="0"/>
      <w:divBdr>
        <w:top w:val="none" w:sz="0" w:space="0" w:color="auto"/>
        <w:left w:val="none" w:sz="0" w:space="0" w:color="auto"/>
        <w:bottom w:val="none" w:sz="0" w:space="0" w:color="auto"/>
        <w:right w:val="none" w:sz="0" w:space="0" w:color="auto"/>
      </w:divBdr>
    </w:div>
    <w:div w:id="1803309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lastModifiedBy>Andrei-Leonard Parvan</cp:lastModifiedBy>
  <cp:revision>7</cp:revision>
  <dcterms:created xsi:type="dcterms:W3CDTF">2022-02-10T09:28:00Z</dcterms:created>
  <dcterms:modified xsi:type="dcterms:W3CDTF">2022-04-07T18:54:00Z</dcterms:modified>
</cp:coreProperties>
</file>