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ind w:left="0" w:firstLine="0"/>
        <w:jc w:val="center"/>
        <w:rPr>
          <w:rFonts w:ascii="Poppins Medium" w:cs="Poppins Medium" w:eastAsia="Poppins Medium" w:hAnsi="Poppins Medium"/>
          <w:color w:val="434343"/>
        </w:rPr>
      </w:pPr>
      <w:r w:rsidDel="00000000" w:rsidR="00000000" w:rsidRPr="00000000">
        <w:rPr>
          <w:rFonts w:ascii="Poppins" w:cs="Poppins" w:eastAsia="Poppins" w:hAnsi="Poppins"/>
          <w:b w:val="1"/>
          <w:color w:val="ff0000"/>
          <w:sz w:val="36"/>
          <w:szCs w:val="36"/>
          <w:rtl w:val="0"/>
        </w:rPr>
        <w:t xml:space="preserve">How To Excel In Group Talks</w:t>
      </w:r>
      <w:r w:rsidDel="00000000" w:rsidR="00000000" w:rsidRPr="00000000">
        <w:rPr>
          <w:rtl w:val="0"/>
        </w:rPr>
      </w:r>
    </w:p>
    <w:p w:rsidR="00000000" w:rsidDel="00000000" w:rsidP="00000000" w:rsidRDefault="00000000" w:rsidRPr="00000000" w14:paraId="00000002">
      <w:pPr>
        <w:widowControl w:val="0"/>
        <w:spacing w:before="557.51953125" w:line="276" w:lineRule="auto"/>
        <w:ind w:left="0" w:firstLine="0"/>
        <w:rPr>
          <w:rFonts w:ascii="Poppins" w:cs="Poppins" w:eastAsia="Poppins" w:hAnsi="Poppins"/>
          <w:b w:val="1"/>
          <w:color w:val="ff0000"/>
        </w:rPr>
      </w:pPr>
      <w:r w:rsidDel="00000000" w:rsidR="00000000" w:rsidRPr="00000000">
        <w:rPr>
          <w:rFonts w:ascii="Poppins" w:cs="Poppins" w:eastAsia="Poppins" w:hAnsi="Poppins"/>
          <w:b w:val="1"/>
          <w:color w:val="ff0000"/>
          <w:rtl w:val="0"/>
        </w:rPr>
        <w:t xml:space="preserve">What is a GD? </w:t>
      </w:r>
    </w:p>
    <w:p w:rsidR="00000000" w:rsidDel="00000000" w:rsidP="00000000" w:rsidRDefault="00000000" w:rsidRPr="00000000" w14:paraId="00000003">
      <w:pPr>
        <w:widowControl w:val="0"/>
        <w:numPr>
          <w:ilvl w:val="0"/>
          <w:numId w:val="4"/>
        </w:numPr>
        <w:spacing w:after="0" w:afterAutospacing="0" w:before="557.51953125" w:line="276"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A group discussion, also known as a GD, is a technique that helps business organisations, educational institutions, and other companies to judge a candidate’s soft skills.</w:t>
      </w:r>
    </w:p>
    <w:p w:rsidR="00000000" w:rsidDel="00000000" w:rsidP="00000000" w:rsidRDefault="00000000" w:rsidRPr="00000000" w14:paraId="00000004">
      <w:pPr>
        <w:widowControl w:val="0"/>
        <w:numPr>
          <w:ilvl w:val="0"/>
          <w:numId w:val="1"/>
        </w:numPr>
        <w:spacing w:after="0" w:afterAutospacing="0" w:before="0" w:beforeAutospacing="0" w:line="276"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It involves the participation of a group of people who are asked to discuss different aspects of a topic given by the interviewers.</w:t>
      </w:r>
    </w:p>
    <w:p w:rsidR="00000000" w:rsidDel="00000000" w:rsidP="00000000" w:rsidRDefault="00000000" w:rsidRPr="00000000" w14:paraId="00000005">
      <w:pPr>
        <w:widowControl w:val="0"/>
        <w:numPr>
          <w:ilvl w:val="0"/>
          <w:numId w:val="1"/>
        </w:numPr>
        <w:spacing w:after="0" w:afterAutospacing="0" w:before="0" w:beforeAutospacing="0" w:line="276"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It is a conversation among participants about a specific topic.</w:t>
      </w:r>
    </w:p>
    <w:p w:rsidR="00000000" w:rsidDel="00000000" w:rsidP="00000000" w:rsidRDefault="00000000" w:rsidRPr="00000000" w14:paraId="00000006">
      <w:pPr>
        <w:widowControl w:val="0"/>
        <w:numPr>
          <w:ilvl w:val="0"/>
          <w:numId w:val="1"/>
        </w:numPr>
        <w:spacing w:before="0" w:beforeAutospacing="0" w:line="276"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The candidates discuss the assigned subject to present information, viewpoints, and conclusions.</w:t>
      </w:r>
    </w:p>
    <w:p w:rsidR="00000000" w:rsidDel="00000000" w:rsidP="00000000" w:rsidRDefault="00000000" w:rsidRPr="00000000" w14:paraId="00000007">
      <w:pPr>
        <w:widowControl w:val="0"/>
        <w:spacing w:before="557.51953125" w:line="240" w:lineRule="auto"/>
        <w:ind w:left="283.46456692913375" w:firstLine="0"/>
        <w:rPr>
          <w:rFonts w:ascii="Poppins" w:cs="Poppins" w:eastAsia="Poppins" w:hAnsi="Poppins"/>
        </w:rPr>
      </w:pPr>
      <w:r w:rsidDel="00000000" w:rsidR="00000000" w:rsidRPr="00000000">
        <w:rPr>
          <w:rFonts w:ascii="Poppins" w:cs="Poppins" w:eastAsia="Poppins" w:hAnsi="Poppins"/>
          <w:b w:val="1"/>
          <w:color w:val="ff0000"/>
        </w:rPr>
        <w:drawing>
          <wp:inline distB="114300" distT="114300" distL="114300" distR="114300">
            <wp:extent cx="4633913" cy="2701833"/>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633913" cy="270183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spacing w:line="240" w:lineRule="auto"/>
        <w:ind w:left="720" w:right="15.706787109375" w:firstLine="0"/>
        <w:rPr>
          <w:rFonts w:ascii="Poppins" w:cs="Poppins" w:eastAsia="Poppins" w:hAnsi="Poppins"/>
        </w:rPr>
      </w:pPr>
      <w:r w:rsidDel="00000000" w:rsidR="00000000" w:rsidRPr="00000000">
        <w:rPr>
          <w:rtl w:val="0"/>
        </w:rPr>
      </w:r>
    </w:p>
    <w:p w:rsidR="00000000" w:rsidDel="00000000" w:rsidP="00000000" w:rsidRDefault="00000000" w:rsidRPr="00000000" w14:paraId="00000009">
      <w:pPr>
        <w:widowControl w:val="0"/>
        <w:spacing w:line="240" w:lineRule="auto"/>
        <w:ind w:left="0" w:right="15.706787109375" w:firstLine="0"/>
        <w:rPr>
          <w:rFonts w:ascii="Poppins" w:cs="Poppins" w:eastAsia="Poppins" w:hAnsi="Poppins"/>
          <w:b w:val="1"/>
          <w:color w:val="ff0000"/>
        </w:rPr>
      </w:pPr>
      <w:r w:rsidDel="00000000" w:rsidR="00000000" w:rsidRPr="00000000">
        <w:rPr>
          <w:rFonts w:ascii="Poppins" w:cs="Poppins" w:eastAsia="Poppins" w:hAnsi="Poppins"/>
          <w:b w:val="1"/>
          <w:color w:val="ff0000"/>
          <w:rtl w:val="0"/>
        </w:rPr>
        <w:t xml:space="preserve">Who gets selected in a GD?</w:t>
      </w:r>
    </w:p>
    <w:p w:rsidR="00000000" w:rsidDel="00000000" w:rsidP="00000000" w:rsidRDefault="00000000" w:rsidRPr="00000000" w14:paraId="0000000A">
      <w:pPr>
        <w:widowControl w:val="0"/>
        <w:numPr>
          <w:ilvl w:val="0"/>
          <w:numId w:val="2"/>
        </w:numPr>
        <w:spacing w:line="240" w:lineRule="auto"/>
        <w:ind w:left="720" w:right="15.706787109375" w:hanging="360"/>
        <w:rPr>
          <w:rFonts w:ascii="Poppins" w:cs="Poppins" w:eastAsia="Poppins" w:hAnsi="Poppins"/>
          <w:u w:val="none"/>
        </w:rPr>
      </w:pPr>
      <w:r w:rsidDel="00000000" w:rsidR="00000000" w:rsidRPr="00000000">
        <w:rPr>
          <w:rFonts w:ascii="Poppins" w:cs="Poppins" w:eastAsia="Poppins" w:hAnsi="Poppins"/>
          <w:rtl w:val="0"/>
        </w:rPr>
        <w:t xml:space="preserve">The person who expresses ideas well.</w:t>
      </w:r>
    </w:p>
    <w:p w:rsidR="00000000" w:rsidDel="00000000" w:rsidP="00000000" w:rsidRDefault="00000000" w:rsidRPr="00000000" w14:paraId="0000000B">
      <w:pPr>
        <w:widowControl w:val="0"/>
        <w:numPr>
          <w:ilvl w:val="0"/>
          <w:numId w:val="2"/>
        </w:numPr>
        <w:spacing w:line="240" w:lineRule="auto"/>
        <w:ind w:left="720" w:right="15.706787109375" w:hanging="360"/>
        <w:rPr>
          <w:rFonts w:ascii="Poppins" w:cs="Poppins" w:eastAsia="Poppins" w:hAnsi="Poppins"/>
          <w:u w:val="none"/>
        </w:rPr>
      </w:pPr>
      <w:r w:rsidDel="00000000" w:rsidR="00000000" w:rsidRPr="00000000">
        <w:rPr>
          <w:rFonts w:ascii="Poppins" w:cs="Poppins" w:eastAsia="Poppins" w:hAnsi="Poppins"/>
          <w:rtl w:val="0"/>
        </w:rPr>
        <w:t xml:space="preserve">The person with sound arguments, demonstrating keenness and interest.</w:t>
      </w:r>
    </w:p>
    <w:p w:rsidR="00000000" w:rsidDel="00000000" w:rsidP="00000000" w:rsidRDefault="00000000" w:rsidRPr="00000000" w14:paraId="0000000C">
      <w:pPr>
        <w:widowControl w:val="0"/>
        <w:numPr>
          <w:ilvl w:val="0"/>
          <w:numId w:val="2"/>
        </w:numPr>
        <w:spacing w:line="240" w:lineRule="auto"/>
        <w:ind w:left="720" w:right="15.706787109375" w:hanging="360"/>
        <w:rPr>
          <w:rFonts w:ascii="Poppins" w:cs="Poppins" w:eastAsia="Poppins" w:hAnsi="Poppins"/>
          <w:u w:val="none"/>
        </w:rPr>
      </w:pPr>
      <w:r w:rsidDel="00000000" w:rsidR="00000000" w:rsidRPr="00000000">
        <w:rPr>
          <w:rFonts w:ascii="Poppins" w:cs="Poppins" w:eastAsia="Poppins" w:hAnsi="Poppins"/>
          <w:rtl w:val="0"/>
        </w:rPr>
        <w:t xml:space="preserve">The person who has sufficient knowledge of the subject and is able to convince.</w:t>
      </w:r>
    </w:p>
    <w:p w:rsidR="00000000" w:rsidDel="00000000" w:rsidP="00000000" w:rsidRDefault="00000000" w:rsidRPr="00000000" w14:paraId="0000000D">
      <w:pPr>
        <w:widowControl w:val="0"/>
        <w:numPr>
          <w:ilvl w:val="0"/>
          <w:numId w:val="2"/>
        </w:numPr>
        <w:spacing w:line="240" w:lineRule="auto"/>
        <w:ind w:left="720" w:right="15.706787109375" w:hanging="360"/>
        <w:rPr>
          <w:rFonts w:ascii="Poppins" w:cs="Poppins" w:eastAsia="Poppins" w:hAnsi="Poppins"/>
          <w:u w:val="none"/>
        </w:rPr>
      </w:pPr>
      <w:r w:rsidDel="00000000" w:rsidR="00000000" w:rsidRPr="00000000">
        <w:rPr>
          <w:rFonts w:ascii="Poppins" w:cs="Poppins" w:eastAsia="Poppins" w:hAnsi="Poppins"/>
          <w:rtl w:val="0"/>
        </w:rPr>
        <w:t xml:space="preserve">The person who applies a logical and systematic approach.</w:t>
      </w:r>
    </w:p>
    <w:p w:rsidR="00000000" w:rsidDel="00000000" w:rsidP="00000000" w:rsidRDefault="00000000" w:rsidRPr="00000000" w14:paraId="0000000E">
      <w:pPr>
        <w:widowControl w:val="0"/>
        <w:numPr>
          <w:ilvl w:val="0"/>
          <w:numId w:val="2"/>
        </w:numPr>
        <w:spacing w:line="240" w:lineRule="auto"/>
        <w:ind w:left="720" w:right="15.706787109375" w:hanging="360"/>
        <w:rPr>
          <w:rFonts w:ascii="Poppins" w:cs="Poppins" w:eastAsia="Poppins" w:hAnsi="Poppins"/>
          <w:u w:val="none"/>
        </w:rPr>
      </w:pPr>
      <w:r w:rsidDel="00000000" w:rsidR="00000000" w:rsidRPr="00000000">
        <w:rPr>
          <w:rFonts w:ascii="Poppins" w:cs="Poppins" w:eastAsia="Poppins" w:hAnsi="Poppins"/>
          <w:rtl w:val="0"/>
        </w:rPr>
        <w:t xml:space="preserve">The person who has a positive attitude and is also assertive</w:t>
      </w:r>
    </w:p>
    <w:p w:rsidR="00000000" w:rsidDel="00000000" w:rsidP="00000000" w:rsidRDefault="00000000" w:rsidRPr="00000000" w14:paraId="0000000F">
      <w:pPr>
        <w:widowControl w:val="0"/>
        <w:numPr>
          <w:ilvl w:val="0"/>
          <w:numId w:val="2"/>
        </w:numPr>
        <w:spacing w:line="240" w:lineRule="auto"/>
        <w:ind w:left="720" w:right="15.706787109375" w:hanging="360"/>
        <w:rPr>
          <w:rFonts w:ascii="Poppins" w:cs="Poppins" w:eastAsia="Poppins" w:hAnsi="Poppins"/>
          <w:u w:val="none"/>
        </w:rPr>
      </w:pPr>
      <w:r w:rsidDel="00000000" w:rsidR="00000000" w:rsidRPr="00000000">
        <w:rPr>
          <w:rFonts w:ascii="Poppins" w:cs="Poppins" w:eastAsia="Poppins" w:hAnsi="Poppins"/>
          <w:rtl w:val="0"/>
        </w:rPr>
        <w:t xml:space="preserve">Most importantly the person who has the tendency to cooperate and who coordinates with the group</w:t>
      </w:r>
    </w:p>
    <w:p w:rsidR="00000000" w:rsidDel="00000000" w:rsidP="00000000" w:rsidRDefault="00000000" w:rsidRPr="00000000" w14:paraId="00000010">
      <w:pPr>
        <w:widowControl w:val="0"/>
        <w:spacing w:line="240" w:lineRule="auto"/>
        <w:ind w:right="15.706787109375"/>
        <w:rPr>
          <w:rFonts w:ascii="Poppins" w:cs="Poppins" w:eastAsia="Poppins" w:hAnsi="Poppins"/>
          <w:b w:val="1"/>
          <w:color w:val="ff0000"/>
        </w:rPr>
      </w:pPr>
      <w:r w:rsidDel="00000000" w:rsidR="00000000" w:rsidRPr="00000000">
        <w:rPr>
          <w:rtl w:val="0"/>
        </w:rPr>
      </w:r>
    </w:p>
    <w:p w:rsidR="00000000" w:rsidDel="00000000" w:rsidP="00000000" w:rsidRDefault="00000000" w:rsidRPr="00000000" w14:paraId="00000011">
      <w:pPr>
        <w:widowControl w:val="0"/>
        <w:spacing w:line="240" w:lineRule="auto"/>
        <w:ind w:right="15.706787109375"/>
        <w:rPr>
          <w:rFonts w:ascii="Poppins" w:cs="Poppins" w:eastAsia="Poppins" w:hAnsi="Poppins"/>
          <w:b w:val="1"/>
          <w:color w:val="ff0000"/>
        </w:rPr>
      </w:pPr>
      <w:r w:rsidDel="00000000" w:rsidR="00000000" w:rsidRPr="00000000">
        <w:rPr>
          <w:rFonts w:ascii="Poppins" w:cs="Poppins" w:eastAsia="Poppins" w:hAnsi="Poppins"/>
          <w:b w:val="1"/>
          <w:color w:val="ff0000"/>
          <w:rtl w:val="0"/>
        </w:rPr>
        <w:t xml:space="preserve">How to Initiate a GD?</w:t>
      </w:r>
    </w:p>
    <w:p w:rsidR="00000000" w:rsidDel="00000000" w:rsidP="00000000" w:rsidRDefault="00000000" w:rsidRPr="00000000" w14:paraId="00000012">
      <w:pPr>
        <w:widowControl w:val="0"/>
        <w:spacing w:line="240" w:lineRule="auto"/>
        <w:ind w:right="15.706787109375"/>
        <w:rPr>
          <w:rFonts w:ascii="Poppins" w:cs="Poppins" w:eastAsia="Poppins" w:hAnsi="Poppins"/>
          <w:b w:val="1"/>
          <w:color w:val="ff0000"/>
        </w:rPr>
      </w:pPr>
      <w:r w:rsidDel="00000000" w:rsidR="00000000" w:rsidRPr="00000000">
        <w:rPr>
          <w:rtl w:val="0"/>
        </w:rPr>
      </w:r>
    </w:p>
    <w:p w:rsidR="00000000" w:rsidDel="00000000" w:rsidP="00000000" w:rsidRDefault="00000000" w:rsidRPr="00000000" w14:paraId="00000013">
      <w:pPr>
        <w:widowControl w:val="0"/>
        <w:numPr>
          <w:ilvl w:val="0"/>
          <w:numId w:val="3"/>
        </w:numPr>
        <w:spacing w:line="240" w:lineRule="auto"/>
        <w:ind w:left="720" w:right="15.706787109375" w:hanging="360"/>
        <w:rPr>
          <w:rFonts w:ascii="Poppins" w:cs="Poppins" w:eastAsia="Poppins" w:hAnsi="Poppins"/>
          <w:u w:val="none"/>
        </w:rPr>
      </w:pPr>
      <w:r w:rsidDel="00000000" w:rsidR="00000000" w:rsidRPr="00000000">
        <w:rPr>
          <w:rFonts w:ascii="Poppins" w:cs="Poppins" w:eastAsia="Poppins" w:hAnsi="Poppins"/>
          <w:rtl w:val="0"/>
        </w:rPr>
        <w:t xml:space="preserve">There is always an advantage if the initiation is perfect as an opening.  However, it doesn’t mean that one has to start first whenever one starts 1st or 2nd or 5th or in any order if one can initiate his views below the impact will be positive.</w:t>
      </w:r>
    </w:p>
    <w:p w:rsidR="00000000" w:rsidDel="00000000" w:rsidP="00000000" w:rsidRDefault="00000000" w:rsidRPr="00000000" w14:paraId="00000014">
      <w:pPr>
        <w:widowControl w:val="0"/>
        <w:numPr>
          <w:ilvl w:val="0"/>
          <w:numId w:val="3"/>
        </w:numPr>
        <w:spacing w:line="240" w:lineRule="auto"/>
        <w:ind w:left="720" w:right="15.706787109375" w:hanging="360"/>
        <w:rPr>
          <w:rFonts w:ascii="Poppins" w:cs="Poppins" w:eastAsia="Poppins" w:hAnsi="Poppins"/>
          <w:u w:val="none"/>
        </w:rPr>
      </w:pPr>
      <w:r w:rsidDel="00000000" w:rsidR="00000000" w:rsidRPr="00000000">
        <w:rPr>
          <w:rFonts w:ascii="Poppins" w:cs="Poppins" w:eastAsia="Poppins" w:hAnsi="Poppins"/>
          <w:rtl w:val="0"/>
        </w:rPr>
        <w:t xml:space="preserve">Initiating a GD is a high profit-high loss strategy.</w:t>
      </w:r>
    </w:p>
    <w:p w:rsidR="00000000" w:rsidDel="00000000" w:rsidP="00000000" w:rsidRDefault="00000000" w:rsidRPr="00000000" w14:paraId="00000015">
      <w:pPr>
        <w:widowControl w:val="0"/>
        <w:numPr>
          <w:ilvl w:val="0"/>
          <w:numId w:val="3"/>
        </w:numPr>
        <w:spacing w:line="240" w:lineRule="auto"/>
        <w:ind w:left="720" w:right="15.706787109375" w:hanging="360"/>
        <w:rPr>
          <w:rFonts w:ascii="Poppins" w:cs="Poppins" w:eastAsia="Poppins" w:hAnsi="Poppins"/>
          <w:u w:val="none"/>
        </w:rPr>
      </w:pPr>
      <w:r w:rsidDel="00000000" w:rsidR="00000000" w:rsidRPr="00000000">
        <w:rPr>
          <w:rFonts w:ascii="Poppins" w:cs="Poppins" w:eastAsia="Poppins" w:hAnsi="Poppins"/>
          <w:rtl w:val="0"/>
        </w:rPr>
        <w:t xml:space="preserve">Initiate one only if you have in-depth knowledge about the topic at hand.</w:t>
      </w:r>
    </w:p>
    <w:p w:rsidR="00000000" w:rsidDel="00000000" w:rsidP="00000000" w:rsidRDefault="00000000" w:rsidRPr="00000000" w14:paraId="00000016">
      <w:pPr>
        <w:widowControl w:val="0"/>
        <w:numPr>
          <w:ilvl w:val="0"/>
          <w:numId w:val="3"/>
        </w:numPr>
        <w:spacing w:line="240" w:lineRule="auto"/>
        <w:ind w:left="720" w:right="15.706787109375" w:hanging="360"/>
        <w:rPr>
          <w:rFonts w:ascii="Poppins" w:cs="Poppins" w:eastAsia="Poppins" w:hAnsi="Poppins"/>
          <w:u w:val="none"/>
        </w:rPr>
      </w:pPr>
      <w:r w:rsidDel="00000000" w:rsidR="00000000" w:rsidRPr="00000000">
        <w:rPr>
          <w:rFonts w:ascii="Poppins" w:cs="Poppins" w:eastAsia="Poppins" w:hAnsi="Poppins"/>
          <w:rtl w:val="0"/>
        </w:rPr>
        <w:t xml:space="preserve">Do not stammer/ stutter/ quote wrong facts and figures.</w:t>
      </w:r>
    </w:p>
    <w:p w:rsidR="00000000" w:rsidDel="00000000" w:rsidP="00000000" w:rsidRDefault="00000000" w:rsidRPr="00000000" w14:paraId="00000017">
      <w:pPr>
        <w:widowControl w:val="0"/>
        <w:spacing w:line="240" w:lineRule="auto"/>
        <w:ind w:right="15.706787109375"/>
        <w:jc w:val="center"/>
        <w:rPr>
          <w:rFonts w:ascii="Poppins" w:cs="Poppins" w:eastAsia="Poppins" w:hAnsi="Poppins"/>
        </w:rPr>
      </w:pPr>
      <w:r w:rsidDel="00000000" w:rsidR="00000000" w:rsidRPr="00000000">
        <w:rPr>
          <w:rtl w:val="0"/>
        </w:rPr>
      </w:r>
    </w:p>
    <w:p w:rsidR="00000000" w:rsidDel="00000000" w:rsidP="00000000" w:rsidRDefault="00000000" w:rsidRPr="00000000" w14:paraId="00000018">
      <w:pPr>
        <w:widowControl w:val="0"/>
        <w:spacing w:line="240" w:lineRule="auto"/>
        <w:ind w:right="15.706787109375"/>
        <w:jc w:val="center"/>
        <w:rPr>
          <w:rFonts w:ascii="Poppins" w:cs="Poppins" w:eastAsia="Poppins" w:hAnsi="Poppins"/>
        </w:rPr>
      </w:pPr>
      <w:r w:rsidDel="00000000" w:rsidR="00000000" w:rsidRPr="00000000">
        <w:rPr>
          <w:rtl w:val="0"/>
        </w:rPr>
      </w:r>
    </w:p>
    <w:p w:rsidR="00000000" w:rsidDel="00000000" w:rsidP="00000000" w:rsidRDefault="00000000" w:rsidRPr="00000000" w14:paraId="00000019">
      <w:pPr>
        <w:widowControl w:val="0"/>
        <w:spacing w:line="216" w:lineRule="auto"/>
        <w:rPr>
          <w:rFonts w:ascii="Poppins" w:cs="Poppins" w:eastAsia="Poppins" w:hAnsi="Poppins"/>
          <w:b w:val="1"/>
          <w:color w:val="ff0000"/>
        </w:rPr>
      </w:pPr>
      <w:r w:rsidDel="00000000" w:rsidR="00000000" w:rsidRPr="00000000">
        <w:rPr>
          <w:rFonts w:ascii="Poppins" w:cs="Poppins" w:eastAsia="Poppins" w:hAnsi="Poppins"/>
          <w:b w:val="1"/>
          <w:color w:val="ff0000"/>
          <w:rtl w:val="0"/>
        </w:rPr>
        <w:t xml:space="preserve">Do’s and Don’ts</w:t>
      </w:r>
    </w:p>
    <w:p w:rsidR="00000000" w:rsidDel="00000000" w:rsidP="00000000" w:rsidRDefault="00000000" w:rsidRPr="00000000" w14:paraId="0000001A">
      <w:pPr>
        <w:widowControl w:val="0"/>
        <w:spacing w:line="216" w:lineRule="auto"/>
        <w:rPr>
          <w:rFonts w:ascii="Poppins" w:cs="Poppins" w:eastAsia="Poppins" w:hAnsi="Poppins"/>
          <w:b w:val="1"/>
          <w:color w:val="434343"/>
        </w:rPr>
      </w:pPr>
      <w:r w:rsidDel="00000000" w:rsidR="00000000" w:rsidRPr="00000000">
        <w:rPr>
          <w:rFonts w:ascii="Poppins" w:cs="Poppins" w:eastAsia="Poppins" w:hAnsi="Poppins"/>
          <w:b w:val="1"/>
          <w:color w:val="434343"/>
        </w:rPr>
        <w:drawing>
          <wp:inline distB="114300" distT="114300" distL="114300" distR="114300">
            <wp:extent cx="5138738" cy="2876669"/>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138738" cy="287666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spacing w:line="216" w:lineRule="auto"/>
        <w:rPr>
          <w:rFonts w:ascii="Poppins" w:cs="Poppins" w:eastAsia="Poppins" w:hAnsi="Poppins"/>
          <w:b w:val="1"/>
          <w:color w:val="434343"/>
        </w:rPr>
      </w:pPr>
      <w:r w:rsidDel="00000000" w:rsidR="00000000" w:rsidRPr="00000000">
        <w:rPr>
          <w:rtl w:val="0"/>
        </w:rPr>
      </w:r>
    </w:p>
    <w:p w:rsidR="00000000" w:rsidDel="00000000" w:rsidP="00000000" w:rsidRDefault="00000000" w:rsidRPr="00000000" w14:paraId="0000001C">
      <w:pPr>
        <w:widowControl w:val="0"/>
        <w:spacing w:line="216" w:lineRule="auto"/>
        <w:rPr>
          <w:rFonts w:ascii="Poppins" w:cs="Poppins" w:eastAsia="Poppins" w:hAnsi="Poppins"/>
          <w:b w:val="1"/>
          <w:color w:val="434343"/>
        </w:rPr>
      </w:pPr>
      <w:r w:rsidDel="00000000" w:rsidR="00000000" w:rsidRPr="00000000">
        <w:rPr>
          <w:rFonts w:ascii="Poppins" w:cs="Poppins" w:eastAsia="Poppins" w:hAnsi="Poppins"/>
          <w:b w:val="1"/>
          <w:color w:val="434343"/>
        </w:rPr>
        <w:drawing>
          <wp:inline distB="114300" distT="114300" distL="114300" distR="114300">
            <wp:extent cx="4929188" cy="2784495"/>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929188" cy="278449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spacing w:line="216" w:lineRule="auto"/>
        <w:rPr>
          <w:rFonts w:ascii="Poppins" w:cs="Poppins" w:eastAsia="Poppins" w:hAnsi="Poppins"/>
          <w:b w:val="1"/>
          <w:color w:val="434343"/>
        </w:rPr>
      </w:pPr>
      <w:r w:rsidDel="00000000" w:rsidR="00000000" w:rsidRPr="00000000">
        <w:rPr>
          <w:rtl w:val="0"/>
        </w:rPr>
      </w:r>
    </w:p>
    <w:p w:rsidR="00000000" w:rsidDel="00000000" w:rsidP="00000000" w:rsidRDefault="00000000" w:rsidRPr="00000000" w14:paraId="0000001E">
      <w:pPr>
        <w:widowControl w:val="0"/>
        <w:spacing w:line="216" w:lineRule="auto"/>
        <w:rPr>
          <w:rFonts w:ascii="Poppins" w:cs="Poppins" w:eastAsia="Poppins" w:hAnsi="Poppins"/>
          <w:b w:val="1"/>
          <w:color w:val="ff0000"/>
        </w:rPr>
      </w:pPr>
      <w:r w:rsidDel="00000000" w:rsidR="00000000" w:rsidRPr="00000000">
        <w:rPr>
          <w:rFonts w:ascii="Poppins" w:cs="Poppins" w:eastAsia="Poppins" w:hAnsi="Poppins"/>
          <w:b w:val="1"/>
          <w:color w:val="ff0000"/>
          <w:rtl w:val="0"/>
        </w:rPr>
        <w:t xml:space="preserve">Don’ts </w:t>
      </w:r>
    </w:p>
    <w:p w:rsidR="00000000" w:rsidDel="00000000" w:rsidP="00000000" w:rsidRDefault="00000000" w:rsidRPr="00000000" w14:paraId="0000001F">
      <w:pPr>
        <w:widowControl w:val="0"/>
        <w:spacing w:line="216" w:lineRule="auto"/>
        <w:rPr>
          <w:rFonts w:ascii="Poppins" w:cs="Poppins" w:eastAsia="Poppins" w:hAnsi="Poppins"/>
          <w:b w:val="1"/>
          <w:color w:val="ff0000"/>
        </w:rPr>
      </w:pPr>
      <w:r w:rsidDel="00000000" w:rsidR="00000000" w:rsidRPr="00000000">
        <w:rPr>
          <w:rtl w:val="0"/>
        </w:rPr>
      </w:r>
    </w:p>
    <w:p w:rsidR="00000000" w:rsidDel="00000000" w:rsidP="00000000" w:rsidRDefault="00000000" w:rsidRPr="00000000" w14:paraId="00000020">
      <w:pPr>
        <w:widowControl w:val="0"/>
        <w:spacing w:line="216" w:lineRule="auto"/>
        <w:rPr>
          <w:rFonts w:ascii="Poppins" w:cs="Poppins" w:eastAsia="Poppins" w:hAnsi="Poppins"/>
          <w:b w:val="1"/>
          <w:color w:val="ff0000"/>
        </w:rPr>
      </w:pPr>
      <w:r w:rsidDel="00000000" w:rsidR="00000000" w:rsidRPr="00000000">
        <w:rPr>
          <w:rFonts w:ascii="Poppins" w:cs="Poppins" w:eastAsia="Poppins" w:hAnsi="Poppins"/>
          <w:b w:val="1"/>
          <w:color w:val="ff0000"/>
        </w:rPr>
        <w:drawing>
          <wp:inline distB="114300" distT="114300" distL="114300" distR="114300">
            <wp:extent cx="5100638" cy="2948541"/>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100638" cy="294854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line="216" w:lineRule="auto"/>
        <w:rPr>
          <w:rFonts w:ascii="Poppins" w:cs="Poppins" w:eastAsia="Poppins" w:hAnsi="Poppins"/>
          <w:b w:val="1"/>
          <w:color w:val="ff0000"/>
        </w:rPr>
      </w:pPr>
      <w:r w:rsidDel="00000000" w:rsidR="00000000" w:rsidRPr="00000000">
        <w:rPr>
          <w:rtl w:val="0"/>
        </w:rPr>
      </w:r>
    </w:p>
    <w:p w:rsidR="00000000" w:rsidDel="00000000" w:rsidP="00000000" w:rsidRDefault="00000000" w:rsidRPr="00000000" w14:paraId="00000022">
      <w:pPr>
        <w:widowControl w:val="0"/>
        <w:spacing w:line="216" w:lineRule="auto"/>
        <w:rPr>
          <w:rFonts w:ascii="Poppins" w:cs="Poppins" w:eastAsia="Poppins" w:hAnsi="Poppins"/>
          <w:b w:val="1"/>
          <w:color w:val="ff0000"/>
        </w:rPr>
      </w:pPr>
      <w:r w:rsidDel="00000000" w:rsidR="00000000" w:rsidRPr="00000000">
        <w:rPr>
          <w:rFonts w:ascii="Poppins" w:cs="Poppins" w:eastAsia="Poppins" w:hAnsi="Poppins"/>
          <w:b w:val="1"/>
          <w:color w:val="ff0000"/>
          <w:rtl w:val="0"/>
        </w:rPr>
        <w:t xml:space="preserve">How To Approach Group Discussions?</w:t>
      </w:r>
    </w:p>
    <w:p w:rsidR="00000000" w:rsidDel="00000000" w:rsidP="00000000" w:rsidRDefault="00000000" w:rsidRPr="00000000" w14:paraId="00000023">
      <w:pPr>
        <w:widowControl w:val="0"/>
        <w:spacing w:line="216" w:lineRule="auto"/>
        <w:rPr>
          <w:rFonts w:ascii="Poppins" w:cs="Poppins" w:eastAsia="Poppins" w:hAnsi="Poppins"/>
          <w:b w:val="1"/>
          <w:color w:val="ff0000"/>
        </w:rPr>
      </w:pPr>
      <w:r w:rsidDel="00000000" w:rsidR="00000000" w:rsidRPr="00000000">
        <w:rPr>
          <w:rFonts w:ascii="Poppins" w:cs="Poppins" w:eastAsia="Poppins" w:hAnsi="Poppins"/>
          <w:b w:val="1"/>
          <w:color w:val="ff0000"/>
        </w:rPr>
        <w:drawing>
          <wp:inline distB="114300" distT="114300" distL="114300" distR="114300">
            <wp:extent cx="4957763" cy="2766134"/>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957763" cy="276613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spacing w:line="216" w:lineRule="auto"/>
        <w:rPr>
          <w:rFonts w:ascii="Poppins" w:cs="Poppins" w:eastAsia="Poppins" w:hAnsi="Poppins"/>
          <w:b w:val="1"/>
          <w:color w:val="ff0000"/>
        </w:rPr>
      </w:pPr>
      <w:r w:rsidDel="00000000" w:rsidR="00000000" w:rsidRPr="00000000">
        <w:rPr>
          <w:rtl w:val="0"/>
        </w:rPr>
      </w:r>
    </w:p>
    <w:p w:rsidR="00000000" w:rsidDel="00000000" w:rsidP="00000000" w:rsidRDefault="00000000" w:rsidRPr="00000000" w14:paraId="00000025">
      <w:pPr>
        <w:widowControl w:val="0"/>
        <w:spacing w:line="216" w:lineRule="auto"/>
        <w:rPr>
          <w:rFonts w:ascii="Poppins" w:cs="Poppins" w:eastAsia="Poppins" w:hAnsi="Poppins"/>
          <w:b w:val="1"/>
          <w:color w:val="ff0000"/>
        </w:rPr>
      </w:pPr>
      <w:r w:rsidDel="00000000" w:rsidR="00000000" w:rsidRPr="00000000">
        <w:rPr>
          <w:rFonts w:ascii="Poppins" w:cs="Poppins" w:eastAsia="Poppins" w:hAnsi="Poppins"/>
          <w:b w:val="1"/>
          <w:color w:val="ff0000"/>
        </w:rPr>
        <w:drawing>
          <wp:inline distB="114300" distT="114300" distL="114300" distR="114300">
            <wp:extent cx="5053013" cy="2909947"/>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053013" cy="290994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line="216" w:lineRule="auto"/>
        <w:rPr>
          <w:rFonts w:ascii="Poppins" w:cs="Poppins" w:eastAsia="Poppins" w:hAnsi="Poppins"/>
          <w:b w:val="1"/>
          <w:color w:val="ff0000"/>
        </w:rPr>
      </w:pPr>
      <w:r w:rsidDel="00000000" w:rsidR="00000000" w:rsidRPr="00000000">
        <w:rPr>
          <w:rtl w:val="0"/>
        </w:rPr>
      </w:r>
    </w:p>
    <w:p w:rsidR="00000000" w:rsidDel="00000000" w:rsidP="00000000" w:rsidRDefault="00000000" w:rsidRPr="00000000" w14:paraId="00000027">
      <w:pPr>
        <w:widowControl w:val="0"/>
        <w:spacing w:line="216" w:lineRule="auto"/>
        <w:rPr>
          <w:rFonts w:ascii="Poppins" w:cs="Poppins" w:eastAsia="Poppins" w:hAnsi="Poppins"/>
          <w:b w:val="1"/>
          <w:color w:val="ff0000"/>
        </w:rPr>
      </w:pPr>
      <w:r w:rsidDel="00000000" w:rsidR="00000000" w:rsidRPr="00000000">
        <w:rPr>
          <w:rFonts w:ascii="Poppins" w:cs="Poppins" w:eastAsia="Poppins" w:hAnsi="Poppins"/>
          <w:b w:val="1"/>
          <w:color w:val="ff0000"/>
          <w:rtl w:val="0"/>
        </w:rPr>
        <w:t xml:space="preserve">Phrases for Speaking in a GD</w:t>
      </w:r>
    </w:p>
    <w:p w:rsidR="00000000" w:rsidDel="00000000" w:rsidP="00000000" w:rsidRDefault="00000000" w:rsidRPr="00000000" w14:paraId="00000028">
      <w:pPr>
        <w:widowControl w:val="0"/>
        <w:spacing w:line="216" w:lineRule="auto"/>
        <w:rPr>
          <w:rFonts w:ascii="Poppins" w:cs="Poppins" w:eastAsia="Poppins" w:hAnsi="Poppins"/>
          <w:b w:val="1"/>
          <w:color w:val="ff0000"/>
        </w:rPr>
      </w:pPr>
      <w:r w:rsidDel="00000000" w:rsidR="00000000" w:rsidRPr="00000000">
        <w:rPr>
          <w:rtl w:val="0"/>
        </w:rPr>
      </w:r>
    </w:p>
    <w:p w:rsidR="00000000" w:rsidDel="00000000" w:rsidP="00000000" w:rsidRDefault="00000000" w:rsidRPr="00000000" w14:paraId="00000029">
      <w:pPr>
        <w:widowControl w:val="0"/>
        <w:spacing w:line="216" w:lineRule="auto"/>
        <w:rPr>
          <w:rFonts w:ascii="Poppins" w:cs="Poppins" w:eastAsia="Poppins" w:hAnsi="Poppins"/>
          <w:b w:val="1"/>
        </w:rPr>
      </w:pPr>
      <w:r w:rsidDel="00000000" w:rsidR="00000000" w:rsidRPr="00000000">
        <w:rPr>
          <w:rFonts w:ascii="Poppins" w:cs="Poppins" w:eastAsia="Poppins" w:hAnsi="Poppins"/>
          <w:b w:val="1"/>
          <w:rtl w:val="0"/>
        </w:rPr>
        <w:t xml:space="preserve">Part 01: Introduction</w:t>
      </w:r>
    </w:p>
    <w:p w:rsidR="00000000" w:rsidDel="00000000" w:rsidP="00000000" w:rsidRDefault="00000000" w:rsidRPr="00000000" w14:paraId="0000002A">
      <w:pPr>
        <w:widowControl w:val="0"/>
        <w:numPr>
          <w:ilvl w:val="0"/>
          <w:numId w:val="7"/>
        </w:numPr>
        <w:spacing w:line="216" w:lineRule="auto"/>
        <w:ind w:left="720" w:hanging="360"/>
        <w:rPr>
          <w:rFonts w:ascii="Poppins" w:cs="Poppins" w:eastAsia="Poppins" w:hAnsi="Poppins"/>
        </w:rPr>
      </w:pPr>
      <w:r w:rsidDel="00000000" w:rsidR="00000000" w:rsidRPr="00000000">
        <w:rPr>
          <w:rFonts w:ascii="Poppins" w:cs="Poppins" w:eastAsia="Poppins" w:hAnsi="Poppins"/>
          <w:rtl w:val="0"/>
        </w:rPr>
        <w:t xml:space="preserve">I believe social media is harming our youth because it is designed to be addictive.</w:t>
      </w:r>
    </w:p>
    <w:p w:rsidR="00000000" w:rsidDel="00000000" w:rsidP="00000000" w:rsidRDefault="00000000" w:rsidRPr="00000000" w14:paraId="0000002B">
      <w:pPr>
        <w:widowControl w:val="0"/>
        <w:numPr>
          <w:ilvl w:val="0"/>
          <w:numId w:val="7"/>
        </w:numPr>
        <w:spacing w:line="216" w:lineRule="auto"/>
        <w:ind w:left="720" w:hanging="360"/>
        <w:rPr>
          <w:rFonts w:ascii="Poppins" w:cs="Poppins" w:eastAsia="Poppins" w:hAnsi="Poppins"/>
        </w:rPr>
      </w:pPr>
      <w:r w:rsidDel="00000000" w:rsidR="00000000" w:rsidRPr="00000000">
        <w:rPr>
          <w:rFonts w:ascii="Poppins" w:cs="Poppins" w:eastAsia="Poppins" w:hAnsi="Poppins"/>
          <w:rtl w:val="0"/>
        </w:rPr>
        <w:t xml:space="preserve">I think a 4-day work week is not required since most people are working from home nowadays.</w:t>
      </w:r>
    </w:p>
    <w:p w:rsidR="00000000" w:rsidDel="00000000" w:rsidP="00000000" w:rsidRDefault="00000000" w:rsidRPr="00000000" w14:paraId="0000002C">
      <w:pPr>
        <w:widowControl w:val="0"/>
        <w:numPr>
          <w:ilvl w:val="0"/>
          <w:numId w:val="7"/>
        </w:numPr>
        <w:spacing w:line="216" w:lineRule="auto"/>
        <w:ind w:left="720" w:hanging="360"/>
        <w:rPr>
          <w:rFonts w:ascii="Poppins" w:cs="Poppins" w:eastAsia="Poppins" w:hAnsi="Poppins"/>
        </w:rPr>
      </w:pPr>
      <w:r w:rsidDel="00000000" w:rsidR="00000000" w:rsidRPr="00000000">
        <w:rPr>
          <w:rFonts w:ascii="Poppins" w:cs="Poppins" w:eastAsia="Poppins" w:hAnsi="Poppins"/>
          <w:rtl w:val="0"/>
        </w:rPr>
        <w:t xml:space="preserve">I would choose startups over MNCs because I think the work is more challenging.</w:t>
      </w:r>
    </w:p>
    <w:p w:rsidR="00000000" w:rsidDel="00000000" w:rsidP="00000000" w:rsidRDefault="00000000" w:rsidRPr="00000000" w14:paraId="0000002D">
      <w:pPr>
        <w:widowControl w:val="0"/>
        <w:spacing w:line="216" w:lineRule="auto"/>
        <w:rPr>
          <w:rFonts w:ascii="Poppins" w:cs="Poppins" w:eastAsia="Poppins" w:hAnsi="Poppins"/>
          <w:b w:val="1"/>
          <w:color w:val="ff0000"/>
        </w:rPr>
      </w:pPr>
      <w:r w:rsidDel="00000000" w:rsidR="00000000" w:rsidRPr="00000000">
        <w:rPr>
          <w:rtl w:val="0"/>
        </w:rPr>
      </w:r>
    </w:p>
    <w:p w:rsidR="00000000" w:rsidDel="00000000" w:rsidP="00000000" w:rsidRDefault="00000000" w:rsidRPr="00000000" w14:paraId="0000002E">
      <w:pPr>
        <w:widowControl w:val="0"/>
        <w:spacing w:line="216" w:lineRule="auto"/>
        <w:rPr>
          <w:rFonts w:ascii="Poppins" w:cs="Poppins" w:eastAsia="Poppins" w:hAnsi="Poppins"/>
          <w:b w:val="1"/>
        </w:rPr>
      </w:pPr>
      <w:r w:rsidDel="00000000" w:rsidR="00000000" w:rsidRPr="00000000">
        <w:rPr>
          <w:rFonts w:ascii="Poppins" w:cs="Poppins" w:eastAsia="Poppins" w:hAnsi="Poppins"/>
          <w:b w:val="1"/>
          <w:rtl w:val="0"/>
        </w:rPr>
        <w:t xml:space="preserve">Part 02: Body</w:t>
      </w:r>
    </w:p>
    <w:p w:rsidR="00000000" w:rsidDel="00000000" w:rsidP="00000000" w:rsidRDefault="00000000" w:rsidRPr="00000000" w14:paraId="0000002F">
      <w:pPr>
        <w:widowControl w:val="0"/>
        <w:numPr>
          <w:ilvl w:val="0"/>
          <w:numId w:val="5"/>
        </w:numPr>
        <w:spacing w:line="216"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In my experience, seeing Instagram posts of others often makes me feel depressed. I have read many articles that say overuse of Instagram is correlated to growing cases of depression among teenagers.</w:t>
      </w:r>
    </w:p>
    <w:p w:rsidR="00000000" w:rsidDel="00000000" w:rsidP="00000000" w:rsidRDefault="00000000" w:rsidRPr="00000000" w14:paraId="00000030">
      <w:pPr>
        <w:widowControl w:val="0"/>
        <w:numPr>
          <w:ilvl w:val="0"/>
          <w:numId w:val="5"/>
        </w:numPr>
        <w:spacing w:line="216"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Personally, I have noticed that working from home has reduced my overall working hours.  I think this is because I am more efficient when I’m at home.</w:t>
      </w:r>
    </w:p>
    <w:p w:rsidR="00000000" w:rsidDel="00000000" w:rsidP="00000000" w:rsidRDefault="00000000" w:rsidRPr="00000000" w14:paraId="00000031">
      <w:pPr>
        <w:widowControl w:val="0"/>
        <w:numPr>
          <w:ilvl w:val="0"/>
          <w:numId w:val="5"/>
        </w:numPr>
        <w:spacing w:line="216"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Many of my friends are working with startups. I have noticed them build a great overall understanding of how companies function. I don’t see the same happening with my friends working in MNCs.</w:t>
      </w:r>
    </w:p>
    <w:p w:rsidR="00000000" w:rsidDel="00000000" w:rsidP="00000000" w:rsidRDefault="00000000" w:rsidRPr="00000000" w14:paraId="00000032">
      <w:pPr>
        <w:widowControl w:val="0"/>
        <w:spacing w:line="216" w:lineRule="auto"/>
        <w:rPr>
          <w:rFonts w:ascii="Poppins" w:cs="Poppins" w:eastAsia="Poppins" w:hAnsi="Poppins"/>
        </w:rPr>
      </w:pPr>
      <w:r w:rsidDel="00000000" w:rsidR="00000000" w:rsidRPr="00000000">
        <w:rPr>
          <w:rtl w:val="0"/>
        </w:rPr>
      </w:r>
    </w:p>
    <w:p w:rsidR="00000000" w:rsidDel="00000000" w:rsidP="00000000" w:rsidRDefault="00000000" w:rsidRPr="00000000" w14:paraId="00000033">
      <w:pPr>
        <w:widowControl w:val="0"/>
        <w:spacing w:line="216" w:lineRule="auto"/>
        <w:rPr>
          <w:rFonts w:ascii="Poppins" w:cs="Poppins" w:eastAsia="Poppins" w:hAnsi="Poppins"/>
          <w:b w:val="1"/>
        </w:rPr>
      </w:pPr>
      <w:r w:rsidDel="00000000" w:rsidR="00000000" w:rsidRPr="00000000">
        <w:rPr>
          <w:rFonts w:ascii="Poppins" w:cs="Poppins" w:eastAsia="Poppins" w:hAnsi="Poppins"/>
          <w:b w:val="1"/>
          <w:rtl w:val="0"/>
        </w:rPr>
        <w:t xml:space="preserve">Part 03: Conclusion</w:t>
      </w:r>
    </w:p>
    <w:p w:rsidR="00000000" w:rsidDel="00000000" w:rsidP="00000000" w:rsidRDefault="00000000" w:rsidRPr="00000000" w14:paraId="00000034">
      <w:pPr>
        <w:widowControl w:val="0"/>
        <w:numPr>
          <w:ilvl w:val="0"/>
          <w:numId w:val="6"/>
        </w:numPr>
        <w:spacing w:line="216"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In conclusion, there seems to be sufficient evidence that suggests social media does more harm than good.</w:t>
      </w:r>
    </w:p>
    <w:p w:rsidR="00000000" w:rsidDel="00000000" w:rsidP="00000000" w:rsidRDefault="00000000" w:rsidRPr="00000000" w14:paraId="00000035">
      <w:pPr>
        <w:widowControl w:val="0"/>
        <w:numPr>
          <w:ilvl w:val="0"/>
          <w:numId w:val="6"/>
        </w:numPr>
        <w:spacing w:line="216"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As a result, work hours have effectively reduced. Therefore, I believe a 4-day work week is not required. </w:t>
      </w:r>
    </w:p>
    <w:p w:rsidR="00000000" w:rsidDel="00000000" w:rsidP="00000000" w:rsidRDefault="00000000" w:rsidRPr="00000000" w14:paraId="00000036">
      <w:pPr>
        <w:widowControl w:val="0"/>
        <w:numPr>
          <w:ilvl w:val="0"/>
          <w:numId w:val="6"/>
        </w:numPr>
        <w:spacing w:line="216"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It’s easy to see how working with startups builds well-rounded professionals. This is why I would prefer working with startups. </w:t>
      </w:r>
    </w:p>
    <w:p w:rsidR="00000000" w:rsidDel="00000000" w:rsidP="00000000" w:rsidRDefault="00000000" w:rsidRPr="00000000" w14:paraId="00000037">
      <w:pPr>
        <w:widowControl w:val="0"/>
        <w:spacing w:line="216" w:lineRule="auto"/>
        <w:rPr>
          <w:rFonts w:ascii="Poppins" w:cs="Poppins" w:eastAsia="Poppins" w:hAnsi="Poppins"/>
        </w:rPr>
      </w:pPr>
      <w:r w:rsidDel="00000000" w:rsidR="00000000" w:rsidRPr="00000000">
        <w:rPr>
          <w:rtl w:val="0"/>
        </w:rPr>
      </w:r>
    </w:p>
    <w:p w:rsidR="00000000" w:rsidDel="00000000" w:rsidP="00000000" w:rsidRDefault="00000000" w:rsidRPr="00000000" w14:paraId="00000038">
      <w:pPr>
        <w:widowControl w:val="0"/>
        <w:spacing w:line="216" w:lineRule="auto"/>
        <w:rPr>
          <w:rFonts w:ascii="Poppins" w:cs="Poppins" w:eastAsia="Poppins" w:hAnsi="Poppins"/>
          <w:b w:val="1"/>
        </w:rPr>
      </w:pPr>
      <w:r w:rsidDel="00000000" w:rsidR="00000000" w:rsidRPr="00000000">
        <w:rPr>
          <w:rFonts w:ascii="Poppins" w:cs="Poppins" w:eastAsia="Poppins" w:hAnsi="Poppins"/>
          <w:b w:val="1"/>
          <w:rtl w:val="0"/>
        </w:rPr>
        <w:t xml:space="preserve">Part 04: Closing Remarks</w:t>
      </w:r>
    </w:p>
    <w:p w:rsidR="00000000" w:rsidDel="00000000" w:rsidP="00000000" w:rsidRDefault="00000000" w:rsidRPr="00000000" w14:paraId="00000039">
      <w:pPr>
        <w:widowControl w:val="0"/>
        <w:numPr>
          <w:ilvl w:val="0"/>
          <w:numId w:val="8"/>
        </w:numPr>
        <w:spacing w:line="216"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Going forward, I think it’s important to build awareness among young people about how social media might be affecting them.</w:t>
      </w:r>
    </w:p>
    <w:p w:rsidR="00000000" w:rsidDel="00000000" w:rsidP="00000000" w:rsidRDefault="00000000" w:rsidRPr="00000000" w14:paraId="0000003A">
      <w:pPr>
        <w:widowControl w:val="0"/>
        <w:numPr>
          <w:ilvl w:val="0"/>
          <w:numId w:val="8"/>
        </w:numPr>
        <w:spacing w:line="216"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I am, however, speaking on the basis of my personal experience. I understand that this might not apply to everyone.</w:t>
      </w:r>
    </w:p>
    <w:p w:rsidR="00000000" w:rsidDel="00000000" w:rsidP="00000000" w:rsidRDefault="00000000" w:rsidRPr="00000000" w14:paraId="0000003B">
      <w:pPr>
        <w:widowControl w:val="0"/>
        <w:numPr>
          <w:ilvl w:val="0"/>
          <w:numId w:val="8"/>
        </w:numPr>
        <w:spacing w:line="216"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I do understand that most startups don’t pay as well as MNCs. But personally, I believe I can afford to take some risks at this time.</w:t>
      </w:r>
    </w:p>
    <w:p w:rsidR="00000000" w:rsidDel="00000000" w:rsidP="00000000" w:rsidRDefault="00000000" w:rsidRPr="00000000" w14:paraId="0000003C">
      <w:pPr>
        <w:widowControl w:val="0"/>
        <w:spacing w:line="216" w:lineRule="auto"/>
        <w:rPr>
          <w:rFonts w:ascii="Poppins" w:cs="Poppins" w:eastAsia="Poppins" w:hAnsi="Poppins"/>
          <w:b w:val="1"/>
          <w:color w:val="ff0000"/>
        </w:rPr>
      </w:pPr>
      <w:r w:rsidDel="00000000" w:rsidR="00000000" w:rsidRPr="00000000">
        <w:rPr>
          <w:rtl w:val="0"/>
        </w:rPr>
      </w:r>
    </w:p>
    <w:sectPr>
      <w:headerReference r:id="rId12" w:type="default"/>
      <w:footerReference r:id="rId13" w:type="default"/>
      <w:pgSz w:h="16834" w:w="11909" w:orient="portrait"/>
      <w:pgMar w:bottom="1440" w:top="1440" w:left="1440" w:right="1440" w:header="510.23622047244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spacing w:before="640" w:line="300" w:lineRule="auto"/>
      <w:jc w:val="right"/>
      <w:rPr/>
    </w:pPr>
    <w:r w:rsidDel="00000000" w:rsidR="00000000" w:rsidRPr="00000000">
      <w:rPr/>
      <w:drawing>
        <wp:inline distB="114300" distT="114300" distL="114300" distR="114300">
          <wp:extent cx="1036688" cy="540123"/>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36688" cy="54012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