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Flagship iOS — Optional Wingify FME Dependency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22"/>
        </w:rPr>
        <w:t>Meeting Document  |  iOS (Swift)  |  Branch: feat/ABTMigration  |  Status: Implemented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1. Overview</w:t>
      </w:r>
    </w:p>
    <w:p>
      <w:r>
        <w:rPr>
          <w:rFonts w:ascii="Arial" w:hAnsi="Arial" w:eastAsia="Arial"/>
          <w:b w:val="0"/>
          <w:sz w:val="22"/>
        </w:rPr>
        <w:t>Flagship iOS can run in two modes. Clients who do not need Wingify must not be forced to download or link Wingify-FME. That keeps their app binary smaller and avoids an unused third-party SDK.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Wingify-FME linked?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ABTasty only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Default Flagship behavior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Dual-engine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ABTasty + Wingify FME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2. Goal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Keep ABTasty-only install as the default.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Allow clients who need Wingify to opt in explicitly.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Ensure Wingify-FME is not part of the default CocoaPods / SPM link set.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Preserve existing Flagship APIs for ABTasty-only users.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3. Architecture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3.1 Component diagram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Client App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|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+-- Flagship (Core)  &lt;--- optional ---  FlagshipWingify (WingifyBridge)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           |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           v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    Wingify-FME SDK</w:t>
      </w:r>
    </w:p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3.2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 (Core)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ABTasty SDK. No compile/link dependency on Wingify-FME.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FlagshipWingify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Optional plugin. Contains WingifyBridge; depends on Core + Wingify-FME.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FSWingifyRuntime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Core hook. When Wingify add-on is installed, Core can prefetch Wingify flags.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Wingify-FME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Third-party FME SDK. Pulled only when the Wingify add-on is selected.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3.3 Runtime behavior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If FlagshipWingify is NOT linked → FSWingifyRuntime.integration == nil → fetchFlags skips Wingify prefetch (ABTasty only).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If FlagshipWingify IS linked and start(..., wingifyInitOptions:) is used → Wingify engine is installed and used during fetchFlags / getFlag.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4. Packaging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4.1 CocoaPods</w:t>
      </w:r>
    </w:p>
    <w:p>
      <w:r>
        <w:rPr>
          <w:rFonts w:ascii="Arial" w:hAnsi="Arial" w:eastAsia="Arial"/>
          <w:b w:val="0"/>
          <w:sz w:val="22"/>
        </w:rPr>
        <w:t>Wingify is a subspec of the same FlagShip pod. No separate CocoaPods release is required for FlagShip/Wingify.</w:t>
      </w:r>
    </w:p>
    <w:p>
      <w:r>
        <w:rPr>
          <w:rFonts w:ascii="Arial" w:hAnsi="Arial" w:eastAsia="Arial"/>
          <w:b w:val="0"/>
          <w:sz w:val="22"/>
        </w:rPr>
        <w:t>One FlagShip version/tag publishes both: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FlagShip / FlagShip/Core (default)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FlagShip/Wingify (optional)</w:t>
      </w:r>
    </w:p>
    <w:p>
      <w:pPr>
        <w:pStyle w:val="Heading3"/>
      </w:pPr>
      <w:r>
        <w:rPr>
          <w:rFonts w:ascii="Arial" w:hAnsi="Arial" w:eastAsia="Arial"/>
          <w:b/>
          <w:color w:val="444444"/>
          <w:sz w:val="24"/>
        </w:rPr>
        <w:t>Client Podfile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# ABTasty only (default) — Wingify-FME is NOT installed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pod 'FlagShip'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# Dual-engine — installs FlagShip/Core + Wingify-FME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pod 'FlagShip/Wingify'</w:t>
      </w:r>
    </w:p>
    <w:p/>
    <w:p>
      <w:pPr>
        <w:pStyle w:val="Heading3"/>
      </w:pPr>
      <w:r>
        <w:rPr>
          <w:rFonts w:ascii="Arial" w:hAnsi="Arial" w:eastAsia="Arial"/>
          <w:b/>
          <w:color w:val="444444"/>
          <w:sz w:val="24"/>
        </w:rPr>
        <w:t>What pod install does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Podfile line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FlagShip Core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WingifyBridge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Wingify-FME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pod 'FlagShip'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pod 'FlagShip/Wingify'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 (via dependency)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4.2 Swift Package Manager (SPM)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Links Wingify-FME?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Core sources (excludes WingifyBridge)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FlagshipWingify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WingifyBridge only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Yes (Core + Wingify-FME)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  <w:color w:val="444444"/>
          <w:sz w:val="24"/>
        </w:rPr>
        <w:t>ABTasty only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Add Flagship package in Xcode.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Link product Flagship only.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import Flagship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Flagship.sharedInstance.start(envId: "...", apiKey: "...")</w:t>
      </w:r>
    </w:p>
    <w:p/>
    <w:p>
      <w:pPr>
        <w:pStyle w:val="Heading3"/>
      </w:pPr>
      <w:r>
        <w:rPr>
          <w:rFonts w:ascii="Arial" w:hAnsi="Arial" w:eastAsia="Arial"/>
          <w:b/>
          <w:color w:val="444444"/>
          <w:sz w:val="24"/>
        </w:rPr>
        <w:t>Dual-engine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Add Flagship package.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Link Flagship and FlagshipWingify.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import Flagship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import FlagshipWingify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import Wingify_FME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Flagship.sharedInstance.start(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envId: "...",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apiKey: "...",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wingifyInitOptions: WingifyInitOptions(sdkKey: "...", accountId: ...)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)</w:t>
      </w:r>
    </w:p>
    <w:p/>
    <w:p>
      <w:r>
        <w:rPr>
          <w:rFonts w:ascii="Arial" w:hAnsi="Arial" w:eastAsia="Arial"/>
          <w:b w:val="0"/>
          <w:sz w:val="22"/>
        </w:rPr>
        <w:t>start(..., wingifyInitOptions:) lives on FlagshipWingify and calls FlagshipWingify.install() so Core can use the Wingify engine.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5. Framework / binary size</w:t>
      </w:r>
    </w:p>
    <w:p>
      <w:r>
        <w:rPr>
          <w:rFonts w:ascii="Arial" w:hAnsi="Arial" w:eastAsia="Arial"/>
          <w:b w:val="0"/>
          <w:sz w:val="22"/>
        </w:rPr>
        <w:t>Measured sizes (approximate). Final App Store / IPA impact varies with thinning and linker settings.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5.1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What's linked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Approx. size (arm64)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ABTasty only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 Core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~4.8 MB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Wingify-FME alone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Wingify-FME SDK binary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~2.9 MB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Dual-engine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Core + FlagshipWingify bridge + Wingify-FME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~7.8 MB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Extra cost of Wingify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vs ABTasty-only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~+2.9 MB (~+60%)</w:t>
            </w:r>
          </w:p>
        </w:tc>
      </w:tr>
    </w:tbl>
    <w:p/>
    <w:p>
      <w:r>
        <w:rPr>
          <w:rFonts w:ascii="Arial" w:hAnsi="Arial" w:eastAsia="Arial"/>
          <w:b w:val="0"/>
          <w:sz w:val="22"/>
        </w:rPr>
        <w:t>FlagshipWingify bridge sources are small (~10 KB of Swift) and negligible next to Wingify-FME.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5.2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Flagship Core (libFlagship.a)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4.8 MB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SPM Release, macOS arm64, static archive of Core .o files (no WingifyBridge)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Wingify-FME binary (thinned arm64)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2.9 MB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Release-iphonesimulator framework binary, thinned from fat (x86_64 + arm64)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Wingify-FME framework (fat, sim)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5.9 MB binary / 7.8 MB total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Unthinned simulator Release framework (x86_64 + arm64)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5.3 How this was measured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Core: swift build -c release --target Flagship → archive all Flagship.build/*.o into libFlagship.a.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Wingify-FME: Xcode Release-iphonesimulator Wingify_FME.framework → lipo -thin arm64 for single-architecture size.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Dual-engine estimate: Core archive + thinned Wingify-FME binary (bridge omitted as negligible).</w:t>
      </w:r>
    </w:p>
    <w:p>
      <w:r>
        <w:rPr>
          <w:rFonts w:ascii="Arial" w:hAnsi="Arial" w:eastAsia="Arial"/>
          <w:b/>
          <w:sz w:val="22"/>
        </w:rPr>
        <w:t>NOTE: These are engineering measurements for comparison, not App Store download size. Re-measure on iphoneos Release (device) before publishing external size claims.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5.4 Client takeaway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Use pod 'FlagShip' / SPM product Flagship → no Wingify-FME in the binary → smaller app.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Use pod 'FlagShip/Wingify' / SPM Flagship + FlagshipWingify → expect roughly +~3 MB (arm64) from Wingify-FME.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6. Dependency resolution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Installer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ABTasty-only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Dual-engine</w:t>
            </w:r>
          </w:p>
        </w:tc>
        <w:tc>
          <w:tcPr>
            <w:tcW w:type="dxa" w:w="2493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When is Wingify-FME linked?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CocoaPods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pod 'FlagShip'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pod 'FlagShip/Wingify'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Only for /Wingify subspec</w:t>
            </w:r>
          </w:p>
        </w:tc>
      </w:tr>
      <w:tr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SPM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Link Flagship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Link Flagship + FlagshipWingify</w:t>
            </w:r>
          </w:p>
        </w:tc>
        <w:tc>
          <w:tcPr>
            <w:tcW w:type="dxa" w:w="2493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Only when FlagshipWingify is linked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Release note (CocoaPods)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Do not publish a separate pod named FlagShipWingify.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Ship one version of FlagShip; clients select the subspec.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7. Public APIs related to Wingify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7.1 Available always (Core)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Flagship.sharedInstance.start(envId:apiKey:config:)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visitorBuilder.withWingifyUserContext(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shouldUseDeviceIdAsUserId:bucketingSeed:postSegmentationVariables: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)</w:t>
      </w:r>
    </w:p>
    <w:p/>
    <w:p>
      <w:r>
        <w:rPr>
          <w:rFonts w:ascii="Arial" w:hAnsi="Arial" w:eastAsia="Arial"/>
          <w:b w:val="0"/>
          <w:sz w:val="22"/>
        </w:rPr>
        <w:t>withWingifyUserContext stores options on the visitor. It has no effect until FlagshipWingify is linked and Wingify is started.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7.2 Available only with FlagshipWingify linked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Flagship.sharedInstance.start(envId:apiKey:config:wingifyInitOptions:)</w:t>
      </w:r>
    </w:p>
    <w:p/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7.3 Flag resolution (when Wingify is configured)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fetchFlags prefetches Wingify features.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getFlag(key:) prefers Wingify when the key exists in Wingify settings.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Otherwise falls back to ABTasty.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7.4 Visitor to WingifyUserContext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Flagship</w:t>
            </w:r>
          </w:p>
        </w:tc>
        <w:tc>
          <w:tcPr>
            <w:tcW w:type="dxa" w:w="4986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WingifyUserContext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visitorId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id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withContext / getContext()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customVariables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context userAgent / ipAddress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userAgent / ipAddress</w:t>
            </w:r>
          </w:p>
        </w:tc>
      </w:tr>
      <w:tr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withWingifyUserContext(...)</w:t>
            </w:r>
          </w:p>
        </w:tc>
        <w:tc>
          <w:tcPr>
            <w:tcW w:type="dxa" w:w="4986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shouldUseDeviceIdAsUserId, bucketingSeed, postSegmentationVariables</w:t>
            </w:r>
          </w:p>
        </w:tc>
      </w:tr>
    </w:tbl>
    <w:p/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>let visitor = Flagship.sharedInstance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.newVisitor(visitorId: "userId", hasConsented: true)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.withContext(context: [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"userAgent": userAgent,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"ipAddress": ipAddress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])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.withWingifyUserContext(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shouldUseDeviceIdAsUserId: true,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bucketingSeed: bucketingSeed,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    postSegmentationVariables: postSegmentationVariables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)</w:t>
      </w:r>
    </w:p>
    <w:p>
      <w:pPr>
        <w:spacing w:before="0" w:after="0"/>
        <w:ind w:left="170"/>
        <w:shd w:fill="F5F5F5" w:val="clear"/>
      </w:pPr>
      <w:r>
        <w:rPr>
          <w:rFonts w:ascii="Courier New" w:hAnsi="Courier New" w:eastAsia="Courier New"/>
          <w:b w:val="0"/>
          <w:sz w:val="18"/>
        </w:rPr>
        <w:t xml:space="preserve">    .build()</w:t>
      </w:r>
    </w:p>
    <w:p/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8. Multi-variable Wingify value() behavior</w:t>
      </w:r>
    </w:p>
    <w:p>
      <w:r>
        <w:rPr>
          <w:rFonts w:ascii="Arial" w:hAnsi="Arial" w:eastAsia="Arial"/>
          <w:b w:val="0"/>
          <w:sz w:val="22"/>
        </w:rPr>
        <w:t>Applies only to Wingify-backed flags: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Variables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API</w:t>
            </w:r>
          </w:p>
        </w:tc>
        <w:tc>
          <w:tcPr>
            <w:tcW w:type="dxa" w:w="332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value(defaultValue:)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that variable</w:t>
            </w:r>
          </w:p>
        </w:tc>
      </w:tr>
      <w:tr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&gt; 1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value(defaultValue:)</w:t>
            </w:r>
          </w:p>
        </w:tc>
        <w:tc>
          <w:tcPr>
            <w:tcW w:type="dxa" w:w="3324"/>
            <w:shd w:fill="EEF3F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defaultValue + WARNING log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Any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value(Value:defaultValue:)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Returns named variable</w:t>
            </w:r>
          </w:p>
        </w:tc>
      </w:tr>
    </w:tbl>
    <w:p/>
    <w:p>
      <w:r>
        <w:rPr>
          <w:rFonts w:ascii="Arial" w:hAnsi="Arial" w:eastAsia="Arial"/>
          <w:b/>
          <w:sz w:val="22"/>
        </w:rPr>
        <w:t>Warning example:</w:t>
      </w:r>
    </w:p>
    <w:p>
      <w:r>
        <w:rPr>
          <w:rFonts w:ascii="Arial" w:hAnsi="Arial" w:eastAsia="Arial"/>
          <w:b w:val="0"/>
          <w:sz w:val="22"/>
        </w:rPr>
        <w:t>Wingify feature 'checkoutFlow' contains multiple variables. Please specify a variable key using .value(Value: "variableKey", defaultValue:).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9. Test plan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9.1 ABTasty-only install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CocoaPods: pod 'FlagShip' → Wingify-FME absent from Pods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SPM: link only Flagship → app does not link Wingify-FME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start(envId:apiKey:) works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fetchFlags / getFlag work for ABTasty campaigns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App size smaller than dual-engine build</w:t>
      </w:r>
    </w:p>
    <w:p>
      <w:pPr>
        <w:pStyle w:val="Heading2"/>
        <w:spacing w:before="240" w:after="120"/>
      </w:pPr>
      <w:r>
        <w:rPr>
          <w:rFonts w:ascii="Arial" w:hAnsi="Arial" w:eastAsia="Arial"/>
          <w:b/>
          <w:color w:val="333333"/>
          <w:sz w:val="26"/>
        </w:rPr>
        <w:t>9.2 Dual-engine install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CocoaPods: pod 'FlagShip/Wingify' → Core + Wingify-FME installed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SPM: link Flagship + FlagshipWingify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start(..., wingifyInitOptions:) initializes Wingify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fetchFlags prefetches Wingify features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getFlag resolves Wingify-first, then ABTasty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withWingifyUserContext maps into WingifyUserContext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sz w:val="22"/>
        </w:rPr>
        <w:t>Multi-variable value(defaultValue:) returns default + warning</w:t>
      </w:r>
    </w:p>
    <w:p>
      <w:pPr>
        <w:pStyle w:val="Heading1"/>
        <w:spacing w:before="320" w:after="160"/>
      </w:pPr>
      <w:r>
        <w:rPr>
          <w:rFonts w:ascii="Arial" w:hAnsi="Arial" w:eastAsia="Arial"/>
          <w:b/>
          <w:color w:val="202020"/>
          <w:sz w:val="32"/>
        </w:rPr>
        <w:t>10. FAQ</w:t>
      </w:r>
    </w:p>
    <w:p>
      <w:r>
        <w:rPr>
          <w:rFonts w:ascii="Arial" w:hAnsi="Arial" w:eastAsia="Arial"/>
          <w:b/>
          <w:sz w:val="22"/>
        </w:rPr>
        <w:t>Q: Do we release FlagShip/Wingify separately on CocoaPods?</w:t>
      </w:r>
    </w:p>
    <w:p>
      <w:pPr>
        <w:spacing w:after="200"/>
      </w:pPr>
      <w:r>
        <w:rPr>
          <w:rFonts w:ascii="Arial" w:hAnsi="Arial" w:eastAsia="Arial"/>
          <w:b w:val="0"/>
          <w:sz w:val="22"/>
        </w:rPr>
        <w:t>A: No. It is a subspec of FlagShip. One pod version covers both Core and Wingify.</w:t>
      </w:r>
    </w:p>
    <w:p>
      <w:r>
        <w:rPr>
          <w:rFonts w:ascii="Arial" w:hAnsi="Arial" w:eastAsia="Arial"/>
          <w:b/>
          <w:sz w:val="22"/>
        </w:rPr>
        <w:t>Q: If a client uses only pod 'FlagShip', is Wingify-FME downloaded?</w:t>
      </w:r>
    </w:p>
    <w:p>
      <w:pPr>
        <w:spacing w:after="200"/>
      </w:pPr>
      <w:r>
        <w:rPr>
          <w:rFonts w:ascii="Arial" w:hAnsi="Arial" w:eastAsia="Arial"/>
          <w:b w:val="0"/>
          <w:sz w:val="22"/>
        </w:rPr>
        <w:t>A: No. The Wingify-FME dependency exists only on the Wingify subspec.</w:t>
      </w:r>
    </w:p>
    <w:p>
      <w:r>
        <w:rPr>
          <w:rFonts w:ascii="Arial" w:hAnsi="Arial" w:eastAsia="Arial"/>
          <w:b/>
          <w:sz w:val="22"/>
        </w:rPr>
        <w:t>Q: For SPM, must clients import two modules for dual-engine?</w:t>
      </w:r>
    </w:p>
    <w:p>
      <w:pPr>
        <w:spacing w:after="200"/>
      </w:pPr>
      <w:r>
        <w:rPr>
          <w:rFonts w:ascii="Arial" w:hAnsi="Arial" w:eastAsia="Arial"/>
          <w:b w:val="0"/>
          <w:sz w:val="22"/>
        </w:rPr>
        <w:t>A: Yes. Link/import Flagship and FlagshipWingify (and Wingify_FME when using Wingify types such as WingifyInitOptions).</w:t>
      </w:r>
    </w:p>
    <w:p>
      <w:r>
        <w:rPr>
          <w:rFonts w:ascii="Arial" w:hAnsi="Arial" w:eastAsia="Arial"/>
          <w:b/>
          <w:sz w:val="22"/>
        </w:rPr>
        <w:t>Q: What happens if Core is used but someone calls withWingifyUserContext?</w:t>
      </w:r>
    </w:p>
    <w:p>
      <w:pPr>
        <w:spacing w:after="200"/>
      </w:pPr>
      <w:r>
        <w:rPr>
          <w:rFonts w:ascii="Arial" w:hAnsi="Arial" w:eastAsia="Arial"/>
          <w:b w:val="0"/>
          <w:sz w:val="22"/>
        </w:rPr>
        <w:t>A: Options are stored on the visitor, but Wingify prefetch/evaluation does not run until FlagshipWingify is linked and Wingify is started.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